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1C" w:rsidRPr="000B0DC6" w:rsidRDefault="00BF4F1C" w:rsidP="00BF4F1C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 </w:t>
      </w:r>
      <w:r w:rsidRPr="000B0DC6">
        <w:rPr>
          <w:rFonts w:ascii="Times New Roman" w:hAnsi="Times New Roman" w:cs="Times New Roman"/>
          <w:sz w:val="28"/>
          <w:szCs w:val="28"/>
        </w:rPr>
        <w:t>2</w:t>
      </w:r>
    </w:p>
    <w:p w:rsidR="00BF4F1C" w:rsidRPr="0018252A" w:rsidRDefault="00BF4F1C" w:rsidP="00BF4F1C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18252A">
        <w:rPr>
          <w:rFonts w:ascii="Times New Roman" w:hAnsi="Times New Roman" w:cs="Times New Roman"/>
          <w:sz w:val="28"/>
          <w:szCs w:val="28"/>
        </w:rPr>
        <w:t xml:space="preserve"> Правительства</w:t>
      </w:r>
    </w:p>
    <w:p w:rsidR="001F2556" w:rsidRDefault="00BF4F1C" w:rsidP="001F255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1F2556" w:rsidRPr="001F2556" w:rsidRDefault="001F2556" w:rsidP="001F2556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1F255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07.08.2018 №328-п</w:t>
      </w:r>
    </w:p>
    <w:p w:rsidR="00BF4F1C" w:rsidRDefault="00BF4F1C" w:rsidP="00BF4F1C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4F1C" w:rsidRDefault="00BF4F1C" w:rsidP="00BF4F1C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4F1C" w:rsidRPr="0018252A" w:rsidRDefault="00BF4F1C" w:rsidP="00BF4F1C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F4F1C" w:rsidRPr="0018252A" w:rsidRDefault="00BF4F1C" w:rsidP="00BF4F1C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252A">
        <w:rPr>
          <w:rFonts w:ascii="Times New Roman" w:hAnsi="Times New Roman" w:cs="Times New Roman"/>
          <w:sz w:val="28"/>
          <w:szCs w:val="28"/>
        </w:rPr>
        <w:t>РИЛОЖЕНИЕ № 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BF4F1C" w:rsidRDefault="00BF4F1C" w:rsidP="00BF4F1C">
      <w:pPr>
        <w:autoSpaceDE w:val="0"/>
        <w:autoSpaceDN w:val="0"/>
        <w:adjustRightInd w:val="0"/>
        <w:spacing w:after="0" w:line="240" w:lineRule="auto"/>
        <w:ind w:left="595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8252A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Подпрограмме 12 «</w:t>
      </w:r>
      <w:r w:rsidRPr="003367A7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материально-технической базы детских поликлиник и детских поликлинических отделений медицинских организаций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государственной программы «Развитие здравоохранения Новосибирской области</w:t>
      </w:r>
    </w:p>
    <w:p w:rsidR="00F47619" w:rsidRDefault="00BF4F1C" w:rsidP="00BF4F1C">
      <w:pPr>
        <w:spacing w:after="0" w:line="240" w:lineRule="auto"/>
        <w:ind w:left="5954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2013-2020 годы»</w:t>
      </w:r>
    </w:p>
    <w:p w:rsidR="009E432B" w:rsidRDefault="009E432B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855E4" w:rsidRPr="00A91756" w:rsidRDefault="004855E4" w:rsidP="00BF4F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Перечень </w:t>
      </w:r>
      <w:r w:rsidR="001F41F2"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приобретаемых медицинских изделий для </w:t>
      </w:r>
      <w:r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медицинских организаций, принимающих участие в реализации мероприяти</w:t>
      </w:r>
      <w:r w:rsidR="001D3705"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</w:t>
      </w:r>
      <w:r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</w:t>
      </w:r>
      <w:r w:rsidR="00054157"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дооснащению</w:t>
      </w:r>
      <w:r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детских поликлиник и детских поликлинических отделений медицинских организаций</w:t>
      </w:r>
      <w:r w:rsidR="007F1B8D"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0B0DC6"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медицинскими изделиями </w:t>
      </w:r>
      <w:r w:rsidR="007F1B8D"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 целью приведению их </w:t>
      </w:r>
      <w:r w:rsidR="0017774F"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 соо</w:t>
      </w:r>
      <w:r w:rsidR="00562AED"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тветс</w:t>
      </w:r>
      <w:r w:rsidR="00A91756" w:rsidRPr="00A9175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твие с требованиями </w:t>
      </w:r>
      <w:r w:rsidR="00A91756" w:rsidRPr="00A91756">
        <w:rPr>
          <w:rFonts w:ascii="Times New Roman" w:hAnsi="Times New Roman" w:cs="Times New Roman"/>
          <w:b/>
          <w:sz w:val="28"/>
          <w:szCs w:val="28"/>
        </w:rPr>
        <w:t>приказа Министерства здравоохранения Российской Федерации от 07.03.2018 № 92н «Об утверждении Положения об организации оказания первичной медико-санитарной помощи детям»</w:t>
      </w:r>
    </w:p>
    <w:p w:rsidR="004855E4" w:rsidRDefault="004855E4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4F1C" w:rsidRDefault="00BF4F1C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3"/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594"/>
        <w:gridCol w:w="2775"/>
        <w:gridCol w:w="2405"/>
        <w:gridCol w:w="2830"/>
        <w:gridCol w:w="1236"/>
      </w:tblGrid>
      <w:tr w:rsidR="001F41F2" w:rsidRPr="00BF4F1C" w:rsidTr="00BF4F1C">
        <w:trPr>
          <w:jc w:val="center"/>
        </w:trPr>
        <w:tc>
          <w:tcPr>
            <w:tcW w:w="594" w:type="dxa"/>
          </w:tcPr>
          <w:p w:rsidR="001F41F2" w:rsidRPr="00BF4F1C" w:rsidRDefault="001F41F2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2775" w:type="dxa"/>
          </w:tcPr>
          <w:p w:rsidR="001F41F2" w:rsidRPr="00BF4F1C" w:rsidRDefault="001F41F2" w:rsidP="00BF4F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медицинского изделия</w:t>
            </w:r>
          </w:p>
        </w:tc>
        <w:tc>
          <w:tcPr>
            <w:tcW w:w="2405" w:type="dxa"/>
          </w:tcPr>
          <w:p w:rsidR="001F41F2" w:rsidRPr="00BF4F1C" w:rsidRDefault="001F41F2" w:rsidP="00BF4F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вида номенклатур</w:t>
            </w:r>
            <w:r w:rsidR="00BF4F1C"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классификации медицинских изделий по видам, утвержденной приказом Минздрава России от 6 июня 2012 г. № 4н</w:t>
            </w:r>
          </w:p>
        </w:tc>
        <w:tc>
          <w:tcPr>
            <w:tcW w:w="2830" w:type="dxa"/>
          </w:tcPr>
          <w:p w:rsidR="001F41F2" w:rsidRPr="00BF4F1C" w:rsidRDefault="001F41F2" w:rsidP="00BF4F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вида медицинского изделия в</w:t>
            </w:r>
            <w:r w:rsid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соответствии </w:t>
            </w:r>
            <w:r w:rsid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номенклатурной классификацией медицинских изделий по</w:t>
            </w:r>
            <w:r w:rsid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видам, утвержденной приказом Минздрава России от 6 июня 2012 г. № 4н</w:t>
            </w:r>
          </w:p>
        </w:tc>
        <w:tc>
          <w:tcPr>
            <w:tcW w:w="1236" w:type="dxa"/>
          </w:tcPr>
          <w:p w:rsidR="001F41F2" w:rsidRPr="00BF4F1C" w:rsidRDefault="001F41F2" w:rsidP="00BF4F1C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</w:t>
            </w:r>
            <w:r w:rsid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F4F1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 единиц</w:t>
            </w:r>
          </w:p>
        </w:tc>
      </w:tr>
      <w:tr w:rsidR="00BE434D" w:rsidRPr="00BF4F1C" w:rsidTr="00BF4F1C">
        <w:trPr>
          <w:jc w:val="center"/>
        </w:trPr>
        <w:tc>
          <w:tcPr>
            <w:tcW w:w="594" w:type="dxa"/>
          </w:tcPr>
          <w:p w:rsidR="00BE434D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775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Автоматический анализатор клеток крови</w:t>
            </w:r>
          </w:p>
        </w:tc>
        <w:tc>
          <w:tcPr>
            <w:tcW w:w="2405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130690</w:t>
            </w:r>
          </w:p>
        </w:tc>
        <w:tc>
          <w:tcPr>
            <w:tcW w:w="2830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гематологический ИВД, автоматический</w:t>
            </w:r>
          </w:p>
        </w:tc>
        <w:tc>
          <w:tcPr>
            <w:tcW w:w="1236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6F30"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434D" w:rsidRPr="00BF4F1C" w:rsidTr="00BF4F1C">
        <w:trPr>
          <w:jc w:val="center"/>
        </w:trPr>
        <w:tc>
          <w:tcPr>
            <w:tcW w:w="594" w:type="dxa"/>
          </w:tcPr>
          <w:p w:rsidR="00BE434D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775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Автоматический анализатор осадка мочи</w:t>
            </w:r>
          </w:p>
        </w:tc>
        <w:tc>
          <w:tcPr>
            <w:tcW w:w="2405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261730</w:t>
            </w:r>
          </w:p>
        </w:tc>
        <w:tc>
          <w:tcPr>
            <w:tcW w:w="2830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Анализатор мочи лабораторный ИВД, автоматический</w:t>
            </w:r>
          </w:p>
        </w:tc>
        <w:tc>
          <w:tcPr>
            <w:tcW w:w="1236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E6F30"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BE434D" w:rsidRPr="00BF4F1C" w:rsidTr="00BF4F1C">
        <w:trPr>
          <w:jc w:val="center"/>
        </w:trPr>
        <w:tc>
          <w:tcPr>
            <w:tcW w:w="594" w:type="dxa"/>
          </w:tcPr>
          <w:p w:rsidR="00BE434D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775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Автоматический периметр</w:t>
            </w:r>
          </w:p>
        </w:tc>
        <w:tc>
          <w:tcPr>
            <w:tcW w:w="2405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216690</w:t>
            </w:r>
          </w:p>
        </w:tc>
        <w:tc>
          <w:tcPr>
            <w:tcW w:w="2830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Периметр автоматический</w:t>
            </w:r>
          </w:p>
        </w:tc>
        <w:tc>
          <w:tcPr>
            <w:tcW w:w="1236" w:type="dxa"/>
          </w:tcPr>
          <w:p w:rsidR="00BE434D" w:rsidRPr="00BF4F1C" w:rsidRDefault="00BE434D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C254E"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AB4D5F" w:rsidRPr="00BF4F1C" w:rsidTr="00BF4F1C">
        <w:trPr>
          <w:jc w:val="center"/>
        </w:trPr>
        <w:tc>
          <w:tcPr>
            <w:tcW w:w="594" w:type="dxa"/>
          </w:tcPr>
          <w:p w:rsidR="00AB4D5F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775" w:type="dxa"/>
            <w:vMerge w:val="restart"/>
          </w:tcPr>
          <w:p w:rsidR="00AB4D5F" w:rsidRPr="00BF4F1C" w:rsidRDefault="00AB4D5F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Автоматический рефкератометр</w:t>
            </w:r>
          </w:p>
        </w:tc>
        <w:tc>
          <w:tcPr>
            <w:tcW w:w="2405" w:type="dxa"/>
          </w:tcPr>
          <w:p w:rsidR="00AB4D5F" w:rsidRPr="00BF4F1C" w:rsidRDefault="00AB4D5F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336080</w:t>
            </w:r>
          </w:p>
        </w:tc>
        <w:tc>
          <w:tcPr>
            <w:tcW w:w="2830" w:type="dxa"/>
          </w:tcPr>
          <w:p w:rsidR="00AB4D5F" w:rsidRPr="00BF4F1C" w:rsidRDefault="00AB4D5F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Рефрактокератометр, автоматический</w:t>
            </w:r>
          </w:p>
        </w:tc>
        <w:tc>
          <w:tcPr>
            <w:tcW w:w="1236" w:type="dxa"/>
          </w:tcPr>
          <w:p w:rsidR="00AB4D5F" w:rsidRPr="00BF4F1C" w:rsidRDefault="00AB4D5F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AB4D5F" w:rsidRPr="00BF4F1C" w:rsidTr="00BF4F1C">
        <w:trPr>
          <w:jc w:val="center"/>
        </w:trPr>
        <w:tc>
          <w:tcPr>
            <w:tcW w:w="594" w:type="dxa"/>
          </w:tcPr>
          <w:p w:rsidR="00AB4D5F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5</w:t>
            </w:r>
          </w:p>
        </w:tc>
        <w:tc>
          <w:tcPr>
            <w:tcW w:w="2775" w:type="dxa"/>
            <w:vMerge/>
          </w:tcPr>
          <w:p w:rsidR="00AB4D5F" w:rsidRPr="00BF4F1C" w:rsidRDefault="00AB4D5F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AB4D5F" w:rsidRPr="00BF4F1C" w:rsidRDefault="00AB4D5F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172230</w:t>
            </w:r>
          </w:p>
        </w:tc>
        <w:tc>
          <w:tcPr>
            <w:tcW w:w="2830" w:type="dxa"/>
          </w:tcPr>
          <w:p w:rsidR="00AB4D5F" w:rsidRPr="00BF4F1C" w:rsidRDefault="00AB4D5F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Рефрактометр офтальмологический автоматический</w:t>
            </w:r>
          </w:p>
        </w:tc>
        <w:tc>
          <w:tcPr>
            <w:tcW w:w="1236" w:type="dxa"/>
          </w:tcPr>
          <w:p w:rsidR="00AB4D5F" w:rsidRPr="00BF4F1C" w:rsidRDefault="00AB4D5F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CA4702" w:rsidRPr="00BF4F1C" w:rsidTr="00BF4F1C">
        <w:trPr>
          <w:jc w:val="center"/>
        </w:trPr>
        <w:tc>
          <w:tcPr>
            <w:tcW w:w="594" w:type="dxa"/>
          </w:tcPr>
          <w:p w:rsidR="00CA4702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775" w:type="dxa"/>
            <w:vMerge w:val="restart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для измерения внутриглазного давления автоматический</w:t>
            </w:r>
          </w:p>
        </w:tc>
        <w:tc>
          <w:tcPr>
            <w:tcW w:w="2405" w:type="dxa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171850</w:t>
            </w:r>
          </w:p>
        </w:tc>
        <w:tc>
          <w:tcPr>
            <w:tcW w:w="2830" w:type="dxa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 офтальмологический, ручной</w:t>
            </w:r>
          </w:p>
        </w:tc>
        <w:tc>
          <w:tcPr>
            <w:tcW w:w="1236" w:type="dxa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02" w:rsidRPr="00BF4F1C" w:rsidTr="00BF4F1C">
        <w:trPr>
          <w:jc w:val="center"/>
        </w:trPr>
        <w:tc>
          <w:tcPr>
            <w:tcW w:w="594" w:type="dxa"/>
          </w:tcPr>
          <w:p w:rsidR="00CA4702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775" w:type="dxa"/>
            <w:vMerge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172450</w:t>
            </w:r>
          </w:p>
        </w:tc>
        <w:tc>
          <w:tcPr>
            <w:tcW w:w="2830" w:type="dxa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 офтальмологический, с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питанием от батареи</w:t>
            </w:r>
          </w:p>
        </w:tc>
        <w:tc>
          <w:tcPr>
            <w:tcW w:w="1236" w:type="dxa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02" w:rsidRPr="00BF4F1C" w:rsidTr="00BF4F1C">
        <w:trPr>
          <w:jc w:val="center"/>
        </w:trPr>
        <w:tc>
          <w:tcPr>
            <w:tcW w:w="594" w:type="dxa"/>
          </w:tcPr>
          <w:p w:rsidR="00CA4702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775" w:type="dxa"/>
            <w:vMerge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172450</w:t>
            </w:r>
          </w:p>
        </w:tc>
        <w:tc>
          <w:tcPr>
            <w:tcW w:w="2830" w:type="dxa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Тонометр офтальмологический, с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питанием от сети</w:t>
            </w:r>
          </w:p>
        </w:tc>
        <w:tc>
          <w:tcPr>
            <w:tcW w:w="1236" w:type="dxa"/>
          </w:tcPr>
          <w:p w:rsidR="00CA4702" w:rsidRPr="00BF4F1C" w:rsidRDefault="00CA4702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CA4702" w:rsidRPr="00BF4F1C" w:rsidTr="00BF4F1C">
        <w:trPr>
          <w:jc w:val="center"/>
        </w:trPr>
        <w:tc>
          <w:tcPr>
            <w:tcW w:w="594" w:type="dxa"/>
          </w:tcPr>
          <w:p w:rsidR="00CA4702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775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Аппарат рентгеновский диагностический цифровой для рентгенографии</w:t>
            </w:r>
          </w:p>
        </w:tc>
        <w:tc>
          <w:tcPr>
            <w:tcW w:w="2405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191220</w:t>
            </w:r>
          </w:p>
        </w:tc>
        <w:tc>
          <w:tcPr>
            <w:tcW w:w="2830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1236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CA4702" w:rsidRPr="00BF4F1C" w:rsidTr="00BF4F1C">
        <w:trPr>
          <w:jc w:val="center"/>
        </w:trPr>
        <w:tc>
          <w:tcPr>
            <w:tcW w:w="594" w:type="dxa"/>
          </w:tcPr>
          <w:p w:rsidR="00CA4702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2775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рентгеновский диагностический стационарный цифровой</w:t>
            </w:r>
          </w:p>
        </w:tc>
        <w:tc>
          <w:tcPr>
            <w:tcW w:w="2405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191220</w:t>
            </w:r>
          </w:p>
        </w:tc>
        <w:tc>
          <w:tcPr>
            <w:tcW w:w="2830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рентгеновская диагностическая стационарная общего назначения, цифровая</w:t>
            </w:r>
          </w:p>
        </w:tc>
        <w:tc>
          <w:tcPr>
            <w:tcW w:w="1236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CA4702" w:rsidRPr="00BF4F1C" w:rsidTr="00BF4F1C">
        <w:trPr>
          <w:jc w:val="center"/>
        </w:trPr>
        <w:tc>
          <w:tcPr>
            <w:tcW w:w="594" w:type="dxa"/>
          </w:tcPr>
          <w:p w:rsidR="00CA4702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2775" w:type="dxa"/>
            <w:vMerge w:val="restart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Бинокулярный офтальмоскоп для обратной офтальмоскопии с налобной фиксацией</w:t>
            </w:r>
          </w:p>
        </w:tc>
        <w:tc>
          <w:tcPr>
            <w:tcW w:w="2405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262490</w:t>
            </w:r>
          </w:p>
        </w:tc>
        <w:tc>
          <w:tcPr>
            <w:tcW w:w="2830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Офтальмоскоп непрямой бинокулярный, с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питанием от сети</w:t>
            </w:r>
          </w:p>
        </w:tc>
        <w:tc>
          <w:tcPr>
            <w:tcW w:w="1236" w:type="dxa"/>
          </w:tcPr>
          <w:p w:rsidR="00CA4702" w:rsidRPr="00BF4F1C" w:rsidRDefault="00CA4702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2775" w:type="dxa"/>
            <w:vMerge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262460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Офтальмоскоп непрямой бинокулярный, с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питанием от батареи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2775" w:type="dxa"/>
            <w:vMerge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262580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Офтальмоскоп непрямой бинокулярный лазерный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Дефибриллятор внешний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126500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Дефибриллятор внешний автоматический для профессионального использования с питанием от аккумуляторной батареи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Компьютеризированная система для электроэнцефалографии с синхронным </w:t>
            </w:r>
            <w:r w:rsidRPr="00BF4F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видеомониторированием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291830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электроэнцефалографи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мониторинга, стационарная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Компьютеризированная система для электроэнцефалографии с синхронным </w:t>
            </w:r>
            <w:r w:rsidRPr="00BF4F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видеомониторированием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291820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электроэнцефалографи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мониторинга, портативная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Компьютеризированная система для электроэнцефалографии с синхронным </w:t>
            </w:r>
            <w:r w:rsidR="00BF4F1C" w:rsidRPr="00BF4F1C">
              <w:rPr>
                <w:rFonts w:ascii="Times New Roman" w:hAnsi="Times New Roman" w:cs="Times New Roman"/>
                <w:color w:val="000000"/>
                <w:spacing w:val="-4"/>
                <w:sz w:val="24"/>
                <w:szCs w:val="24"/>
              </w:rPr>
              <w:t>видеомониторированием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291850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телеметрического электроэнцефалографи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ческого мониторинга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ЛОР-комбайн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167570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для ЛОР осмотра/терапевтических процедур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Магнитно-резонансный томограф 1.5 Т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135160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магнитно-резонансной томографии всего тела, со сверхпроводящим магнитом</w:t>
            </w:r>
          </w:p>
        </w:tc>
        <w:tc>
          <w:tcPr>
            <w:tcW w:w="1236" w:type="dxa"/>
          </w:tcPr>
          <w:p w:rsidR="007C254E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Магнитно-резонансный томограф 1.5Т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135130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магнитно-резонансной томографии всего тела, с постоянным магнитом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исследования функций внешнего дыхания у детей и проведения медикаментозных тестов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218360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Спирометр телеметрический диагностический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ультразвукового сканирования с датчиком для ультразвуковой биометрии для офтальмологии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172470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ультразвуковой визуализации для офтальмологии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ультразвукового сканирования с датчиком для ультразвуковой биометрии для офтальмологии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260250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ультразвуковой визуализации универсальная, с питанием от сети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Прибор для ультразвукового сканирования с датчиком для ультразвуковой биометрии для офтальмологии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324320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ультразвуковой визуализации универсальная, с питанием от батареи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C442CE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Риноларингофиброскоп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179710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ind w:left="-57" w:right="-5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Назофаринголарингоскоп оптоволоконный гибкий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7C254E" w:rsidRPr="00BF4F1C" w:rsidTr="00BF4F1C">
        <w:trPr>
          <w:jc w:val="center"/>
        </w:trPr>
        <w:tc>
          <w:tcPr>
            <w:tcW w:w="594" w:type="dxa"/>
          </w:tcPr>
          <w:p w:rsidR="007C254E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277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станция для комбинированного ЭКГ и АД мониторирования</w:t>
            </w:r>
          </w:p>
        </w:tc>
        <w:tc>
          <w:tcPr>
            <w:tcW w:w="2405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177920</w:t>
            </w:r>
          </w:p>
        </w:tc>
        <w:tc>
          <w:tcPr>
            <w:tcW w:w="2830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Рабочая станция для электрофизиологических исследований сердца</w:t>
            </w:r>
          </w:p>
        </w:tc>
        <w:tc>
          <w:tcPr>
            <w:tcW w:w="1236" w:type="dxa"/>
          </w:tcPr>
          <w:p w:rsidR="007C254E" w:rsidRPr="00BF4F1C" w:rsidRDefault="007C254E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277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Рентгеновский компьютерный томограф от 16 до 64 срезов включительно с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принадлежностями, с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автоматическим устройством для введения контрастного вещества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135190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рентгеновской компьютерной томографии всего тела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277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проведения стресс-теста с нагрузкой 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мониторированием показателей сердечного ритма и артериального давления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178060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Система мониторинга показателей при 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проведении сердечно стресс-теста с нагрузкой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277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Ультразвуковой аппарат диагностический портативный переносной с 3-мя датчиками: конвексный, линейный, фазированный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324320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ультразвуковой визуализации универсальная, с питанием от батареи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277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Ультразвуковой аппарат диагностический универсальный стационарный с 4-мя датчиками: конвексный, микроконвексный, линейный, фазированный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260250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ультразвуковой визуализации универсальная, с питанием от сети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277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Ультразвуковой аппарат диагностический универсальный стационарный с 6-ю датчиками: конвексный, микроконвексный, линейный, фазированный, внутриполостной, чреспищеводный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260250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ультразвуковой визуализации с питанием от сети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277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Фиброскоп для исследования желудочно-кишечного тракта детский с принадлежностями, включая колоноскопию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179880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Гастродуоденоскоп оптоволоконный гибкий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277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Фиброскоп для исследования желудочно-кишечного тракта детский с принадлежностями, включая колоноскопию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180020</w:t>
            </w:r>
          </w:p>
        </w:tc>
        <w:tc>
          <w:tcPr>
            <w:tcW w:w="2830" w:type="dxa"/>
          </w:tcPr>
          <w:p w:rsidR="00D91E31" w:rsidRPr="00BF4F1C" w:rsidRDefault="00BF4F1C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D91E31"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астроскоп оптоволоконный гибкий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2775" w:type="dxa"/>
            <w:vMerge w:val="restart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Щелевая лампа с принадлежностями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105070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щелевая офтальмологическая, смотровая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2775" w:type="dxa"/>
            <w:vMerge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172330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Лампа щелевая офтальмологическая, хирургическая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277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Электрокардиограф 12</w:t>
            </w:r>
            <w:r w:rsid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noBreakHyphen/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канальный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269170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Электрокардиограф многоканальный, интерпретирующий, профессиональный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2775" w:type="dxa"/>
            <w:vMerge w:val="restart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Цифровая </w:t>
            </w: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широкоугольная ретинальная камера (с линзой 130º)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300620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Фундус-камера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38</w:t>
            </w:r>
          </w:p>
        </w:tc>
        <w:tc>
          <w:tcPr>
            <w:tcW w:w="2775" w:type="dxa"/>
            <w:vMerge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172350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Фотокамера офтальмологическая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2775" w:type="dxa"/>
            <w:vMerge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200480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 медицинская цифровая универсальная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2775" w:type="dxa"/>
            <w:vMerge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329840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Камера офтальмологическая цифровая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2775" w:type="dxa"/>
            <w:vMerge w:val="restart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Оптический когерентный томограф для сканирования переднего и заднего отделов глаза (ОКТ) с функцией ангиографии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227970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оптической когерентной томографии сетчатки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2775" w:type="dxa"/>
            <w:vMerge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290030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оптической когерентной томографии спектральной области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D91E31" w:rsidRPr="00BF4F1C" w:rsidTr="00BF4F1C">
        <w:trPr>
          <w:jc w:val="center"/>
        </w:trPr>
        <w:tc>
          <w:tcPr>
            <w:tcW w:w="594" w:type="dxa"/>
          </w:tcPr>
          <w:p w:rsidR="00D91E3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</w:t>
            </w:r>
          </w:p>
        </w:tc>
        <w:tc>
          <w:tcPr>
            <w:tcW w:w="277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 для электрофизиологических исследований (электроретинограф)</w:t>
            </w:r>
          </w:p>
        </w:tc>
        <w:tc>
          <w:tcPr>
            <w:tcW w:w="2405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292490</w:t>
            </w:r>
          </w:p>
        </w:tc>
        <w:tc>
          <w:tcPr>
            <w:tcW w:w="2830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Электроретинограф</w:t>
            </w:r>
          </w:p>
        </w:tc>
        <w:tc>
          <w:tcPr>
            <w:tcW w:w="1236" w:type="dxa"/>
          </w:tcPr>
          <w:p w:rsidR="00D91E31" w:rsidRPr="00BF4F1C" w:rsidRDefault="00D91E3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451EF1" w:rsidRPr="00BF4F1C" w:rsidTr="00BF4F1C">
        <w:trPr>
          <w:jc w:val="center"/>
        </w:trPr>
        <w:tc>
          <w:tcPr>
            <w:tcW w:w="594" w:type="dxa"/>
          </w:tcPr>
          <w:p w:rsidR="00451EF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2775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Велотренажер для механотерапии</w:t>
            </w:r>
          </w:p>
        </w:tc>
        <w:tc>
          <w:tcPr>
            <w:tcW w:w="2405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140790</w:t>
            </w:r>
          </w:p>
        </w:tc>
        <w:tc>
          <w:tcPr>
            <w:tcW w:w="2830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Велоэргометр</w:t>
            </w:r>
          </w:p>
        </w:tc>
        <w:tc>
          <w:tcPr>
            <w:tcW w:w="1236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51EF1" w:rsidRPr="00BF4F1C" w:rsidTr="00BF4F1C">
        <w:trPr>
          <w:jc w:val="center"/>
        </w:trPr>
        <w:tc>
          <w:tcPr>
            <w:tcW w:w="594" w:type="dxa"/>
          </w:tcPr>
          <w:p w:rsidR="00451EF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45</w:t>
            </w:r>
          </w:p>
        </w:tc>
        <w:tc>
          <w:tcPr>
            <w:tcW w:w="2775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для механотерапии нижней конечности</w:t>
            </w:r>
          </w:p>
        </w:tc>
        <w:tc>
          <w:tcPr>
            <w:tcW w:w="2405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102930</w:t>
            </w:r>
          </w:p>
        </w:tc>
        <w:tc>
          <w:tcPr>
            <w:tcW w:w="2830" w:type="dxa"/>
          </w:tcPr>
          <w:p w:rsidR="00451EF1" w:rsidRPr="00BF4F1C" w:rsidRDefault="00451EF1" w:rsidP="00BF4F1C">
            <w:pPr>
              <w:ind w:left="-57" w:right="-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для пассивной/активной разработки тазобедренного/коленного сустава</w:t>
            </w:r>
          </w:p>
        </w:tc>
        <w:tc>
          <w:tcPr>
            <w:tcW w:w="1236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51EF1" w:rsidRPr="00BF4F1C" w:rsidTr="00BF4F1C">
        <w:trPr>
          <w:jc w:val="center"/>
        </w:trPr>
        <w:tc>
          <w:tcPr>
            <w:tcW w:w="594" w:type="dxa"/>
          </w:tcPr>
          <w:p w:rsidR="00451EF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</w:t>
            </w:r>
          </w:p>
        </w:tc>
        <w:tc>
          <w:tcPr>
            <w:tcW w:w="2775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для механотерапии для верхней конечности</w:t>
            </w:r>
          </w:p>
        </w:tc>
        <w:tc>
          <w:tcPr>
            <w:tcW w:w="2405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120390</w:t>
            </w:r>
          </w:p>
        </w:tc>
        <w:tc>
          <w:tcPr>
            <w:tcW w:w="2830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стимулирующий с видеодемонстрацией результатов</w:t>
            </w:r>
          </w:p>
        </w:tc>
        <w:tc>
          <w:tcPr>
            <w:tcW w:w="1236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451EF1" w:rsidRPr="00BF4F1C" w:rsidTr="00BF4F1C">
        <w:trPr>
          <w:jc w:val="center"/>
        </w:trPr>
        <w:tc>
          <w:tcPr>
            <w:tcW w:w="594" w:type="dxa"/>
          </w:tcPr>
          <w:p w:rsidR="00451EF1" w:rsidRPr="00BF4F1C" w:rsidRDefault="003D38FD" w:rsidP="00BF4F1C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</w:t>
            </w:r>
          </w:p>
        </w:tc>
        <w:tc>
          <w:tcPr>
            <w:tcW w:w="2775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для механотерапии нижней конечности</w:t>
            </w:r>
          </w:p>
        </w:tc>
        <w:tc>
          <w:tcPr>
            <w:tcW w:w="2405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120390</w:t>
            </w:r>
          </w:p>
        </w:tc>
        <w:tc>
          <w:tcPr>
            <w:tcW w:w="2830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 стимулирующий с видеодемонстрацией результатов</w:t>
            </w:r>
          </w:p>
        </w:tc>
        <w:tc>
          <w:tcPr>
            <w:tcW w:w="1236" w:type="dxa"/>
          </w:tcPr>
          <w:p w:rsidR="00451EF1" w:rsidRPr="00BF4F1C" w:rsidRDefault="00451EF1" w:rsidP="00BF4F1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4F1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D91CA1" w:rsidRDefault="00D91CA1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227D" w:rsidRDefault="00C7227D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227D" w:rsidRDefault="00C7227D" w:rsidP="0098783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7227D" w:rsidRDefault="00C7227D" w:rsidP="003525E9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_________».</w:t>
      </w:r>
    </w:p>
    <w:sectPr w:rsidR="00C7227D" w:rsidSect="001F2556">
      <w:headerReference w:type="default" r:id="rId8"/>
      <w:headerReference w:type="first" r:id="rId9"/>
      <w:pgSz w:w="11906" w:h="16838"/>
      <w:pgMar w:top="1134" w:right="56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6453" w:rsidRDefault="009D6453" w:rsidP="00BF7056">
      <w:pPr>
        <w:spacing w:after="0" w:line="240" w:lineRule="auto"/>
      </w:pPr>
      <w:r>
        <w:separator/>
      </w:r>
    </w:p>
  </w:endnote>
  <w:endnote w:type="continuationSeparator" w:id="0">
    <w:p w:rsidR="009D6453" w:rsidRDefault="009D6453" w:rsidP="00BF70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6453" w:rsidRDefault="009D6453" w:rsidP="00BF7056">
      <w:pPr>
        <w:spacing w:after="0" w:line="240" w:lineRule="auto"/>
      </w:pPr>
      <w:r>
        <w:separator/>
      </w:r>
    </w:p>
  </w:footnote>
  <w:footnote w:type="continuationSeparator" w:id="0">
    <w:p w:rsidR="009D6453" w:rsidRDefault="009D6453" w:rsidP="00BF70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39940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BF4F1C" w:rsidRPr="00BF4F1C" w:rsidRDefault="00BF4F1C">
        <w:pPr>
          <w:pStyle w:val="a6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BF4F1C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BF4F1C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BF4F1C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1F2556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BF4F1C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4F1C" w:rsidRDefault="00BF4F1C">
    <w:pPr>
      <w:pStyle w:val="a6"/>
      <w:jc w:val="center"/>
    </w:pPr>
  </w:p>
  <w:p w:rsidR="00BF4F1C" w:rsidRDefault="00BF4F1C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BD0B60"/>
    <w:multiLevelType w:val="hybridMultilevel"/>
    <w:tmpl w:val="F0824238"/>
    <w:lvl w:ilvl="0" w:tplc="CC0EBBC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A24"/>
    <w:rsid w:val="00000A0D"/>
    <w:rsid w:val="00002E87"/>
    <w:rsid w:val="00014392"/>
    <w:rsid w:val="0001606C"/>
    <w:rsid w:val="000166D4"/>
    <w:rsid w:val="00020822"/>
    <w:rsid w:val="00024EFF"/>
    <w:rsid w:val="00025453"/>
    <w:rsid w:val="000254BC"/>
    <w:rsid w:val="0003399A"/>
    <w:rsid w:val="00040149"/>
    <w:rsid w:val="000475DF"/>
    <w:rsid w:val="00050555"/>
    <w:rsid w:val="00051BD8"/>
    <w:rsid w:val="00054157"/>
    <w:rsid w:val="00062608"/>
    <w:rsid w:val="00066582"/>
    <w:rsid w:val="00066B2B"/>
    <w:rsid w:val="000670F9"/>
    <w:rsid w:val="000674FC"/>
    <w:rsid w:val="00067ADA"/>
    <w:rsid w:val="00067F50"/>
    <w:rsid w:val="000709DE"/>
    <w:rsid w:val="00071646"/>
    <w:rsid w:val="000716A7"/>
    <w:rsid w:val="0007214B"/>
    <w:rsid w:val="00073BAD"/>
    <w:rsid w:val="000771A9"/>
    <w:rsid w:val="000861C4"/>
    <w:rsid w:val="000864F1"/>
    <w:rsid w:val="00096CB6"/>
    <w:rsid w:val="00097021"/>
    <w:rsid w:val="000A1389"/>
    <w:rsid w:val="000A2A75"/>
    <w:rsid w:val="000A7AF6"/>
    <w:rsid w:val="000B0DC6"/>
    <w:rsid w:val="000B1070"/>
    <w:rsid w:val="000B5C7F"/>
    <w:rsid w:val="000C2B60"/>
    <w:rsid w:val="000C3839"/>
    <w:rsid w:val="000C56D8"/>
    <w:rsid w:val="000C784B"/>
    <w:rsid w:val="000D29DD"/>
    <w:rsid w:val="000D3F3C"/>
    <w:rsid w:val="000D6DA0"/>
    <w:rsid w:val="000E1F43"/>
    <w:rsid w:val="000E3C8B"/>
    <w:rsid w:val="000E606A"/>
    <w:rsid w:val="000E7F74"/>
    <w:rsid w:val="000F0D19"/>
    <w:rsid w:val="000F0FBF"/>
    <w:rsid w:val="000F7F5D"/>
    <w:rsid w:val="00100EE7"/>
    <w:rsid w:val="001021F1"/>
    <w:rsid w:val="00103282"/>
    <w:rsid w:val="00105496"/>
    <w:rsid w:val="001076EB"/>
    <w:rsid w:val="00122804"/>
    <w:rsid w:val="00124D98"/>
    <w:rsid w:val="00125914"/>
    <w:rsid w:val="00133F4A"/>
    <w:rsid w:val="001378D6"/>
    <w:rsid w:val="00140A87"/>
    <w:rsid w:val="00140B14"/>
    <w:rsid w:val="0014290A"/>
    <w:rsid w:val="00144A49"/>
    <w:rsid w:val="00145D77"/>
    <w:rsid w:val="00147CFB"/>
    <w:rsid w:val="00152BC3"/>
    <w:rsid w:val="00153089"/>
    <w:rsid w:val="00160396"/>
    <w:rsid w:val="00165A72"/>
    <w:rsid w:val="00167BF6"/>
    <w:rsid w:val="00167FB7"/>
    <w:rsid w:val="0017008C"/>
    <w:rsid w:val="00172CE2"/>
    <w:rsid w:val="00175FAF"/>
    <w:rsid w:val="0017774F"/>
    <w:rsid w:val="00177963"/>
    <w:rsid w:val="001815C3"/>
    <w:rsid w:val="0018252A"/>
    <w:rsid w:val="00183F05"/>
    <w:rsid w:val="0018446A"/>
    <w:rsid w:val="00186FCE"/>
    <w:rsid w:val="001954B4"/>
    <w:rsid w:val="00195E19"/>
    <w:rsid w:val="00196B94"/>
    <w:rsid w:val="001A1031"/>
    <w:rsid w:val="001B392D"/>
    <w:rsid w:val="001B395B"/>
    <w:rsid w:val="001B4C6E"/>
    <w:rsid w:val="001B5E61"/>
    <w:rsid w:val="001B5FA7"/>
    <w:rsid w:val="001B6375"/>
    <w:rsid w:val="001B68C6"/>
    <w:rsid w:val="001C0C14"/>
    <w:rsid w:val="001C167E"/>
    <w:rsid w:val="001C417C"/>
    <w:rsid w:val="001C54CE"/>
    <w:rsid w:val="001C6C16"/>
    <w:rsid w:val="001C6C31"/>
    <w:rsid w:val="001D2A3C"/>
    <w:rsid w:val="001D3705"/>
    <w:rsid w:val="001D3CC1"/>
    <w:rsid w:val="001D726E"/>
    <w:rsid w:val="001D7C87"/>
    <w:rsid w:val="001E13A1"/>
    <w:rsid w:val="001E67B0"/>
    <w:rsid w:val="001E78FD"/>
    <w:rsid w:val="001F22A2"/>
    <w:rsid w:val="001F2556"/>
    <w:rsid w:val="001F41F2"/>
    <w:rsid w:val="001F581A"/>
    <w:rsid w:val="001F5E68"/>
    <w:rsid w:val="002000F9"/>
    <w:rsid w:val="002008E7"/>
    <w:rsid w:val="002038AD"/>
    <w:rsid w:val="0021051A"/>
    <w:rsid w:val="00212A9F"/>
    <w:rsid w:val="00215BA8"/>
    <w:rsid w:val="0021734B"/>
    <w:rsid w:val="00221AF1"/>
    <w:rsid w:val="0022242E"/>
    <w:rsid w:val="00223F42"/>
    <w:rsid w:val="00233D8F"/>
    <w:rsid w:val="002365EE"/>
    <w:rsid w:val="0024440D"/>
    <w:rsid w:val="002479E4"/>
    <w:rsid w:val="002605BA"/>
    <w:rsid w:val="002624E0"/>
    <w:rsid w:val="0026330B"/>
    <w:rsid w:val="00270AD6"/>
    <w:rsid w:val="00271660"/>
    <w:rsid w:val="00271A35"/>
    <w:rsid w:val="00271FEB"/>
    <w:rsid w:val="00274EEB"/>
    <w:rsid w:val="0027572A"/>
    <w:rsid w:val="002845A9"/>
    <w:rsid w:val="002855A7"/>
    <w:rsid w:val="002865B7"/>
    <w:rsid w:val="0029523A"/>
    <w:rsid w:val="002A0F3B"/>
    <w:rsid w:val="002A3470"/>
    <w:rsid w:val="002A592E"/>
    <w:rsid w:val="002B1182"/>
    <w:rsid w:val="002B1743"/>
    <w:rsid w:val="002B2697"/>
    <w:rsid w:val="002B3026"/>
    <w:rsid w:val="002B7004"/>
    <w:rsid w:val="002B7652"/>
    <w:rsid w:val="002C3E4D"/>
    <w:rsid w:val="002C64BF"/>
    <w:rsid w:val="002D0BDF"/>
    <w:rsid w:val="002E57D3"/>
    <w:rsid w:val="002F0D1B"/>
    <w:rsid w:val="002F1F3E"/>
    <w:rsid w:val="003007CC"/>
    <w:rsid w:val="0030473F"/>
    <w:rsid w:val="00316303"/>
    <w:rsid w:val="00317C12"/>
    <w:rsid w:val="00325E87"/>
    <w:rsid w:val="00326EA4"/>
    <w:rsid w:val="00327824"/>
    <w:rsid w:val="00330614"/>
    <w:rsid w:val="0033130C"/>
    <w:rsid w:val="00332FB0"/>
    <w:rsid w:val="003367A7"/>
    <w:rsid w:val="00344203"/>
    <w:rsid w:val="00351340"/>
    <w:rsid w:val="00351A93"/>
    <w:rsid w:val="003525E9"/>
    <w:rsid w:val="00354D93"/>
    <w:rsid w:val="00356666"/>
    <w:rsid w:val="00356914"/>
    <w:rsid w:val="0036404B"/>
    <w:rsid w:val="00364964"/>
    <w:rsid w:val="0037000C"/>
    <w:rsid w:val="003705A3"/>
    <w:rsid w:val="003726EF"/>
    <w:rsid w:val="00374B72"/>
    <w:rsid w:val="003766D2"/>
    <w:rsid w:val="003816E6"/>
    <w:rsid w:val="00385650"/>
    <w:rsid w:val="00386414"/>
    <w:rsid w:val="00393030"/>
    <w:rsid w:val="003977D0"/>
    <w:rsid w:val="003A4523"/>
    <w:rsid w:val="003A6220"/>
    <w:rsid w:val="003B2692"/>
    <w:rsid w:val="003B7C5D"/>
    <w:rsid w:val="003C1066"/>
    <w:rsid w:val="003D1128"/>
    <w:rsid w:val="003D38FD"/>
    <w:rsid w:val="003D3B6F"/>
    <w:rsid w:val="003D60F0"/>
    <w:rsid w:val="003D682C"/>
    <w:rsid w:val="003D69D5"/>
    <w:rsid w:val="003E028E"/>
    <w:rsid w:val="003E0AC8"/>
    <w:rsid w:val="003E3BB9"/>
    <w:rsid w:val="003E4822"/>
    <w:rsid w:val="003E65B4"/>
    <w:rsid w:val="003E6831"/>
    <w:rsid w:val="003E7192"/>
    <w:rsid w:val="003F13C7"/>
    <w:rsid w:val="004013BE"/>
    <w:rsid w:val="00402EDB"/>
    <w:rsid w:val="00405417"/>
    <w:rsid w:val="004062A3"/>
    <w:rsid w:val="004100E7"/>
    <w:rsid w:val="004113CF"/>
    <w:rsid w:val="00414FE7"/>
    <w:rsid w:val="00417748"/>
    <w:rsid w:val="00417E85"/>
    <w:rsid w:val="00423714"/>
    <w:rsid w:val="00435DC4"/>
    <w:rsid w:val="00450E39"/>
    <w:rsid w:val="004510CF"/>
    <w:rsid w:val="00451EF1"/>
    <w:rsid w:val="00453AAB"/>
    <w:rsid w:val="00457D52"/>
    <w:rsid w:val="004628BA"/>
    <w:rsid w:val="004631E8"/>
    <w:rsid w:val="00465567"/>
    <w:rsid w:val="00472B74"/>
    <w:rsid w:val="00473537"/>
    <w:rsid w:val="00477353"/>
    <w:rsid w:val="00483DBC"/>
    <w:rsid w:val="004855E4"/>
    <w:rsid w:val="004860FE"/>
    <w:rsid w:val="00492578"/>
    <w:rsid w:val="0049261C"/>
    <w:rsid w:val="004928D5"/>
    <w:rsid w:val="0049292C"/>
    <w:rsid w:val="00497849"/>
    <w:rsid w:val="004A5499"/>
    <w:rsid w:val="004A7DC6"/>
    <w:rsid w:val="004B4AAE"/>
    <w:rsid w:val="004B598D"/>
    <w:rsid w:val="004B5F6A"/>
    <w:rsid w:val="004D2123"/>
    <w:rsid w:val="004D416A"/>
    <w:rsid w:val="004D5D01"/>
    <w:rsid w:val="004E00A8"/>
    <w:rsid w:val="004E30F5"/>
    <w:rsid w:val="004E67BA"/>
    <w:rsid w:val="004E6EEA"/>
    <w:rsid w:val="004E7101"/>
    <w:rsid w:val="004F30A3"/>
    <w:rsid w:val="004F4A07"/>
    <w:rsid w:val="00504748"/>
    <w:rsid w:val="00507A4E"/>
    <w:rsid w:val="005111D7"/>
    <w:rsid w:val="0051451A"/>
    <w:rsid w:val="005203E7"/>
    <w:rsid w:val="00524E3E"/>
    <w:rsid w:val="005263E7"/>
    <w:rsid w:val="005269F1"/>
    <w:rsid w:val="00526F34"/>
    <w:rsid w:val="00530CA8"/>
    <w:rsid w:val="00544A32"/>
    <w:rsid w:val="0055073E"/>
    <w:rsid w:val="00551457"/>
    <w:rsid w:val="005532F3"/>
    <w:rsid w:val="00553666"/>
    <w:rsid w:val="00556057"/>
    <w:rsid w:val="0056116C"/>
    <w:rsid w:val="00562AED"/>
    <w:rsid w:val="00563246"/>
    <w:rsid w:val="00582884"/>
    <w:rsid w:val="00583A9B"/>
    <w:rsid w:val="00584000"/>
    <w:rsid w:val="0058656F"/>
    <w:rsid w:val="00586A1B"/>
    <w:rsid w:val="0059132F"/>
    <w:rsid w:val="00591C6B"/>
    <w:rsid w:val="00594CC9"/>
    <w:rsid w:val="00597D92"/>
    <w:rsid w:val="005A15F9"/>
    <w:rsid w:val="005A27C1"/>
    <w:rsid w:val="005A5D7E"/>
    <w:rsid w:val="005A67D7"/>
    <w:rsid w:val="005A74DB"/>
    <w:rsid w:val="005B04E2"/>
    <w:rsid w:val="005B2563"/>
    <w:rsid w:val="005B3B3D"/>
    <w:rsid w:val="005B6785"/>
    <w:rsid w:val="005C61D6"/>
    <w:rsid w:val="005C7A95"/>
    <w:rsid w:val="005D1EA0"/>
    <w:rsid w:val="005D4CB2"/>
    <w:rsid w:val="005E0B7C"/>
    <w:rsid w:val="005E22E8"/>
    <w:rsid w:val="005E29C9"/>
    <w:rsid w:val="005E7494"/>
    <w:rsid w:val="005F136D"/>
    <w:rsid w:val="00600065"/>
    <w:rsid w:val="00601725"/>
    <w:rsid w:val="006028E7"/>
    <w:rsid w:val="006037B7"/>
    <w:rsid w:val="0060423A"/>
    <w:rsid w:val="00606AD3"/>
    <w:rsid w:val="00606E9A"/>
    <w:rsid w:val="00607422"/>
    <w:rsid w:val="00610F5F"/>
    <w:rsid w:val="006118CC"/>
    <w:rsid w:val="0061302C"/>
    <w:rsid w:val="00621E86"/>
    <w:rsid w:val="00622023"/>
    <w:rsid w:val="00622929"/>
    <w:rsid w:val="00623182"/>
    <w:rsid w:val="006265F7"/>
    <w:rsid w:val="006277F2"/>
    <w:rsid w:val="0063453C"/>
    <w:rsid w:val="006365C7"/>
    <w:rsid w:val="0063789D"/>
    <w:rsid w:val="006405EB"/>
    <w:rsid w:val="006436BB"/>
    <w:rsid w:val="00646D05"/>
    <w:rsid w:val="00651079"/>
    <w:rsid w:val="006556CA"/>
    <w:rsid w:val="00655EAB"/>
    <w:rsid w:val="00656057"/>
    <w:rsid w:val="00660868"/>
    <w:rsid w:val="006646E6"/>
    <w:rsid w:val="00664A03"/>
    <w:rsid w:val="006728D6"/>
    <w:rsid w:val="006758CE"/>
    <w:rsid w:val="00675983"/>
    <w:rsid w:val="006775B5"/>
    <w:rsid w:val="00685367"/>
    <w:rsid w:val="006862A4"/>
    <w:rsid w:val="00690858"/>
    <w:rsid w:val="00691680"/>
    <w:rsid w:val="00694712"/>
    <w:rsid w:val="00695610"/>
    <w:rsid w:val="0069601D"/>
    <w:rsid w:val="006A04D6"/>
    <w:rsid w:val="006A263B"/>
    <w:rsid w:val="006A2D11"/>
    <w:rsid w:val="006A304D"/>
    <w:rsid w:val="006A5642"/>
    <w:rsid w:val="006B015C"/>
    <w:rsid w:val="006B180D"/>
    <w:rsid w:val="006B18CB"/>
    <w:rsid w:val="006C7598"/>
    <w:rsid w:val="006D3EDF"/>
    <w:rsid w:val="006D5542"/>
    <w:rsid w:val="006D55DB"/>
    <w:rsid w:val="006E0205"/>
    <w:rsid w:val="006E1D1B"/>
    <w:rsid w:val="006E48C8"/>
    <w:rsid w:val="006E6CB3"/>
    <w:rsid w:val="006F115E"/>
    <w:rsid w:val="006F1173"/>
    <w:rsid w:val="006F2985"/>
    <w:rsid w:val="006F2D6C"/>
    <w:rsid w:val="006F3A79"/>
    <w:rsid w:val="006F50A0"/>
    <w:rsid w:val="007022B3"/>
    <w:rsid w:val="0070492A"/>
    <w:rsid w:val="00704DCD"/>
    <w:rsid w:val="00706F45"/>
    <w:rsid w:val="00707708"/>
    <w:rsid w:val="00715D40"/>
    <w:rsid w:val="00717009"/>
    <w:rsid w:val="007204CE"/>
    <w:rsid w:val="00732D42"/>
    <w:rsid w:val="0074112C"/>
    <w:rsid w:val="007524F5"/>
    <w:rsid w:val="00756A48"/>
    <w:rsid w:val="00756CB8"/>
    <w:rsid w:val="007605BB"/>
    <w:rsid w:val="00762368"/>
    <w:rsid w:val="00763598"/>
    <w:rsid w:val="007640AF"/>
    <w:rsid w:val="00764B82"/>
    <w:rsid w:val="00770AE2"/>
    <w:rsid w:val="00771806"/>
    <w:rsid w:val="007775A8"/>
    <w:rsid w:val="00781479"/>
    <w:rsid w:val="0078200B"/>
    <w:rsid w:val="00795C1E"/>
    <w:rsid w:val="00796CCF"/>
    <w:rsid w:val="007A4049"/>
    <w:rsid w:val="007B370A"/>
    <w:rsid w:val="007B4710"/>
    <w:rsid w:val="007B7B6D"/>
    <w:rsid w:val="007C1E82"/>
    <w:rsid w:val="007C254E"/>
    <w:rsid w:val="007C52EC"/>
    <w:rsid w:val="007C62E4"/>
    <w:rsid w:val="007D0DCA"/>
    <w:rsid w:val="007E0914"/>
    <w:rsid w:val="007E2D98"/>
    <w:rsid w:val="007E4378"/>
    <w:rsid w:val="007E5408"/>
    <w:rsid w:val="007F18DA"/>
    <w:rsid w:val="007F1B8D"/>
    <w:rsid w:val="007F4C2C"/>
    <w:rsid w:val="007F6E84"/>
    <w:rsid w:val="007F7C14"/>
    <w:rsid w:val="0080477E"/>
    <w:rsid w:val="00806380"/>
    <w:rsid w:val="00806CD7"/>
    <w:rsid w:val="008129F1"/>
    <w:rsid w:val="008255F9"/>
    <w:rsid w:val="00833652"/>
    <w:rsid w:val="00833E54"/>
    <w:rsid w:val="0084012F"/>
    <w:rsid w:val="00843546"/>
    <w:rsid w:val="008437C0"/>
    <w:rsid w:val="00845A27"/>
    <w:rsid w:val="00851A59"/>
    <w:rsid w:val="00863199"/>
    <w:rsid w:val="008723CA"/>
    <w:rsid w:val="0087575F"/>
    <w:rsid w:val="00876AFB"/>
    <w:rsid w:val="00876C4C"/>
    <w:rsid w:val="008776A4"/>
    <w:rsid w:val="008803C8"/>
    <w:rsid w:val="00880E5E"/>
    <w:rsid w:val="008811BE"/>
    <w:rsid w:val="00885BC7"/>
    <w:rsid w:val="00890491"/>
    <w:rsid w:val="008946B2"/>
    <w:rsid w:val="00896135"/>
    <w:rsid w:val="008A17C5"/>
    <w:rsid w:val="008A258C"/>
    <w:rsid w:val="008A269D"/>
    <w:rsid w:val="008A4590"/>
    <w:rsid w:val="008A4C07"/>
    <w:rsid w:val="008A4E1E"/>
    <w:rsid w:val="008A6BC3"/>
    <w:rsid w:val="008A7F6E"/>
    <w:rsid w:val="008B169A"/>
    <w:rsid w:val="008B28D8"/>
    <w:rsid w:val="008B28DA"/>
    <w:rsid w:val="008B4481"/>
    <w:rsid w:val="008B5D87"/>
    <w:rsid w:val="008C18EB"/>
    <w:rsid w:val="008C4284"/>
    <w:rsid w:val="008C573F"/>
    <w:rsid w:val="008C7B5A"/>
    <w:rsid w:val="008D1B57"/>
    <w:rsid w:val="008D2FDA"/>
    <w:rsid w:val="008D7D0F"/>
    <w:rsid w:val="008E253E"/>
    <w:rsid w:val="008E6AF3"/>
    <w:rsid w:val="008F34CA"/>
    <w:rsid w:val="008F4491"/>
    <w:rsid w:val="00900435"/>
    <w:rsid w:val="009010DE"/>
    <w:rsid w:val="00913BFB"/>
    <w:rsid w:val="0091637B"/>
    <w:rsid w:val="00916F51"/>
    <w:rsid w:val="009220CF"/>
    <w:rsid w:val="00922E7D"/>
    <w:rsid w:val="0092438E"/>
    <w:rsid w:val="00926BAD"/>
    <w:rsid w:val="00932006"/>
    <w:rsid w:val="0093367D"/>
    <w:rsid w:val="00933A24"/>
    <w:rsid w:val="00934785"/>
    <w:rsid w:val="00936378"/>
    <w:rsid w:val="00941763"/>
    <w:rsid w:val="00944DF7"/>
    <w:rsid w:val="00946A37"/>
    <w:rsid w:val="009478F6"/>
    <w:rsid w:val="00950521"/>
    <w:rsid w:val="00951F31"/>
    <w:rsid w:val="0095245E"/>
    <w:rsid w:val="0095527A"/>
    <w:rsid w:val="00955815"/>
    <w:rsid w:val="009601C0"/>
    <w:rsid w:val="00962F33"/>
    <w:rsid w:val="00966BF7"/>
    <w:rsid w:val="00967DBB"/>
    <w:rsid w:val="0097255E"/>
    <w:rsid w:val="0097316A"/>
    <w:rsid w:val="009749B6"/>
    <w:rsid w:val="0097739A"/>
    <w:rsid w:val="00982552"/>
    <w:rsid w:val="0098414C"/>
    <w:rsid w:val="00984C50"/>
    <w:rsid w:val="00984C6F"/>
    <w:rsid w:val="0098509C"/>
    <w:rsid w:val="009863C1"/>
    <w:rsid w:val="0098672D"/>
    <w:rsid w:val="00987836"/>
    <w:rsid w:val="00990597"/>
    <w:rsid w:val="0099258D"/>
    <w:rsid w:val="00992780"/>
    <w:rsid w:val="009932E4"/>
    <w:rsid w:val="00995CA8"/>
    <w:rsid w:val="00995E15"/>
    <w:rsid w:val="00996342"/>
    <w:rsid w:val="009A0BD2"/>
    <w:rsid w:val="009A19CE"/>
    <w:rsid w:val="009A25E9"/>
    <w:rsid w:val="009A4B92"/>
    <w:rsid w:val="009A5097"/>
    <w:rsid w:val="009A5BAB"/>
    <w:rsid w:val="009B2720"/>
    <w:rsid w:val="009B3692"/>
    <w:rsid w:val="009B7534"/>
    <w:rsid w:val="009C6A13"/>
    <w:rsid w:val="009D059D"/>
    <w:rsid w:val="009D159E"/>
    <w:rsid w:val="009D6321"/>
    <w:rsid w:val="009D6453"/>
    <w:rsid w:val="009D656D"/>
    <w:rsid w:val="009D6A18"/>
    <w:rsid w:val="009E0142"/>
    <w:rsid w:val="009E432B"/>
    <w:rsid w:val="009F3EA4"/>
    <w:rsid w:val="00A048BF"/>
    <w:rsid w:val="00A05247"/>
    <w:rsid w:val="00A055A1"/>
    <w:rsid w:val="00A05F16"/>
    <w:rsid w:val="00A11EE1"/>
    <w:rsid w:val="00A16F27"/>
    <w:rsid w:val="00A22231"/>
    <w:rsid w:val="00A2237F"/>
    <w:rsid w:val="00A22E20"/>
    <w:rsid w:val="00A22F07"/>
    <w:rsid w:val="00A244F8"/>
    <w:rsid w:val="00A260F7"/>
    <w:rsid w:val="00A26C13"/>
    <w:rsid w:val="00A27C08"/>
    <w:rsid w:val="00A27D22"/>
    <w:rsid w:val="00A33012"/>
    <w:rsid w:val="00A45534"/>
    <w:rsid w:val="00A4724C"/>
    <w:rsid w:val="00A57954"/>
    <w:rsid w:val="00A61517"/>
    <w:rsid w:val="00A63545"/>
    <w:rsid w:val="00A6369F"/>
    <w:rsid w:val="00A6495B"/>
    <w:rsid w:val="00A72E56"/>
    <w:rsid w:val="00A74108"/>
    <w:rsid w:val="00A75DAA"/>
    <w:rsid w:val="00A76D07"/>
    <w:rsid w:val="00A81479"/>
    <w:rsid w:val="00A81AAB"/>
    <w:rsid w:val="00A8438A"/>
    <w:rsid w:val="00A87F9A"/>
    <w:rsid w:val="00A91756"/>
    <w:rsid w:val="00A91D0A"/>
    <w:rsid w:val="00A928B4"/>
    <w:rsid w:val="00AA193B"/>
    <w:rsid w:val="00AA1F5C"/>
    <w:rsid w:val="00AA28CD"/>
    <w:rsid w:val="00AA7A8B"/>
    <w:rsid w:val="00AB0B56"/>
    <w:rsid w:val="00AB2558"/>
    <w:rsid w:val="00AB3E2C"/>
    <w:rsid w:val="00AB4D5F"/>
    <w:rsid w:val="00AB51A6"/>
    <w:rsid w:val="00AC5194"/>
    <w:rsid w:val="00AD1116"/>
    <w:rsid w:val="00AD376B"/>
    <w:rsid w:val="00AD7227"/>
    <w:rsid w:val="00AE05B3"/>
    <w:rsid w:val="00AE08E5"/>
    <w:rsid w:val="00AE3D0C"/>
    <w:rsid w:val="00B0015C"/>
    <w:rsid w:val="00B01509"/>
    <w:rsid w:val="00B04B39"/>
    <w:rsid w:val="00B07AF0"/>
    <w:rsid w:val="00B10EE9"/>
    <w:rsid w:val="00B1179C"/>
    <w:rsid w:val="00B1265D"/>
    <w:rsid w:val="00B16B65"/>
    <w:rsid w:val="00B20910"/>
    <w:rsid w:val="00B20E35"/>
    <w:rsid w:val="00B24157"/>
    <w:rsid w:val="00B24371"/>
    <w:rsid w:val="00B31D6C"/>
    <w:rsid w:val="00B36E3B"/>
    <w:rsid w:val="00B426EB"/>
    <w:rsid w:val="00B43230"/>
    <w:rsid w:val="00B4337E"/>
    <w:rsid w:val="00B47F0E"/>
    <w:rsid w:val="00B50228"/>
    <w:rsid w:val="00B51503"/>
    <w:rsid w:val="00B52D44"/>
    <w:rsid w:val="00B54DDB"/>
    <w:rsid w:val="00B57774"/>
    <w:rsid w:val="00B62446"/>
    <w:rsid w:val="00B6639B"/>
    <w:rsid w:val="00B746B1"/>
    <w:rsid w:val="00B77835"/>
    <w:rsid w:val="00B77C46"/>
    <w:rsid w:val="00B8219C"/>
    <w:rsid w:val="00B838B5"/>
    <w:rsid w:val="00B83E36"/>
    <w:rsid w:val="00B86241"/>
    <w:rsid w:val="00B9055C"/>
    <w:rsid w:val="00B92196"/>
    <w:rsid w:val="00B95D69"/>
    <w:rsid w:val="00B96B9F"/>
    <w:rsid w:val="00BA0CCC"/>
    <w:rsid w:val="00BA2C45"/>
    <w:rsid w:val="00BA6224"/>
    <w:rsid w:val="00BB148B"/>
    <w:rsid w:val="00BB15B6"/>
    <w:rsid w:val="00BB7690"/>
    <w:rsid w:val="00BC7035"/>
    <w:rsid w:val="00BD18F6"/>
    <w:rsid w:val="00BD1BFE"/>
    <w:rsid w:val="00BD504F"/>
    <w:rsid w:val="00BD67D5"/>
    <w:rsid w:val="00BE0B85"/>
    <w:rsid w:val="00BE1067"/>
    <w:rsid w:val="00BE41AE"/>
    <w:rsid w:val="00BE434D"/>
    <w:rsid w:val="00BE58FB"/>
    <w:rsid w:val="00BE71C5"/>
    <w:rsid w:val="00BF4F1C"/>
    <w:rsid w:val="00BF7056"/>
    <w:rsid w:val="00C12557"/>
    <w:rsid w:val="00C212EE"/>
    <w:rsid w:val="00C31556"/>
    <w:rsid w:val="00C41D37"/>
    <w:rsid w:val="00C442CE"/>
    <w:rsid w:val="00C450E1"/>
    <w:rsid w:val="00C466AE"/>
    <w:rsid w:val="00C4787D"/>
    <w:rsid w:val="00C5117B"/>
    <w:rsid w:val="00C52129"/>
    <w:rsid w:val="00C523D0"/>
    <w:rsid w:val="00C53FAD"/>
    <w:rsid w:val="00C54622"/>
    <w:rsid w:val="00C57654"/>
    <w:rsid w:val="00C57945"/>
    <w:rsid w:val="00C6067B"/>
    <w:rsid w:val="00C648D8"/>
    <w:rsid w:val="00C70000"/>
    <w:rsid w:val="00C704E6"/>
    <w:rsid w:val="00C70BF0"/>
    <w:rsid w:val="00C7227D"/>
    <w:rsid w:val="00C73E4E"/>
    <w:rsid w:val="00C75E42"/>
    <w:rsid w:val="00C80335"/>
    <w:rsid w:val="00C81C3C"/>
    <w:rsid w:val="00C81DC7"/>
    <w:rsid w:val="00C87DA0"/>
    <w:rsid w:val="00C90E17"/>
    <w:rsid w:val="00C91A8A"/>
    <w:rsid w:val="00C9378D"/>
    <w:rsid w:val="00C96325"/>
    <w:rsid w:val="00CA0880"/>
    <w:rsid w:val="00CA1C82"/>
    <w:rsid w:val="00CA3BD8"/>
    <w:rsid w:val="00CA4702"/>
    <w:rsid w:val="00CA4D34"/>
    <w:rsid w:val="00CA5612"/>
    <w:rsid w:val="00CA62A5"/>
    <w:rsid w:val="00CB0F4F"/>
    <w:rsid w:val="00CB2701"/>
    <w:rsid w:val="00CB3061"/>
    <w:rsid w:val="00CB76D6"/>
    <w:rsid w:val="00CC0B27"/>
    <w:rsid w:val="00CC1699"/>
    <w:rsid w:val="00CC5183"/>
    <w:rsid w:val="00CC52ED"/>
    <w:rsid w:val="00CC7EA3"/>
    <w:rsid w:val="00CE51F5"/>
    <w:rsid w:val="00CE5DE6"/>
    <w:rsid w:val="00CE76D8"/>
    <w:rsid w:val="00D014D9"/>
    <w:rsid w:val="00D0423E"/>
    <w:rsid w:val="00D06047"/>
    <w:rsid w:val="00D06B0F"/>
    <w:rsid w:val="00D1196E"/>
    <w:rsid w:val="00D17A34"/>
    <w:rsid w:val="00D234B5"/>
    <w:rsid w:val="00D24FD3"/>
    <w:rsid w:val="00D34A98"/>
    <w:rsid w:val="00D37C7B"/>
    <w:rsid w:val="00D42718"/>
    <w:rsid w:val="00D4375B"/>
    <w:rsid w:val="00D4586C"/>
    <w:rsid w:val="00D45BD7"/>
    <w:rsid w:val="00D46D2A"/>
    <w:rsid w:val="00D53EFC"/>
    <w:rsid w:val="00D545C0"/>
    <w:rsid w:val="00D61907"/>
    <w:rsid w:val="00D6552D"/>
    <w:rsid w:val="00D66A4C"/>
    <w:rsid w:val="00D71EC7"/>
    <w:rsid w:val="00D7427B"/>
    <w:rsid w:val="00D765AC"/>
    <w:rsid w:val="00D81E78"/>
    <w:rsid w:val="00D82818"/>
    <w:rsid w:val="00D848D7"/>
    <w:rsid w:val="00D91CA1"/>
    <w:rsid w:val="00D91E31"/>
    <w:rsid w:val="00D95669"/>
    <w:rsid w:val="00D9678E"/>
    <w:rsid w:val="00D96A1A"/>
    <w:rsid w:val="00D96FBA"/>
    <w:rsid w:val="00D9761C"/>
    <w:rsid w:val="00DA3689"/>
    <w:rsid w:val="00DB0A88"/>
    <w:rsid w:val="00DB766F"/>
    <w:rsid w:val="00DD117F"/>
    <w:rsid w:val="00DD19DE"/>
    <w:rsid w:val="00DD287F"/>
    <w:rsid w:val="00DD3BA3"/>
    <w:rsid w:val="00DD65E1"/>
    <w:rsid w:val="00DD6BAF"/>
    <w:rsid w:val="00DE072E"/>
    <w:rsid w:val="00DE0F2D"/>
    <w:rsid w:val="00DE1562"/>
    <w:rsid w:val="00DE5AA7"/>
    <w:rsid w:val="00DE65ED"/>
    <w:rsid w:val="00DF6C82"/>
    <w:rsid w:val="00DF6E72"/>
    <w:rsid w:val="00E05C88"/>
    <w:rsid w:val="00E06BCD"/>
    <w:rsid w:val="00E078CE"/>
    <w:rsid w:val="00E07B12"/>
    <w:rsid w:val="00E10A99"/>
    <w:rsid w:val="00E130EC"/>
    <w:rsid w:val="00E14987"/>
    <w:rsid w:val="00E23FEF"/>
    <w:rsid w:val="00E24EEA"/>
    <w:rsid w:val="00E26A22"/>
    <w:rsid w:val="00E27B7F"/>
    <w:rsid w:val="00E32911"/>
    <w:rsid w:val="00E36DDD"/>
    <w:rsid w:val="00E36E23"/>
    <w:rsid w:val="00E41C89"/>
    <w:rsid w:val="00E4494B"/>
    <w:rsid w:val="00E44E51"/>
    <w:rsid w:val="00E450AF"/>
    <w:rsid w:val="00E50028"/>
    <w:rsid w:val="00E51A60"/>
    <w:rsid w:val="00E57043"/>
    <w:rsid w:val="00E62BAB"/>
    <w:rsid w:val="00E632A3"/>
    <w:rsid w:val="00E63991"/>
    <w:rsid w:val="00E700A9"/>
    <w:rsid w:val="00E70871"/>
    <w:rsid w:val="00E7205C"/>
    <w:rsid w:val="00E7553C"/>
    <w:rsid w:val="00E761B2"/>
    <w:rsid w:val="00E81F34"/>
    <w:rsid w:val="00E84C08"/>
    <w:rsid w:val="00E8554B"/>
    <w:rsid w:val="00E86D47"/>
    <w:rsid w:val="00E90CBE"/>
    <w:rsid w:val="00E94BE0"/>
    <w:rsid w:val="00E94BE8"/>
    <w:rsid w:val="00E953D6"/>
    <w:rsid w:val="00E97382"/>
    <w:rsid w:val="00EA05B7"/>
    <w:rsid w:val="00EA0A1B"/>
    <w:rsid w:val="00EA327D"/>
    <w:rsid w:val="00EA381C"/>
    <w:rsid w:val="00EB4D45"/>
    <w:rsid w:val="00EC2210"/>
    <w:rsid w:val="00EC23A5"/>
    <w:rsid w:val="00EC2D31"/>
    <w:rsid w:val="00EE3ED4"/>
    <w:rsid w:val="00EE54C1"/>
    <w:rsid w:val="00EE6187"/>
    <w:rsid w:val="00EF0B9D"/>
    <w:rsid w:val="00EF3079"/>
    <w:rsid w:val="00EF6AD0"/>
    <w:rsid w:val="00F003A8"/>
    <w:rsid w:val="00F028AA"/>
    <w:rsid w:val="00F07080"/>
    <w:rsid w:val="00F07256"/>
    <w:rsid w:val="00F07821"/>
    <w:rsid w:val="00F1593E"/>
    <w:rsid w:val="00F17348"/>
    <w:rsid w:val="00F260EB"/>
    <w:rsid w:val="00F2641A"/>
    <w:rsid w:val="00F27527"/>
    <w:rsid w:val="00F30BB0"/>
    <w:rsid w:val="00F31841"/>
    <w:rsid w:val="00F320C8"/>
    <w:rsid w:val="00F32E0F"/>
    <w:rsid w:val="00F32F5C"/>
    <w:rsid w:val="00F404C4"/>
    <w:rsid w:val="00F41109"/>
    <w:rsid w:val="00F47619"/>
    <w:rsid w:val="00F5048C"/>
    <w:rsid w:val="00F51B9E"/>
    <w:rsid w:val="00F52FF0"/>
    <w:rsid w:val="00F5486C"/>
    <w:rsid w:val="00F56AD7"/>
    <w:rsid w:val="00F64881"/>
    <w:rsid w:val="00F6606F"/>
    <w:rsid w:val="00F8255E"/>
    <w:rsid w:val="00F852BC"/>
    <w:rsid w:val="00F87B05"/>
    <w:rsid w:val="00F87F1B"/>
    <w:rsid w:val="00F91228"/>
    <w:rsid w:val="00F91901"/>
    <w:rsid w:val="00F97FE5"/>
    <w:rsid w:val="00FA193D"/>
    <w:rsid w:val="00FB12B8"/>
    <w:rsid w:val="00FB212D"/>
    <w:rsid w:val="00FB27FE"/>
    <w:rsid w:val="00FB2E61"/>
    <w:rsid w:val="00FB6071"/>
    <w:rsid w:val="00FB76F2"/>
    <w:rsid w:val="00FC0006"/>
    <w:rsid w:val="00FC764F"/>
    <w:rsid w:val="00FD697F"/>
    <w:rsid w:val="00FD7906"/>
    <w:rsid w:val="00FE0EAF"/>
    <w:rsid w:val="00FE1861"/>
    <w:rsid w:val="00FE66AF"/>
    <w:rsid w:val="00FE6F30"/>
    <w:rsid w:val="00FF429E"/>
    <w:rsid w:val="00FF47E7"/>
    <w:rsid w:val="00FF5AF9"/>
    <w:rsid w:val="00FF63C1"/>
    <w:rsid w:val="00FF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4C9C7"/>
  <w15:docId w15:val="{5349FE74-05EF-4BB2-8EF6-886D5EB25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6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6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76E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7056"/>
  </w:style>
  <w:style w:type="paragraph" w:styleId="a8">
    <w:name w:val="footer"/>
    <w:basedOn w:val="a"/>
    <w:link w:val="a9"/>
    <w:uiPriority w:val="99"/>
    <w:unhideWhenUsed/>
    <w:rsid w:val="00BF70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7056"/>
  </w:style>
  <w:style w:type="paragraph" w:styleId="aa">
    <w:name w:val="List Paragraph"/>
    <w:basedOn w:val="a"/>
    <w:uiPriority w:val="34"/>
    <w:qFormat/>
    <w:rsid w:val="00B04B39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B04B39"/>
    <w:rPr>
      <w:color w:val="0000FF" w:themeColor="hyperlink"/>
      <w:u w:val="single"/>
    </w:rPr>
  </w:style>
  <w:style w:type="paragraph" w:customStyle="1" w:styleId="ConsPlusNormal">
    <w:name w:val="ConsPlusNormal"/>
    <w:rsid w:val="00C521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76C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B25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msonormal0">
    <w:name w:val="msonormal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FE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E0EA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FE0EAF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FE0EA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FE0EAF"/>
    <w:pPr>
      <w:pBdr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FE0EA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FE0EA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FE0EA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FE0EA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FE0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8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885A17-F4DB-4DC2-8A09-767B7EA45A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1787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pou</dc:creator>
  <cp:lastModifiedBy>Садовская Анна Евгеньевна</cp:lastModifiedBy>
  <cp:revision>126</cp:revision>
  <cp:lastPrinted>2018-08-06T06:06:00Z</cp:lastPrinted>
  <dcterms:created xsi:type="dcterms:W3CDTF">2018-04-09T10:42:00Z</dcterms:created>
  <dcterms:modified xsi:type="dcterms:W3CDTF">2018-08-07T10:12:00Z</dcterms:modified>
</cp:coreProperties>
</file>