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02F" w:rsidRPr="001A0306" w:rsidRDefault="00791515" w:rsidP="006728A6">
      <w:pPr>
        <w:pStyle w:val="a7"/>
        <w:widowControl w:val="0"/>
        <w:jc w:val="center"/>
        <w:rPr>
          <w:b/>
          <w:bCs/>
          <w:lang w:val="en-US"/>
        </w:rPr>
      </w:pPr>
      <w:r w:rsidRPr="001A0306">
        <w:rPr>
          <w:b/>
          <w:bCs/>
          <w:noProof/>
        </w:rPr>
        <w:drawing>
          <wp:inline distT="0" distB="0" distL="0" distR="0" wp14:anchorId="460B483A" wp14:editId="39DEAFC3">
            <wp:extent cx="55245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Pr="001A0306" w:rsidRDefault="00FA202F" w:rsidP="006728A6">
      <w:pPr>
        <w:pStyle w:val="a7"/>
        <w:widowControl w:val="0"/>
        <w:jc w:val="center"/>
        <w:rPr>
          <w:b/>
          <w:bCs/>
          <w:sz w:val="16"/>
          <w:szCs w:val="16"/>
          <w:lang w:val="en-US"/>
        </w:rPr>
      </w:pPr>
    </w:p>
    <w:p w:rsidR="00FA202F" w:rsidRPr="001A0306" w:rsidRDefault="009A785B" w:rsidP="006728A6">
      <w:pPr>
        <w:pStyle w:val="a7"/>
        <w:widowControl w:val="0"/>
        <w:jc w:val="center"/>
        <w:rPr>
          <w:b/>
          <w:bCs/>
        </w:rPr>
      </w:pPr>
      <w:r w:rsidRPr="001A0306">
        <w:rPr>
          <w:b/>
          <w:bCs/>
        </w:rPr>
        <w:t>ПРАВИТЕЛЬСТВО</w:t>
      </w:r>
      <w:r w:rsidR="00680B0B" w:rsidRPr="001A0306">
        <w:rPr>
          <w:b/>
          <w:bCs/>
        </w:rPr>
        <w:t xml:space="preserve"> </w:t>
      </w:r>
      <w:r w:rsidR="00FA202F" w:rsidRPr="001A0306">
        <w:rPr>
          <w:b/>
          <w:bCs/>
        </w:rPr>
        <w:t>НОВОСИБИРСКОЙ ОБЛАСТИ</w:t>
      </w:r>
    </w:p>
    <w:p w:rsidR="00333721" w:rsidRPr="001A0306" w:rsidRDefault="00333721" w:rsidP="006728A6">
      <w:pPr>
        <w:widowControl w:val="0"/>
        <w:jc w:val="center"/>
        <w:rPr>
          <w:b/>
          <w:bCs/>
          <w:sz w:val="36"/>
          <w:szCs w:val="36"/>
        </w:rPr>
      </w:pPr>
    </w:p>
    <w:p w:rsidR="00333721" w:rsidRPr="001A0306" w:rsidRDefault="001A1DD7" w:rsidP="006728A6">
      <w:pPr>
        <w:pStyle w:val="11"/>
        <w:widowControl w:val="0"/>
        <w:rPr>
          <w:sz w:val="36"/>
          <w:szCs w:val="36"/>
        </w:rPr>
      </w:pPr>
      <w:r w:rsidRPr="001A0306">
        <w:rPr>
          <w:sz w:val="36"/>
          <w:szCs w:val="36"/>
        </w:rPr>
        <w:t>ПОСТАНОВЛ</w:t>
      </w:r>
      <w:r w:rsidR="005E5230" w:rsidRPr="001A0306">
        <w:rPr>
          <w:sz w:val="36"/>
          <w:szCs w:val="36"/>
        </w:rPr>
        <w:t>ЕНИЕ</w:t>
      </w:r>
    </w:p>
    <w:p w:rsidR="00FA202F" w:rsidRPr="001A0306" w:rsidRDefault="00FA202F" w:rsidP="006728A6">
      <w:pPr>
        <w:widowControl w:val="0"/>
        <w:jc w:val="both"/>
        <w:rPr>
          <w:sz w:val="28"/>
          <w:szCs w:val="28"/>
        </w:rPr>
      </w:pPr>
    </w:p>
    <w:p w:rsidR="009C65E4" w:rsidRPr="001A0306" w:rsidRDefault="009C65E4" w:rsidP="006728A6">
      <w:pPr>
        <w:widowControl w:val="0"/>
        <w:jc w:val="both"/>
        <w:rPr>
          <w:sz w:val="28"/>
          <w:szCs w:val="28"/>
        </w:rPr>
      </w:pPr>
    </w:p>
    <w:p w:rsidR="002F699B" w:rsidRPr="001A0306" w:rsidRDefault="00D50FF8" w:rsidP="006728A6">
      <w:pPr>
        <w:widowControl w:val="0"/>
        <w:jc w:val="center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 xml:space="preserve">от </w:t>
      </w:r>
      <w:proofErr w:type="gramStart"/>
      <w:r>
        <w:rPr>
          <w:sz w:val="28"/>
          <w:szCs w:val="28"/>
        </w:rPr>
        <w:t>15.12.2020  №</w:t>
      </w:r>
      <w:proofErr w:type="gramEnd"/>
      <w:r>
        <w:rPr>
          <w:sz w:val="28"/>
          <w:szCs w:val="28"/>
        </w:rPr>
        <w:t xml:space="preserve"> 515-п</w:t>
      </w:r>
      <w:bookmarkEnd w:id="0"/>
    </w:p>
    <w:p w:rsidR="006B71F2" w:rsidRPr="001A0306" w:rsidRDefault="006B71F2" w:rsidP="006728A6">
      <w:pPr>
        <w:widowControl w:val="0"/>
        <w:jc w:val="both"/>
        <w:rPr>
          <w:sz w:val="28"/>
          <w:szCs w:val="28"/>
        </w:rPr>
      </w:pPr>
    </w:p>
    <w:p w:rsidR="0020595F" w:rsidRPr="001A0306" w:rsidRDefault="006179C5" w:rsidP="006728A6">
      <w:pPr>
        <w:widowControl w:val="0"/>
        <w:jc w:val="center"/>
        <w:rPr>
          <w:sz w:val="24"/>
          <w:szCs w:val="24"/>
        </w:rPr>
      </w:pPr>
      <w:r w:rsidRPr="001A0306">
        <w:rPr>
          <w:sz w:val="24"/>
          <w:szCs w:val="24"/>
        </w:rPr>
        <w:t>г. Новосибирск</w:t>
      </w:r>
    </w:p>
    <w:p w:rsidR="00B87CE2" w:rsidRDefault="00B87CE2" w:rsidP="006728A6">
      <w:pPr>
        <w:widowControl w:val="0"/>
        <w:jc w:val="center"/>
        <w:rPr>
          <w:sz w:val="28"/>
          <w:szCs w:val="28"/>
        </w:rPr>
      </w:pPr>
    </w:p>
    <w:p w:rsidR="002E7F55" w:rsidRPr="002E7F55" w:rsidRDefault="002E7F55" w:rsidP="006728A6">
      <w:pPr>
        <w:widowControl w:val="0"/>
        <w:adjustRightInd w:val="0"/>
        <w:jc w:val="center"/>
        <w:rPr>
          <w:sz w:val="28"/>
          <w:szCs w:val="28"/>
        </w:rPr>
      </w:pPr>
      <w:r w:rsidRPr="002E7F55">
        <w:rPr>
          <w:sz w:val="28"/>
          <w:szCs w:val="28"/>
        </w:rPr>
        <w:t>О внесении изменений в постановление Правительства Новосибирской области от 07.05.2013 № 199-п</w:t>
      </w:r>
    </w:p>
    <w:p w:rsidR="002E7F55" w:rsidRPr="002E7F55" w:rsidRDefault="002E7F55" w:rsidP="006728A6">
      <w:pPr>
        <w:widowControl w:val="0"/>
        <w:adjustRightInd w:val="0"/>
        <w:jc w:val="center"/>
        <w:rPr>
          <w:sz w:val="28"/>
          <w:szCs w:val="28"/>
        </w:rPr>
      </w:pPr>
    </w:p>
    <w:p w:rsidR="002E7F55" w:rsidRPr="002E7F55" w:rsidRDefault="002E7F55" w:rsidP="006728A6">
      <w:pPr>
        <w:widowControl w:val="0"/>
        <w:jc w:val="center"/>
        <w:rPr>
          <w:sz w:val="28"/>
          <w:szCs w:val="28"/>
        </w:rPr>
      </w:pP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 xml:space="preserve">В соответствии с Законом Новосибирской области от 25.12.2019 № 454-ОЗ «Об областном бюджете Новосибирской области на 2020 год и плановый период 2021 и 2022 годов» Правительство Новосибирской области </w:t>
      </w:r>
      <w:r w:rsidRPr="002E7F55">
        <w:rPr>
          <w:b/>
          <w:sz w:val="28"/>
          <w:szCs w:val="28"/>
        </w:rPr>
        <w:t>п о с </w:t>
      </w:r>
      <w:proofErr w:type="gramStart"/>
      <w:r w:rsidRPr="002E7F55">
        <w:rPr>
          <w:b/>
          <w:sz w:val="28"/>
          <w:szCs w:val="28"/>
        </w:rPr>
        <w:t>т</w:t>
      </w:r>
      <w:proofErr w:type="gramEnd"/>
      <w:r w:rsidRPr="002E7F55">
        <w:rPr>
          <w:b/>
          <w:sz w:val="28"/>
          <w:szCs w:val="28"/>
        </w:rPr>
        <w:t> а н о в л я е т</w:t>
      </w:r>
      <w:r w:rsidRPr="002E7F55">
        <w:rPr>
          <w:sz w:val="28"/>
          <w:szCs w:val="28"/>
        </w:rPr>
        <w:t>: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Внести в постановление Правительства Новосибирской области от 07.05.2013 № 199-п «Об утверждении государственной программы «Развитие здравоохранения Новосибирской области» следующие изменения: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государственной программе «Развитие здравоохранения Новосибирской области» (далее </w:t>
      </w:r>
      <w:r w:rsidR="008F47AB">
        <w:rPr>
          <w:sz w:val="28"/>
          <w:szCs w:val="28"/>
        </w:rPr>
        <w:t>–</w:t>
      </w:r>
      <w:r w:rsidRPr="002E7F55">
        <w:rPr>
          <w:sz w:val="28"/>
          <w:szCs w:val="28"/>
        </w:rPr>
        <w:t> Программа):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 xml:space="preserve">1. В позиции «Объемы финансирования государственной программы» </w:t>
      </w:r>
      <w:r w:rsidRPr="002E7F55">
        <w:rPr>
          <w:spacing w:val="-2"/>
          <w:sz w:val="28"/>
          <w:szCs w:val="28"/>
        </w:rPr>
        <w:t>таблицы раздела I</w:t>
      </w:r>
      <w:r w:rsidR="008F47AB" w:rsidRPr="008F47AB">
        <w:rPr>
          <w:spacing w:val="-2"/>
          <w:sz w:val="28"/>
          <w:szCs w:val="28"/>
        </w:rPr>
        <w:t xml:space="preserve"> </w:t>
      </w:r>
      <w:r w:rsidRPr="002E7F55">
        <w:rPr>
          <w:spacing w:val="-2"/>
          <w:sz w:val="28"/>
          <w:szCs w:val="28"/>
        </w:rPr>
        <w:t>«Паспорт государственной программы Новосибирской области»: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1) в абзаце первом цифры «410 832 948,1» заменить цифрами «410 915 828,3»;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2) в абзаце девятом цифры «60 782 736,6» заменить цифрами «60 885 616,9»;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3) в абзаце десятом цифры «60 704 836,2» заменить цифрами «60 684 836,2»;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4) в абзаце тринадцатом цифры «20 962 818,6» заменить цифрами «21 042 432,0»;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5) в абзаце двадцать первом цифры «5 097 375,0» заменить цифрами «5 176 988,4»;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6) в абзаце двадцать четвертом цифры «225 732 231,9» заменить цифрами «225 735 498,8»;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7) в абзаце тридцать втором цифры «28 005 237,4» заменить цифрами «28 028 504,3»;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8) в абзаце тридцать третьем цифры «29 143 609,5» заменить цифрами «29 123 609,5»;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9) в абзаце сорок седьмом цифры «231 737 796,2» заменить цифрами «232 680 811,5»;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10) в абзаце пятьдесят пятом цифры «29 673 985,2» заменить цифрами «29 947 181,8»;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lastRenderedPageBreak/>
        <w:t>11) в абзаце пятьдесят шестом цифры «29 121 828,2» заменить цифрами «29 490 656,7»;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12) в абзаце пятьдесят седьмом цифры «30 865 895,2» заменить цифрами «31 166 885,5»;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13) в абзаце пятьдесят восьмом цифры «212 763 652,0» заменить цифрами «213 481 862,7»;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14) в абзаце шестьдесят шестом цифры «26 493 315,2» заменить цифрами «26 541 707,2»;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15) в абзаце шестьдесят седьмом цифры «26 927 138,2» заменить цифрами «27 295 966,7»;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16) в абзаце шестьдесят восьмом цифры «28 468 761,4» заменить цифрами «28 769 751,7»;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17) в абзаце шестьдесят девятом цифры «18 510 489,2» заменить цифрами «18 735 293,8»;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18) в абзаце семьдесят седьмом цифры «3 180 670,0» заменить цифрами «3 405 474,6»;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19) в абзаце девяносто первом цифры «13 510 103,0» заменить цифрами «12 649 967,7»;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20) в абзаце девяносто девятом цифры «3 428 627,2» заменить цифрами «3 258 310,9»;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21) в абзаце сотом цифры «2 216 471,3» заменить цифрами «1 827 642,8»;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22) в абзаце сто первом цифры «2 663 895,1» заменить цифрами «2 362 904,8»;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23) в абзаце сто втором цифры «11 057 773,6» заменить цифрами «10 342 829,7»;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24) в абзаце сто десятом цифры «1 511 922,2» заменить цифрами «1 486 797,1»;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25) в абзаце сто одиннадцатом цифры «2 216 471,3» заменить цифрами «1 827 642,8»;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26) в абзаце сто двенадцатом цифры «2 663 895,1» заменить цифрами «2 362 904,8»;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27) в абзаце сто тринадцатом цифры «2 452 329,4» заменить цифрами «2 307 138,2»;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28) в абзаце сто двадцать первом цифры «1 916 705,0» заменить цифрами «1 771 513,8».</w:t>
      </w:r>
    </w:p>
    <w:p w:rsidR="002E7F55" w:rsidRPr="002E7F55" w:rsidRDefault="002E7F55" w:rsidP="006728A6">
      <w:pPr>
        <w:widowControl w:val="0"/>
        <w:ind w:firstLine="720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2. В разделе VI «Ресурсное обеспечение государственной программы»: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1) в абзаце третьем цифры «410 832 948,1» заменить цифрами «410 915 828,3»;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2) в абзаце одиннадцатом цифры «60 782 736,6» заменить цифрами «60 885 616,9»;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3) в абзаце двенадцатом цифры «60 704 836,2» заменить цифрами «60 684 836,2»;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4) в абзаце пятнадцатом цифры «20 962 818,6» заменить цифрами «21 042 432,0»;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5) в абзаце двадцать третьем цифры «5 097 375,0» заменить цифрами «5 176 988,4»;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6) в абзаце двадцать шестом цифры «225 732 231,9» заменить цифрами «225 735 498,8»;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7) в абзаце тридцать четвертом цифры «28 005 237,4» заменить цифрами «28 028 504,3»;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8) в абзаце тридцать пятом цифры «29 143 609,5» заменить цифрами «29 123 609,5».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 xml:space="preserve">3. В </w:t>
      </w:r>
      <w:r w:rsidRPr="002E7F55">
        <w:rPr>
          <w:sz w:val="28"/>
          <w:szCs w:val="28"/>
        </w:rPr>
        <w:t xml:space="preserve">таблице </w:t>
      </w:r>
      <w:r w:rsidRPr="002E7F55">
        <w:rPr>
          <w:bCs/>
          <w:sz w:val="28"/>
          <w:szCs w:val="28"/>
        </w:rPr>
        <w:t>приложения № 1 к Программе «Цели, задачи и целевые индикаторы государственной программы «Развитие здравоохранения Новосибирской области»:</w:t>
      </w:r>
    </w:p>
    <w:p w:rsid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 xml:space="preserve">1) в подпрограмме 7 «Кадровое обеспечение системы здравоохранения» </w:t>
      </w:r>
      <w:proofErr w:type="gramStart"/>
      <w:r w:rsidRPr="002E7F55">
        <w:rPr>
          <w:bCs/>
          <w:sz w:val="28"/>
          <w:szCs w:val="28"/>
        </w:rPr>
        <w:t>в</w:t>
      </w:r>
      <w:r w:rsidR="006728A6">
        <w:rPr>
          <w:bCs/>
          <w:sz w:val="28"/>
          <w:szCs w:val="28"/>
        </w:rPr>
        <w:t>  </w:t>
      </w:r>
      <w:r w:rsidRPr="002E7F55">
        <w:rPr>
          <w:bCs/>
          <w:sz w:val="28"/>
          <w:szCs w:val="28"/>
        </w:rPr>
        <w:t>задаче</w:t>
      </w:r>
      <w:proofErr w:type="gramEnd"/>
      <w:r w:rsidRPr="002E7F55">
        <w:rPr>
          <w:bCs/>
          <w:sz w:val="28"/>
          <w:szCs w:val="28"/>
        </w:rPr>
        <w:t xml:space="preserve"> 2 «Повышение уровня квалификации медицинских работников медицинских организаций Новосибирской области» подстроку с целевым индикатором 104 «Количество подготовленных специалистов по программам дополнительного медицинского и фармацевтического образования в</w:t>
      </w:r>
      <w:r w:rsidR="006728A6">
        <w:rPr>
          <w:bCs/>
          <w:sz w:val="28"/>
          <w:szCs w:val="28"/>
        </w:rPr>
        <w:t> </w:t>
      </w:r>
      <w:r w:rsidRPr="002E7F55">
        <w:rPr>
          <w:bCs/>
          <w:sz w:val="28"/>
          <w:szCs w:val="28"/>
        </w:rPr>
        <w:t>государственных организациях высшего образования» изложить в следующей редакции:</w:t>
      </w:r>
    </w:p>
    <w:p w:rsidR="006728A6" w:rsidRPr="006728A6" w:rsidRDefault="006728A6" w:rsidP="006728A6">
      <w:pPr>
        <w:widowControl w:val="0"/>
        <w:adjustRightInd w:val="0"/>
        <w:ind w:firstLine="720"/>
        <w:jc w:val="both"/>
        <w:rPr>
          <w:bCs/>
          <w:sz w:val="18"/>
          <w:szCs w:val="18"/>
        </w:rPr>
      </w:pPr>
    </w:p>
    <w:tbl>
      <w:tblPr>
        <w:tblW w:w="103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8"/>
        <w:gridCol w:w="1701"/>
        <w:gridCol w:w="708"/>
        <w:gridCol w:w="568"/>
        <w:gridCol w:w="567"/>
        <w:gridCol w:w="566"/>
        <w:gridCol w:w="567"/>
        <w:gridCol w:w="567"/>
        <w:gridCol w:w="567"/>
        <w:gridCol w:w="567"/>
        <w:gridCol w:w="567"/>
        <w:gridCol w:w="284"/>
        <w:gridCol w:w="283"/>
        <w:gridCol w:w="284"/>
        <w:gridCol w:w="1560"/>
        <w:gridCol w:w="711"/>
      </w:tblGrid>
      <w:tr w:rsidR="002E7F55" w:rsidRPr="002E7F55" w:rsidTr="0011357B">
        <w:trPr>
          <w:trHeight w:val="170"/>
        </w:trPr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rPr>
                <w:sz w:val="28"/>
                <w:szCs w:val="28"/>
              </w:rPr>
            </w:pPr>
            <w:r w:rsidRPr="002E7F55">
              <w:rPr>
                <w:sz w:val="28"/>
                <w:szCs w:val="28"/>
              </w:rPr>
              <w:t>«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11357B">
            <w:pPr>
              <w:widowControl w:val="0"/>
              <w:adjustRightInd w:val="0"/>
              <w:ind w:left="-57" w:right="-57"/>
            </w:pPr>
            <w:r w:rsidRPr="002E7F55">
              <w:t>104. Количество подготовленных специалистов по</w:t>
            </w:r>
            <w:r w:rsidR="006728A6">
              <w:t> </w:t>
            </w:r>
            <w:r w:rsidRPr="002E7F55">
              <w:t xml:space="preserve">программам дополнительного медицинского и </w:t>
            </w:r>
            <w:r w:rsidRPr="0011357B">
              <w:rPr>
                <w:spacing w:val="-6"/>
              </w:rPr>
              <w:t>фармацевтического</w:t>
            </w:r>
            <w:r w:rsidRPr="002E7F55">
              <w:t xml:space="preserve"> образования в</w:t>
            </w:r>
            <w:r w:rsidR="0011357B">
              <w:t xml:space="preserve"> </w:t>
            </w:r>
            <w:r w:rsidRPr="002E7F55">
              <w:t>государственных организациях высшего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11357B">
            <w:pPr>
              <w:widowControl w:val="0"/>
              <w:ind w:left="-113" w:right="-113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человек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11357B">
            <w:pPr>
              <w:widowControl w:val="0"/>
              <w:ind w:left="-113" w:right="-113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2322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11357B">
            <w:pPr>
              <w:widowControl w:val="0"/>
              <w:ind w:left="-113" w:right="-113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2322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11357B">
            <w:pPr>
              <w:widowControl w:val="0"/>
              <w:ind w:left="-113" w:right="-113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2347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11357B">
            <w:pPr>
              <w:widowControl w:val="0"/>
              <w:ind w:left="-113" w:right="-113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2479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11357B">
            <w:pPr>
              <w:widowControl w:val="0"/>
              <w:ind w:left="-113" w:right="-113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11357B">
            <w:pPr>
              <w:widowControl w:val="0"/>
              <w:ind w:left="-113" w:right="-113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11357B">
            <w:pPr>
              <w:widowControl w:val="0"/>
              <w:ind w:left="-113" w:right="-113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11357B">
            <w:pPr>
              <w:widowControl w:val="0"/>
              <w:ind w:left="-113" w:right="-113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2170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11357B">
            <w:pPr>
              <w:widowControl w:val="0"/>
              <w:ind w:left="-57" w:right="-57"/>
              <w:rPr>
                <w:rFonts w:eastAsia="Calibri"/>
              </w:rPr>
            </w:pPr>
            <w:r w:rsidRPr="002E7F55">
              <w:rPr>
                <w:rFonts w:eastAsia="Calibri"/>
              </w:rPr>
              <w:t>с 2020 года индикатор перенесен в</w:t>
            </w:r>
            <w:r w:rsidR="006728A6">
              <w:rPr>
                <w:rFonts w:eastAsia="Calibri"/>
              </w:rPr>
              <w:t xml:space="preserve"> </w:t>
            </w:r>
            <w:r w:rsidRPr="0011357B">
              <w:rPr>
                <w:rFonts w:eastAsia="Calibri"/>
                <w:spacing w:val="-4"/>
              </w:rPr>
              <w:t>подпрограмму 11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2E7F55" w:rsidRPr="002E7F55" w:rsidRDefault="002E7F55" w:rsidP="006728A6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6728A6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6728A6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6728A6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6728A6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11357B" w:rsidRDefault="002E7F55" w:rsidP="006728A6">
            <w:pPr>
              <w:widowControl w:val="0"/>
              <w:ind w:left="-57" w:right="-57"/>
              <w:rPr>
                <w:sz w:val="18"/>
                <w:szCs w:val="18"/>
              </w:rPr>
            </w:pPr>
          </w:p>
          <w:p w:rsidR="002E7F55" w:rsidRPr="002E7F55" w:rsidRDefault="002E7F55" w:rsidP="006728A6">
            <w:pPr>
              <w:widowControl w:val="0"/>
              <w:ind w:left="-57" w:right="-57"/>
              <w:rPr>
                <w:sz w:val="28"/>
                <w:szCs w:val="28"/>
              </w:rPr>
            </w:pPr>
            <w:r w:rsidRPr="002E7F55">
              <w:rPr>
                <w:sz w:val="28"/>
                <w:szCs w:val="28"/>
              </w:rPr>
              <w:t>»;</w:t>
            </w:r>
          </w:p>
        </w:tc>
      </w:tr>
    </w:tbl>
    <w:p w:rsidR="006728A6" w:rsidRPr="006728A6" w:rsidRDefault="006728A6" w:rsidP="006728A6">
      <w:pPr>
        <w:widowControl w:val="0"/>
        <w:adjustRightInd w:val="0"/>
        <w:ind w:firstLine="720"/>
        <w:jc w:val="both"/>
        <w:rPr>
          <w:bCs/>
          <w:sz w:val="18"/>
          <w:szCs w:val="18"/>
        </w:rPr>
      </w:pP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2) в подпрограмме 10 «Управление развитием отрасли. Структурные преобразования в сфере здравоохранения» в задаче 1 «Создание благоприятных условий для пребывания пациентов и работы медицинского персонала в</w:t>
      </w:r>
      <w:r w:rsidR="006728A6">
        <w:rPr>
          <w:bCs/>
          <w:sz w:val="28"/>
          <w:szCs w:val="28"/>
        </w:rPr>
        <w:t> </w:t>
      </w:r>
      <w:r w:rsidRPr="002E7F55">
        <w:rPr>
          <w:bCs/>
          <w:sz w:val="28"/>
          <w:szCs w:val="28"/>
        </w:rPr>
        <w:t>медицинских организациях Новосибирской области, а также повышение качества оказания медицинской помощи»:</w:t>
      </w:r>
    </w:p>
    <w:p w:rsid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а) подстроку с целевым индикатором 115 «Ввод в эксплуатацию объектов строительства и реконструкции зданий и сооружений медицинских организаций (ежегодно), в том числе:» изложить в следующей редакции:</w:t>
      </w:r>
    </w:p>
    <w:p w:rsidR="006728A6" w:rsidRPr="006728A6" w:rsidRDefault="006728A6" w:rsidP="006728A6">
      <w:pPr>
        <w:widowControl w:val="0"/>
        <w:adjustRightInd w:val="0"/>
        <w:ind w:firstLine="720"/>
        <w:jc w:val="both"/>
        <w:rPr>
          <w:bCs/>
          <w:sz w:val="18"/>
          <w:szCs w:val="18"/>
        </w:rPr>
      </w:pPr>
    </w:p>
    <w:tbl>
      <w:tblPr>
        <w:tblW w:w="1038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18"/>
        <w:gridCol w:w="2693"/>
        <w:gridCol w:w="850"/>
        <w:gridCol w:w="425"/>
        <w:gridCol w:w="426"/>
        <w:gridCol w:w="425"/>
        <w:gridCol w:w="425"/>
        <w:gridCol w:w="425"/>
        <w:gridCol w:w="426"/>
        <w:gridCol w:w="425"/>
        <w:gridCol w:w="567"/>
        <w:gridCol w:w="425"/>
        <w:gridCol w:w="425"/>
        <w:gridCol w:w="426"/>
        <w:gridCol w:w="992"/>
        <w:gridCol w:w="711"/>
      </w:tblGrid>
      <w:tr w:rsidR="002E7F55" w:rsidRPr="002E7F55" w:rsidTr="00250DB5">
        <w:trPr>
          <w:trHeight w:val="170"/>
        </w:trPr>
        <w:tc>
          <w:tcPr>
            <w:tcW w:w="318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rPr>
                <w:sz w:val="28"/>
                <w:szCs w:val="28"/>
              </w:rPr>
            </w:pPr>
            <w:r w:rsidRPr="002E7F55">
              <w:rPr>
                <w:sz w:val="28"/>
                <w:szCs w:val="28"/>
              </w:rPr>
              <w:t>«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adjustRightInd w:val="0"/>
              <w:ind w:left="-57" w:right="-57"/>
            </w:pPr>
            <w:r w:rsidRPr="002E7F55">
              <w:t>115. Ввод в</w:t>
            </w:r>
            <w:r w:rsidR="00250DB5">
              <w:t xml:space="preserve"> </w:t>
            </w:r>
            <w:r w:rsidRPr="002E7F55">
              <w:t>эксплуатацию объектов строительства и</w:t>
            </w:r>
            <w:r w:rsidR="006728A6">
              <w:t> </w:t>
            </w:r>
            <w:r w:rsidRPr="002E7F55">
              <w:t>реконструкции зданий и</w:t>
            </w:r>
            <w:r w:rsidR="00250DB5">
              <w:t> </w:t>
            </w:r>
            <w:r w:rsidRPr="002E7F55">
              <w:t>сооружений медицинских организаций (ежегодно), в</w:t>
            </w:r>
            <w:r w:rsidR="00250DB5">
              <w:t> </w:t>
            </w:r>
            <w:r w:rsidRPr="002E7F55">
              <w:t>том числе: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both"/>
              <w:rPr>
                <w:rFonts w:eastAsia="Calibri"/>
              </w:rPr>
            </w:pPr>
            <w:r w:rsidRPr="002E7F55">
              <w:rPr>
                <w:rFonts w:eastAsia="Calibri"/>
              </w:rPr>
              <w:t>единица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18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16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33</w:t>
            </w:r>
            <w:r w:rsidRPr="002E7F55">
              <w:rPr>
                <w:rFonts w:eastAsia="Calibri"/>
                <w:vertAlign w:val="superscript"/>
              </w:rPr>
              <w:t>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36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31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34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28A6">
            <w:pPr>
              <w:widowControl w:val="0"/>
              <w:ind w:left="-57" w:right="-57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11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2E7F55" w:rsidRPr="002E7F55" w:rsidRDefault="002E7F55" w:rsidP="006728A6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6728A6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6728A6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6728A6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6728A6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6728A6">
            <w:pPr>
              <w:widowControl w:val="0"/>
              <w:ind w:left="-57" w:right="-57"/>
              <w:rPr>
                <w:sz w:val="28"/>
                <w:szCs w:val="28"/>
              </w:rPr>
            </w:pPr>
            <w:r w:rsidRPr="002E7F55">
              <w:rPr>
                <w:sz w:val="28"/>
                <w:szCs w:val="28"/>
              </w:rPr>
              <w:t>»;</w:t>
            </w:r>
          </w:p>
        </w:tc>
      </w:tr>
      <w:tr w:rsidR="002E7F55" w:rsidRPr="002E7F55" w:rsidTr="00250DB5">
        <w:trPr>
          <w:trHeight w:val="170"/>
        </w:trPr>
        <w:tc>
          <w:tcPr>
            <w:tcW w:w="31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6728A6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adjustRightInd w:val="0"/>
              <w:ind w:left="-57" w:right="-57"/>
            </w:pPr>
            <w:r w:rsidRPr="002E7F55">
              <w:t>строительство объектов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both"/>
              <w:rPr>
                <w:rFonts w:eastAsia="Calibri"/>
              </w:rPr>
            </w:pPr>
            <w:r w:rsidRPr="002E7F55">
              <w:rPr>
                <w:rFonts w:eastAsia="Calibri"/>
              </w:rPr>
              <w:t>единица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16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16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32</w:t>
            </w:r>
            <w:r w:rsidRPr="002E7F55">
              <w:rPr>
                <w:rFonts w:eastAsia="Calibri"/>
                <w:vertAlign w:val="superscript"/>
              </w:rPr>
              <w:t>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35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30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34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6728A6">
            <w:pPr>
              <w:widowControl w:val="0"/>
              <w:autoSpaceDE/>
              <w:autoSpaceDN/>
              <w:ind w:left="-57" w:right="-57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E7F55" w:rsidRPr="002E7F55" w:rsidRDefault="002E7F55" w:rsidP="006728A6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  <w:tr w:rsidR="002E7F55" w:rsidRPr="002E7F55" w:rsidTr="00250DB5">
        <w:trPr>
          <w:trHeight w:val="170"/>
        </w:trPr>
        <w:tc>
          <w:tcPr>
            <w:tcW w:w="31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6728A6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adjustRightInd w:val="0"/>
              <w:ind w:left="-57" w:right="-57"/>
            </w:pPr>
            <w:r w:rsidRPr="002E7F55">
              <w:t>реконструкция объектов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28A6">
            <w:pPr>
              <w:widowControl w:val="0"/>
              <w:ind w:left="-57" w:right="-57"/>
              <w:jc w:val="both"/>
              <w:rPr>
                <w:rFonts w:eastAsia="Calibri"/>
              </w:rPr>
            </w:pPr>
            <w:r w:rsidRPr="002E7F55">
              <w:rPr>
                <w:rFonts w:eastAsia="Calibri"/>
              </w:rPr>
              <w:t>единица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1</w:t>
            </w:r>
            <w:r w:rsidRPr="002E7F55">
              <w:rPr>
                <w:rFonts w:eastAsia="Calibri"/>
                <w:vertAlign w:val="superscript"/>
              </w:rPr>
              <w:t>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0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6728A6">
            <w:pPr>
              <w:widowControl w:val="0"/>
              <w:autoSpaceDE/>
              <w:autoSpaceDN/>
              <w:ind w:left="-57" w:right="-57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E7F55" w:rsidRPr="002E7F55" w:rsidRDefault="002E7F55" w:rsidP="006728A6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</w:tbl>
    <w:p w:rsidR="006728A6" w:rsidRPr="006728A6" w:rsidRDefault="006728A6" w:rsidP="006728A6">
      <w:pPr>
        <w:widowControl w:val="0"/>
        <w:adjustRightInd w:val="0"/>
        <w:ind w:firstLine="720"/>
        <w:jc w:val="both"/>
        <w:rPr>
          <w:bCs/>
          <w:sz w:val="18"/>
          <w:szCs w:val="18"/>
        </w:rPr>
      </w:pP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6728A6">
        <w:rPr>
          <w:bCs/>
          <w:sz w:val="28"/>
          <w:szCs w:val="28"/>
        </w:rPr>
        <w:t>б) в подстроке</w:t>
      </w:r>
      <w:r w:rsidRPr="002E7F55">
        <w:rPr>
          <w:bCs/>
          <w:sz w:val="28"/>
          <w:szCs w:val="28"/>
        </w:rPr>
        <w:t xml:space="preserve"> с целевым индикатором 117 «Доля государственных учреждений, оснащенных новым оборудованием, мебелью, оргтехникой, от</w:t>
      </w:r>
      <w:r w:rsidR="00250DB5">
        <w:rPr>
          <w:bCs/>
          <w:sz w:val="28"/>
          <w:szCs w:val="28"/>
        </w:rPr>
        <w:t> </w:t>
      </w:r>
      <w:r w:rsidRPr="002E7F55">
        <w:rPr>
          <w:bCs/>
          <w:sz w:val="28"/>
          <w:szCs w:val="28"/>
        </w:rPr>
        <w:t>общего числа государственных учреждений, подведомственных министерству здравоохранения Новосибирской области (ежегодно)» в графе «2020» цифры «37,2» заменить цифрами «53,1»;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в) в подстроке с целевым индикатором 118 «Доля государственных учреждений, в которых проведены ремонтные работы, от общего числа государственных учреждений, подведомственных министерству здравоохранения Новосибирской области (ежегодно)» в графе «2020» цифры «29,2» заменить цифрами «39,8»;</w:t>
      </w:r>
    </w:p>
    <w:p w:rsid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3) в подпрограмме 11 «Организация обязательного медицинского страхования граждан в Новосибирской области» в задаче 1 «</w:t>
      </w:r>
      <w:r w:rsidRPr="002E7F55">
        <w:rPr>
          <w:sz w:val="28"/>
          <w:szCs w:val="28"/>
        </w:rPr>
        <w:t xml:space="preserve">Создание правовых, экономических и организационных условий для эффективной работы системы обязательного медицинского страхования» </w:t>
      </w:r>
      <w:r w:rsidRPr="002E7F55">
        <w:rPr>
          <w:bCs/>
          <w:sz w:val="28"/>
          <w:szCs w:val="28"/>
        </w:rPr>
        <w:t>после подстроки с целевым индикатором 128 «Норматив объема скорой медицинской помощи вне медицинской организации, включая медицинскую эвакуацию» дополнить подстрокой с целевым индикатором 128.1 следующего содержания:</w:t>
      </w:r>
    </w:p>
    <w:p w:rsidR="00250DB5" w:rsidRPr="00250DB5" w:rsidRDefault="00250DB5" w:rsidP="006728A6">
      <w:pPr>
        <w:widowControl w:val="0"/>
        <w:adjustRightInd w:val="0"/>
        <w:ind w:firstLine="720"/>
        <w:jc w:val="both"/>
        <w:rPr>
          <w:bCs/>
          <w:sz w:val="18"/>
          <w:szCs w:val="18"/>
        </w:rPr>
      </w:pPr>
    </w:p>
    <w:tbl>
      <w:tblPr>
        <w:tblW w:w="103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8"/>
        <w:gridCol w:w="2410"/>
        <w:gridCol w:w="850"/>
        <w:gridCol w:w="284"/>
        <w:gridCol w:w="283"/>
        <w:gridCol w:w="284"/>
        <w:gridCol w:w="283"/>
        <w:gridCol w:w="284"/>
        <w:gridCol w:w="283"/>
        <w:gridCol w:w="284"/>
        <w:gridCol w:w="283"/>
        <w:gridCol w:w="567"/>
        <w:gridCol w:w="567"/>
        <w:gridCol w:w="567"/>
        <w:gridCol w:w="2126"/>
        <w:gridCol w:w="711"/>
      </w:tblGrid>
      <w:tr w:rsidR="002E7F55" w:rsidRPr="002E7F55" w:rsidTr="0028585D">
        <w:trPr>
          <w:trHeight w:val="274"/>
        </w:trPr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rPr>
                <w:sz w:val="28"/>
                <w:szCs w:val="28"/>
              </w:rPr>
            </w:pPr>
            <w:r w:rsidRPr="002E7F55">
              <w:rPr>
                <w:sz w:val="28"/>
                <w:szCs w:val="28"/>
              </w:rPr>
              <w:t>«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adjustRightInd w:val="0"/>
              <w:ind w:left="-57" w:right="-57"/>
            </w:pPr>
            <w:r w:rsidRPr="002E7F55">
              <w:t>128.1. Количество подготовленных специалистов по</w:t>
            </w:r>
            <w:r w:rsidR="00250DB5">
              <w:t> </w:t>
            </w:r>
            <w:r w:rsidRPr="002E7F55">
              <w:t>программам дополнительного медицинского и фармацевтического образования в</w:t>
            </w:r>
            <w:r w:rsidR="00250DB5">
              <w:t> </w:t>
            </w:r>
            <w:r w:rsidRPr="002E7F55">
              <w:t>государственных организациях высшего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человек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50DB5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2170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rPr>
                <w:rFonts w:eastAsia="Calibri"/>
              </w:rPr>
            </w:pPr>
            <w:r w:rsidRPr="002E7F55">
              <w:rPr>
                <w:rFonts w:eastAsia="Calibri"/>
              </w:rPr>
              <w:t>индикатор введен с</w:t>
            </w:r>
            <w:r w:rsidR="0028585D">
              <w:rPr>
                <w:rFonts w:eastAsia="Calibri"/>
              </w:rPr>
              <w:t> </w:t>
            </w:r>
            <w:r w:rsidRPr="002E7F55">
              <w:rPr>
                <w:rFonts w:eastAsia="Calibri"/>
              </w:rPr>
              <w:t>2020 года (перенесен из подпрограммы 7)</w:t>
            </w:r>
          </w:p>
        </w:tc>
        <w:tc>
          <w:tcPr>
            <w:tcW w:w="71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2E7F55" w:rsidRPr="002E7F55" w:rsidRDefault="002E7F55" w:rsidP="00250DB5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50DB5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50DB5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50DB5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50DB5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50DB5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50DB5" w:rsidRDefault="002E7F55" w:rsidP="00250DB5">
            <w:pPr>
              <w:widowControl w:val="0"/>
              <w:ind w:left="-57" w:right="-57"/>
            </w:pPr>
          </w:p>
          <w:p w:rsidR="002E7F55" w:rsidRPr="002E7F55" w:rsidRDefault="002E7F55" w:rsidP="00250DB5">
            <w:pPr>
              <w:widowControl w:val="0"/>
              <w:ind w:left="-57" w:right="-57"/>
              <w:rPr>
                <w:sz w:val="28"/>
                <w:szCs w:val="28"/>
              </w:rPr>
            </w:pPr>
            <w:r w:rsidRPr="002E7F55">
              <w:rPr>
                <w:sz w:val="28"/>
                <w:szCs w:val="28"/>
              </w:rPr>
              <w:t>».</w:t>
            </w:r>
          </w:p>
        </w:tc>
      </w:tr>
    </w:tbl>
    <w:p w:rsidR="0028585D" w:rsidRPr="0028585D" w:rsidRDefault="0028585D" w:rsidP="006728A6">
      <w:pPr>
        <w:widowControl w:val="0"/>
        <w:adjustRightInd w:val="0"/>
        <w:ind w:firstLine="720"/>
        <w:jc w:val="both"/>
        <w:rPr>
          <w:sz w:val="18"/>
          <w:szCs w:val="18"/>
        </w:rPr>
      </w:pP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sz w:val="28"/>
          <w:szCs w:val="28"/>
        </w:rPr>
        <w:t>4. В приложении № 2.1 к Программе «Основные мероприятия государственной программы «Развитие здравоохранения Новосибирской области»</w:t>
      </w:r>
      <w:r w:rsidRPr="002E7F55">
        <w:rPr>
          <w:bCs/>
          <w:sz w:val="28"/>
          <w:szCs w:val="28"/>
        </w:rPr>
        <w:t>: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1) в таблице:</w:t>
      </w:r>
    </w:p>
    <w:p w:rsid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а) после позиции «Основное мероприятие 1.1.4. Региональный проект «Формирование системы мотивации граждан к здоровому образу жизни, включая здоровое питание и отказ от вредных привычек» дополнить позицией следующего содержания:</w:t>
      </w:r>
    </w:p>
    <w:p w:rsidR="0028585D" w:rsidRPr="0028585D" w:rsidRDefault="0028585D" w:rsidP="006728A6">
      <w:pPr>
        <w:widowControl w:val="0"/>
        <w:adjustRightInd w:val="0"/>
        <w:ind w:firstLine="720"/>
        <w:jc w:val="both"/>
        <w:rPr>
          <w:bCs/>
          <w:sz w:val="18"/>
          <w:szCs w:val="18"/>
        </w:rPr>
      </w:pPr>
    </w:p>
    <w:tbl>
      <w:tblPr>
        <w:tblW w:w="103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1641"/>
        <w:gridCol w:w="1418"/>
        <w:gridCol w:w="283"/>
        <w:gridCol w:w="284"/>
        <w:gridCol w:w="283"/>
        <w:gridCol w:w="284"/>
        <w:gridCol w:w="283"/>
        <w:gridCol w:w="284"/>
        <w:gridCol w:w="425"/>
        <w:gridCol w:w="425"/>
        <w:gridCol w:w="1843"/>
        <w:gridCol w:w="1984"/>
        <w:gridCol w:w="711"/>
      </w:tblGrid>
      <w:tr w:rsidR="002E7F55" w:rsidRPr="002E7F55" w:rsidTr="0028585D">
        <w:trPr>
          <w:trHeight w:val="20"/>
        </w:trPr>
        <w:tc>
          <w:tcPr>
            <w:tcW w:w="236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  <w:r w:rsidRPr="002E7F55">
              <w:rPr>
                <w:sz w:val="28"/>
                <w:szCs w:val="28"/>
              </w:rPr>
              <w:t>«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585D" w:rsidRDefault="002E7F55" w:rsidP="0028585D">
            <w:pPr>
              <w:widowControl w:val="0"/>
              <w:adjustRightInd w:val="0"/>
              <w:ind w:left="-57" w:right="-57"/>
              <w:rPr>
                <w:szCs w:val="18"/>
              </w:rPr>
            </w:pPr>
            <w:r w:rsidRPr="002E7F55">
              <w:rPr>
                <w:szCs w:val="18"/>
              </w:rPr>
              <w:t>Основное мероприятие 1.1.5</w:t>
            </w:r>
            <w:r w:rsidR="0028585D">
              <w:rPr>
                <w:szCs w:val="18"/>
              </w:rPr>
              <w:t>.</w:t>
            </w:r>
          </w:p>
          <w:p w:rsidR="002E7F55" w:rsidRPr="002E7F55" w:rsidRDefault="002E7F55" w:rsidP="0028585D">
            <w:pPr>
              <w:widowControl w:val="0"/>
              <w:adjustRightInd w:val="0"/>
              <w:ind w:left="-57" w:right="-57"/>
            </w:pPr>
            <w:r w:rsidRPr="002E7F55">
              <w:rPr>
                <w:szCs w:val="18"/>
              </w:rPr>
              <w:t>Вовлечение социально ориентированных некоммерческих организаций в систему развития приверженности к здоровому образу жизни и</w:t>
            </w:r>
            <w:r w:rsidR="0028585D">
              <w:rPr>
                <w:szCs w:val="18"/>
              </w:rPr>
              <w:t> </w:t>
            </w:r>
            <w:r w:rsidRPr="002E7F55">
              <w:rPr>
                <w:szCs w:val="18"/>
              </w:rPr>
              <w:t>формирование механизмов социально-экономической мотивации граждан и работодателей к</w:t>
            </w:r>
            <w:r w:rsidR="0028585D">
              <w:rPr>
                <w:szCs w:val="18"/>
              </w:rPr>
              <w:t> </w:t>
            </w:r>
            <w:r w:rsidRPr="002E7F55">
              <w:rPr>
                <w:szCs w:val="18"/>
              </w:rPr>
              <w:t>сохранению и укреплению здоровья жителей Новосибирской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both"/>
              <w:rPr>
                <w:rFonts w:eastAsia="Calibri"/>
              </w:rPr>
            </w:pPr>
            <w:r w:rsidRPr="002E7F55">
              <w:rPr>
                <w:rFonts w:eastAsia="Calibri"/>
              </w:rPr>
              <w:t>областной бюджет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0,0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0,0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8585D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8585D">
              <w:rPr>
                <w:rFonts w:eastAsia="Calibri"/>
              </w:rPr>
              <w:t>Минздрав НСО; государственные учреждения, подведомственные Минздраву НСО; социально ориентированные некоммерческие организации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8585D" w:rsidRDefault="002E7F55" w:rsidP="0028585D">
            <w:pPr>
              <w:widowControl w:val="0"/>
              <w:ind w:left="-57" w:right="-57"/>
              <w:rPr>
                <w:rFonts w:eastAsia="Calibri"/>
              </w:rPr>
            </w:pPr>
            <w:r w:rsidRPr="0028585D">
              <w:rPr>
                <w:rFonts w:eastAsia="Calibri"/>
              </w:rPr>
              <w:t>формирование здорового образа жизни населения Новосибирской области, в том числе детского населения, за счет приверженности населения к</w:t>
            </w:r>
            <w:r w:rsidR="0028585D" w:rsidRPr="0028585D">
              <w:rPr>
                <w:rFonts w:eastAsia="Calibri"/>
              </w:rPr>
              <w:t> </w:t>
            </w:r>
            <w:r w:rsidRPr="0028585D">
              <w:rPr>
                <w:rFonts w:eastAsia="Calibri"/>
              </w:rPr>
              <w:t>правильному лечению (</w:t>
            </w:r>
            <w:r w:rsidRPr="009E73C1">
              <w:rPr>
                <w:rFonts w:eastAsia="Calibri"/>
              </w:rPr>
              <w:t>компенсации</w:t>
            </w:r>
            <w:r w:rsidRPr="0028585D">
              <w:rPr>
                <w:rFonts w:eastAsia="Calibri"/>
              </w:rPr>
              <w:t xml:space="preserve"> заболевания) и минимизации рисков осложнений у</w:t>
            </w:r>
            <w:r w:rsidR="0028585D" w:rsidRPr="0028585D">
              <w:rPr>
                <w:rFonts w:eastAsia="Calibri"/>
              </w:rPr>
              <w:t> </w:t>
            </w:r>
            <w:r w:rsidRPr="0028585D">
              <w:rPr>
                <w:rFonts w:eastAsia="Calibri"/>
              </w:rPr>
              <w:t>граждан, в том числе детей, с</w:t>
            </w:r>
            <w:r w:rsidR="0028585D" w:rsidRPr="0028585D">
              <w:rPr>
                <w:rFonts w:eastAsia="Calibri"/>
              </w:rPr>
              <w:t> </w:t>
            </w:r>
            <w:r w:rsidRPr="0028585D">
              <w:rPr>
                <w:rFonts w:eastAsia="Calibri"/>
              </w:rPr>
              <w:t>хроническими неинфекционными заболеваниями. Реализация мероприятия планируется с 2021 года. Финансирование будет определено при формировании проекта / внесении изменений в Закон об</w:t>
            </w:r>
            <w:r w:rsidR="0028585D" w:rsidRPr="0028585D">
              <w:rPr>
                <w:rFonts w:eastAsia="Calibri"/>
              </w:rPr>
              <w:t> </w:t>
            </w:r>
            <w:r w:rsidRPr="0028585D">
              <w:rPr>
                <w:rFonts w:eastAsia="Calibri"/>
              </w:rPr>
              <w:t xml:space="preserve">областном бюджете </w:t>
            </w:r>
            <w:r w:rsidR="0028585D" w:rsidRPr="0028585D">
              <w:rPr>
                <w:rFonts w:eastAsia="Calibri"/>
              </w:rPr>
              <w:t>Новосибирской области на 2021-</w:t>
            </w:r>
            <w:r w:rsidRPr="0028585D">
              <w:rPr>
                <w:rFonts w:eastAsia="Calibri"/>
              </w:rPr>
              <w:t>2023 годы в пределах бюджетных ассигнований, утвержденных Минздраву НСО Законом об областном бюджете Новосибирской области</w:t>
            </w:r>
          </w:p>
        </w:tc>
        <w:tc>
          <w:tcPr>
            <w:tcW w:w="711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8585D" w:rsidRDefault="0028585D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8585D" w:rsidRPr="0028585D" w:rsidRDefault="0028585D" w:rsidP="0028585D">
            <w:pPr>
              <w:widowControl w:val="0"/>
              <w:ind w:left="-57" w:right="-57"/>
              <w:rPr>
                <w:sz w:val="4"/>
                <w:szCs w:val="4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  <w:r w:rsidRPr="002E7F55">
              <w:rPr>
                <w:sz w:val="28"/>
                <w:szCs w:val="28"/>
              </w:rPr>
              <w:t>»;</w:t>
            </w:r>
          </w:p>
        </w:tc>
      </w:tr>
      <w:tr w:rsidR="002E7F55" w:rsidRPr="002E7F55" w:rsidTr="0028585D">
        <w:trPr>
          <w:trHeight w:val="20"/>
        </w:trPr>
        <w:tc>
          <w:tcPr>
            <w:tcW w:w="23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both"/>
              <w:rPr>
                <w:rFonts w:eastAsia="Calibri"/>
              </w:rPr>
            </w:pPr>
            <w:r w:rsidRPr="002E7F55">
              <w:rPr>
                <w:rFonts w:eastAsia="Calibri"/>
              </w:rPr>
              <w:t>федеральный бюджет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rFonts w:eastAsia="Calibri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  <w:tr w:rsidR="002E7F55" w:rsidRPr="002E7F55" w:rsidTr="0028585D">
        <w:trPr>
          <w:trHeight w:val="20"/>
        </w:trPr>
        <w:tc>
          <w:tcPr>
            <w:tcW w:w="23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both"/>
              <w:rPr>
                <w:rFonts w:eastAsia="Calibri"/>
              </w:rPr>
            </w:pPr>
            <w:r w:rsidRPr="002E7F55">
              <w:rPr>
                <w:rFonts w:eastAsia="Calibri"/>
              </w:rPr>
              <w:t>местные бюджеты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rFonts w:eastAsia="Calibri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  <w:tr w:rsidR="002E7F55" w:rsidRPr="002E7F55" w:rsidTr="0028585D">
        <w:trPr>
          <w:trHeight w:val="20"/>
        </w:trPr>
        <w:tc>
          <w:tcPr>
            <w:tcW w:w="23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both"/>
              <w:rPr>
                <w:rFonts w:eastAsia="Calibri"/>
              </w:rPr>
            </w:pPr>
            <w:r w:rsidRPr="002E7F55">
              <w:rPr>
                <w:rFonts w:eastAsia="Calibri"/>
              </w:rPr>
              <w:t>внебюджетные источники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rFonts w:eastAsia="Calibri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  <w:tr w:rsidR="002E7F55" w:rsidRPr="002E7F55" w:rsidTr="0028585D">
        <w:trPr>
          <w:trHeight w:val="20"/>
        </w:trPr>
        <w:tc>
          <w:tcPr>
            <w:tcW w:w="23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both"/>
              <w:rPr>
                <w:rFonts w:eastAsia="Calibri"/>
              </w:rPr>
            </w:pPr>
            <w:r w:rsidRPr="002E7F55">
              <w:rPr>
                <w:rFonts w:eastAsia="Calibri"/>
              </w:rPr>
              <w:t>налоговые расходы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28585D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rFonts w:eastAsia="Calibri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</w:tbl>
    <w:p w:rsidR="0028585D" w:rsidRPr="0028585D" w:rsidRDefault="0028585D" w:rsidP="006728A6">
      <w:pPr>
        <w:widowControl w:val="0"/>
        <w:adjustRightInd w:val="0"/>
        <w:ind w:firstLine="720"/>
        <w:jc w:val="both"/>
        <w:rPr>
          <w:bCs/>
          <w:sz w:val="18"/>
          <w:szCs w:val="18"/>
        </w:rPr>
      </w:pP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б) в позиции «Основное мероприятие 2.1.2. Региональный проект «Борьба с</w:t>
      </w:r>
      <w:r w:rsidR="0028585D">
        <w:rPr>
          <w:bCs/>
          <w:sz w:val="28"/>
          <w:szCs w:val="28"/>
        </w:rPr>
        <w:t> </w:t>
      </w:r>
      <w:r w:rsidRPr="002E7F55">
        <w:rPr>
          <w:bCs/>
          <w:sz w:val="28"/>
          <w:szCs w:val="28"/>
        </w:rPr>
        <w:t>онкологическими заболеваниями» в графе 8 «2020» цифры «980 524,8» заменить цифрами «1 060 138,2»;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в) в позиции «Основное мероприятие 2.11.1. Выполнение государственного задания на оказание специализированной медицинской помощи, в том числе скорой специализированной медицинской помощи (в том числе санитарно-авиационной эвакуации), не входящей в базовую программу обязательного медицинского страхования» в графе 8 «2020» цифры «4 730 370,8» заменить цифрами «4 726 314,6»;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г) в позиции «Итого затрат по подпрограмме 2 государственной программы» в графе 8 «2020»: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цифры «7 503 238,1» заменить цифрами «7 499 181,9»;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цифры «1 628 566,5» заменить цифрами «1 708 179,9»;</w:t>
      </w:r>
    </w:p>
    <w:p w:rsid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д) после позиции «Основное мероприятие 7.1.5. Региональный проект «Обеспечение медицинских организаций системы здравоохранения Новосибирской области квалифицированными кадрами» дополнить позицией следующего содержания:</w:t>
      </w:r>
    </w:p>
    <w:p w:rsidR="0028585D" w:rsidRPr="0028585D" w:rsidRDefault="0028585D" w:rsidP="006728A6">
      <w:pPr>
        <w:widowControl w:val="0"/>
        <w:adjustRightInd w:val="0"/>
        <w:ind w:firstLine="720"/>
        <w:jc w:val="both"/>
        <w:rPr>
          <w:bCs/>
          <w:sz w:val="18"/>
          <w:szCs w:val="18"/>
        </w:rPr>
      </w:pPr>
    </w:p>
    <w:tbl>
      <w:tblPr>
        <w:tblW w:w="103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1783"/>
        <w:gridCol w:w="1417"/>
        <w:gridCol w:w="284"/>
        <w:gridCol w:w="283"/>
        <w:gridCol w:w="284"/>
        <w:gridCol w:w="283"/>
        <w:gridCol w:w="284"/>
        <w:gridCol w:w="283"/>
        <w:gridCol w:w="426"/>
        <w:gridCol w:w="425"/>
        <w:gridCol w:w="1843"/>
        <w:gridCol w:w="1842"/>
        <w:gridCol w:w="711"/>
      </w:tblGrid>
      <w:tr w:rsidR="002E7F55" w:rsidRPr="002E7F55" w:rsidTr="006708FB">
        <w:trPr>
          <w:trHeight w:val="20"/>
        </w:trPr>
        <w:tc>
          <w:tcPr>
            <w:tcW w:w="236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  <w:r w:rsidRPr="002E7F55">
              <w:rPr>
                <w:sz w:val="28"/>
                <w:szCs w:val="28"/>
              </w:rPr>
              <w:t>«</w:t>
            </w:r>
          </w:p>
        </w:tc>
        <w:tc>
          <w:tcPr>
            <w:tcW w:w="17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adjustRightInd w:val="0"/>
              <w:ind w:left="-57" w:right="-57"/>
            </w:pPr>
            <w:r w:rsidRPr="002E7F55">
              <w:t>Основное мероприятие 7.1.6</w:t>
            </w:r>
            <w:r w:rsidR="006708FB">
              <w:t>.</w:t>
            </w:r>
            <w:r w:rsidRPr="002E7F55">
              <w:t xml:space="preserve"> Содействие участию социально ориентированных некоммерческих организаций в развитии системы страхования риска профессиональной врачебной деятельности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both"/>
              <w:rPr>
                <w:rFonts w:eastAsia="Calibri"/>
              </w:rPr>
            </w:pPr>
            <w:r w:rsidRPr="002E7F55">
              <w:rPr>
                <w:rFonts w:eastAsia="Calibri"/>
              </w:rPr>
              <w:t>областной бюджет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0,0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0,0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Минздрав НСО; государственные учреждения, подведомственные Минздраву НСО; социально ориентированные некоммерческие организации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rPr>
                <w:rFonts w:eastAsia="Calibri"/>
              </w:rPr>
            </w:pPr>
            <w:r w:rsidRPr="002E7F55">
              <w:rPr>
                <w:rFonts w:eastAsia="Calibri"/>
              </w:rPr>
              <w:t xml:space="preserve">повышение юридической грамотности врачей Новосибирской области в системе страхования профессиональных рисков. Реализация мероприятия планируется с 2021 года. Финансирование будет определено при формировании проекта / внесении изменений в Закон об областном бюджете </w:t>
            </w:r>
            <w:r w:rsidR="006708FB">
              <w:rPr>
                <w:rFonts w:eastAsia="Calibri"/>
              </w:rPr>
              <w:t>Новосибирской области на 2021-</w:t>
            </w:r>
            <w:r w:rsidRPr="002E7F55">
              <w:rPr>
                <w:rFonts w:eastAsia="Calibri"/>
              </w:rPr>
              <w:t>2023 годы в</w:t>
            </w:r>
            <w:r w:rsidR="006708FB">
              <w:rPr>
                <w:rFonts w:eastAsia="Calibri"/>
              </w:rPr>
              <w:t> </w:t>
            </w:r>
            <w:r w:rsidRPr="002E7F55">
              <w:rPr>
                <w:rFonts w:eastAsia="Calibri"/>
              </w:rPr>
              <w:t>пределах бюджетных ассигнований, утвержденных Минздраву НСО Законом об областном бюджете Новосибирской области</w:t>
            </w:r>
          </w:p>
        </w:tc>
        <w:tc>
          <w:tcPr>
            <w:tcW w:w="711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2E7F55" w:rsidRDefault="002E7F55" w:rsidP="0028585D">
            <w:pPr>
              <w:widowControl w:val="0"/>
              <w:ind w:left="-57" w:right="-57"/>
              <w:rPr>
                <w:sz w:val="28"/>
                <w:szCs w:val="28"/>
              </w:rPr>
            </w:pPr>
            <w:r w:rsidRPr="002E7F55">
              <w:rPr>
                <w:sz w:val="28"/>
                <w:szCs w:val="28"/>
              </w:rPr>
              <w:t>»;</w:t>
            </w:r>
          </w:p>
        </w:tc>
      </w:tr>
      <w:tr w:rsidR="002E7F55" w:rsidRPr="002E7F55" w:rsidTr="006708FB">
        <w:trPr>
          <w:trHeight w:val="20"/>
        </w:trPr>
        <w:tc>
          <w:tcPr>
            <w:tcW w:w="23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1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both"/>
              <w:rPr>
                <w:rFonts w:eastAsia="Calibri"/>
              </w:rPr>
            </w:pPr>
            <w:r w:rsidRPr="002E7F55">
              <w:rPr>
                <w:rFonts w:eastAsia="Calibri"/>
              </w:rPr>
              <w:t>федеральный бюджет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6708FB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rFonts w:eastAsia="Calibri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  <w:tr w:rsidR="002E7F55" w:rsidRPr="002E7F55" w:rsidTr="006708FB">
        <w:trPr>
          <w:trHeight w:val="20"/>
        </w:trPr>
        <w:tc>
          <w:tcPr>
            <w:tcW w:w="23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1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both"/>
              <w:rPr>
                <w:rFonts w:eastAsia="Calibri"/>
              </w:rPr>
            </w:pPr>
            <w:r w:rsidRPr="002E7F55">
              <w:rPr>
                <w:rFonts w:eastAsia="Calibri"/>
              </w:rPr>
              <w:t>местные бюджеты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6708FB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rFonts w:eastAsia="Calibri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  <w:tr w:rsidR="002E7F55" w:rsidRPr="002E7F55" w:rsidTr="006708FB">
        <w:trPr>
          <w:trHeight w:val="20"/>
        </w:trPr>
        <w:tc>
          <w:tcPr>
            <w:tcW w:w="23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1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both"/>
              <w:rPr>
                <w:rFonts w:eastAsia="Calibri"/>
              </w:rPr>
            </w:pPr>
            <w:r w:rsidRPr="002E7F55">
              <w:rPr>
                <w:rFonts w:eastAsia="Calibri"/>
              </w:rPr>
              <w:t>внебюджетные источники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2E7F55">
              <w:rPr>
                <w:sz w:val="18"/>
                <w:szCs w:val="18"/>
              </w:rPr>
              <w:t>x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6708FB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rFonts w:eastAsia="Calibri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  <w:tr w:rsidR="002E7F55" w:rsidRPr="002E7F55" w:rsidTr="006708FB">
        <w:trPr>
          <w:trHeight w:val="20"/>
        </w:trPr>
        <w:tc>
          <w:tcPr>
            <w:tcW w:w="23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1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28585D">
            <w:pPr>
              <w:widowControl w:val="0"/>
              <w:ind w:left="-57" w:right="-57"/>
              <w:jc w:val="both"/>
              <w:rPr>
                <w:rFonts w:eastAsia="Calibri"/>
              </w:rPr>
            </w:pPr>
            <w:r w:rsidRPr="002E7F55">
              <w:rPr>
                <w:rFonts w:eastAsia="Calibri"/>
              </w:rPr>
              <w:t>налоговые расходы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  <w:r w:rsidRPr="002E7F55">
              <w:rPr>
                <w:rFonts w:eastAsia="Calibri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2E7F55" w:rsidRDefault="002E7F55" w:rsidP="006708FB">
            <w:pPr>
              <w:widowControl w:val="0"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6708FB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rFonts w:eastAsia="Calibri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E7F55" w:rsidRPr="002E7F55" w:rsidRDefault="002E7F55" w:rsidP="0028585D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</w:tbl>
    <w:p w:rsidR="0028585D" w:rsidRPr="003B7F1E" w:rsidRDefault="0028585D" w:rsidP="006728A6">
      <w:pPr>
        <w:widowControl w:val="0"/>
        <w:adjustRightInd w:val="0"/>
        <w:ind w:firstLine="720"/>
        <w:jc w:val="both"/>
        <w:rPr>
          <w:bCs/>
          <w:sz w:val="18"/>
          <w:szCs w:val="18"/>
        </w:rPr>
      </w:pP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е) в позиции «Основное мероприятие 7.2.2. Осуществление образовательного процесса в сфере подготовки, переподготовки и повышения квалификации специалистов со средним профессиональным медицинским (фармацевтическим) образованием в соответствии с действующим государственным образовательным стандартом, действующим законодательством Российской Федерации» в графе 8 «2020» цифры «295 217,4» заменить цифрами «299 273,6»;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ж) в позиции «Итого затрат по подпрограмме 7 государственной программы» в графе 8 «2020» цифры «468 306,8» заменить цифрами «472 660,0»;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з) в позиции «Основное мероприятие 10.1.5. Укрепление материально-технической базы государственных учреждений Новосибирской области, подведомственных министерству здравоохранения Новосибирской области» в</w:t>
      </w:r>
      <w:r w:rsidR="003B7F1E">
        <w:rPr>
          <w:bCs/>
          <w:sz w:val="28"/>
          <w:szCs w:val="28"/>
        </w:rPr>
        <w:t> </w:t>
      </w:r>
      <w:r w:rsidRPr="002E7F55">
        <w:rPr>
          <w:bCs/>
          <w:sz w:val="28"/>
          <w:szCs w:val="28"/>
        </w:rPr>
        <w:t>графе 8 «2020» цифры «197 947,3» заменить цифрами «188 911,4»;</w:t>
      </w:r>
    </w:p>
    <w:p w:rsid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и) позицию «Основное мероприятие 10.1.6. Строительство и реконструкция медицинских организаций, в том числе вспомогательных зданий и сооружений» изложить в следующей редакции:</w:t>
      </w:r>
    </w:p>
    <w:p w:rsidR="003B7F1E" w:rsidRPr="003B7F1E" w:rsidRDefault="003B7F1E" w:rsidP="006728A6">
      <w:pPr>
        <w:widowControl w:val="0"/>
        <w:adjustRightInd w:val="0"/>
        <w:ind w:firstLine="720"/>
        <w:jc w:val="both"/>
        <w:rPr>
          <w:bCs/>
          <w:sz w:val="18"/>
          <w:szCs w:val="18"/>
        </w:rPr>
      </w:pPr>
    </w:p>
    <w:tbl>
      <w:tblPr>
        <w:tblW w:w="1052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1216"/>
        <w:gridCol w:w="1134"/>
        <w:gridCol w:w="426"/>
        <w:gridCol w:w="282"/>
        <w:gridCol w:w="282"/>
        <w:gridCol w:w="285"/>
        <w:gridCol w:w="709"/>
        <w:gridCol w:w="851"/>
        <w:gridCol w:w="850"/>
        <w:gridCol w:w="851"/>
        <w:gridCol w:w="1417"/>
        <w:gridCol w:w="1275"/>
        <w:gridCol w:w="711"/>
      </w:tblGrid>
      <w:tr w:rsidR="003B7F1E" w:rsidRPr="002E7F55" w:rsidTr="006E1A04">
        <w:trPr>
          <w:trHeight w:val="227"/>
        </w:trPr>
        <w:tc>
          <w:tcPr>
            <w:tcW w:w="236" w:type="dxa"/>
            <w:vMerge w:val="restart"/>
            <w:tcBorders>
              <w:top w:val="nil"/>
              <w:left w:val="nil"/>
              <w:right w:val="single" w:sz="4" w:space="0" w:color="auto"/>
            </w:tcBorders>
            <w:hideMark/>
          </w:tcPr>
          <w:p w:rsidR="003B7F1E" w:rsidRPr="002E7F55" w:rsidRDefault="003B7F1E" w:rsidP="003B7F1E">
            <w:pPr>
              <w:widowControl w:val="0"/>
              <w:ind w:left="-57" w:right="-57"/>
              <w:rPr>
                <w:sz w:val="28"/>
                <w:szCs w:val="28"/>
              </w:rPr>
            </w:pPr>
            <w:r w:rsidRPr="002E7F55">
              <w:rPr>
                <w:sz w:val="28"/>
                <w:szCs w:val="28"/>
              </w:rPr>
              <w:t>«</w:t>
            </w:r>
          </w:p>
        </w:tc>
        <w:tc>
          <w:tcPr>
            <w:tcW w:w="12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A04" w:rsidRDefault="003B7F1E" w:rsidP="006E1A04">
            <w:pPr>
              <w:widowControl w:val="0"/>
              <w:adjustRightInd w:val="0"/>
              <w:ind w:left="-85" w:right="-85"/>
              <w:rPr>
                <w:sz w:val="16"/>
                <w:szCs w:val="16"/>
              </w:rPr>
            </w:pPr>
            <w:r w:rsidRPr="003B7F1E">
              <w:rPr>
                <w:sz w:val="16"/>
                <w:szCs w:val="16"/>
              </w:rPr>
              <w:t>Основное мероприятие 10.1.6. Строительство и</w:t>
            </w:r>
            <w:r>
              <w:rPr>
                <w:sz w:val="16"/>
                <w:szCs w:val="16"/>
              </w:rPr>
              <w:t> </w:t>
            </w:r>
            <w:r w:rsidRPr="003B7F1E">
              <w:rPr>
                <w:sz w:val="16"/>
                <w:szCs w:val="16"/>
              </w:rPr>
              <w:t>реконструкция медицинских организаций,</w:t>
            </w:r>
          </w:p>
          <w:p w:rsidR="003B7F1E" w:rsidRPr="003B7F1E" w:rsidRDefault="003B7F1E" w:rsidP="006E1A04">
            <w:pPr>
              <w:widowControl w:val="0"/>
              <w:adjustRightInd w:val="0"/>
              <w:ind w:left="-85" w:right="-85"/>
              <w:rPr>
                <w:sz w:val="16"/>
                <w:szCs w:val="16"/>
              </w:rPr>
            </w:pPr>
            <w:r w:rsidRPr="003B7F1E">
              <w:rPr>
                <w:sz w:val="16"/>
                <w:szCs w:val="16"/>
              </w:rPr>
              <w:t>в</w:t>
            </w:r>
            <w:r w:rsidR="006E1A04">
              <w:rPr>
                <w:sz w:val="16"/>
                <w:szCs w:val="16"/>
              </w:rPr>
              <w:t xml:space="preserve"> </w:t>
            </w:r>
            <w:r w:rsidRPr="003B7F1E">
              <w:rPr>
                <w:sz w:val="16"/>
                <w:szCs w:val="16"/>
              </w:rPr>
              <w:t xml:space="preserve">том числе </w:t>
            </w:r>
            <w:r w:rsidRPr="006E1A04">
              <w:rPr>
                <w:spacing w:val="-4"/>
                <w:sz w:val="16"/>
                <w:szCs w:val="16"/>
              </w:rPr>
              <w:t>вспомогательных</w:t>
            </w:r>
            <w:r w:rsidRPr="003B7F1E">
              <w:rPr>
                <w:sz w:val="16"/>
                <w:szCs w:val="16"/>
              </w:rPr>
              <w:t xml:space="preserve"> зданий и сооружений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both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областной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124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01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Б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800712,5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1002632,2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1429811,5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1935958,2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113" w:right="-113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Минстрой НСО; учреждения, подведомственные Минстрою НСО;</w:t>
            </w:r>
          </w:p>
          <w:p w:rsidR="003B7F1E" w:rsidRPr="003B7F1E" w:rsidRDefault="003B7F1E" w:rsidP="006E1A04">
            <w:pPr>
              <w:widowControl w:val="0"/>
              <w:ind w:left="-113" w:right="-113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строительство и</w:t>
            </w:r>
            <w:r w:rsidR="006E1A04">
              <w:rPr>
                <w:rFonts w:eastAsia="Calibri"/>
                <w:sz w:val="16"/>
                <w:szCs w:val="16"/>
              </w:rPr>
              <w:t> </w:t>
            </w:r>
            <w:r w:rsidRPr="003B7F1E">
              <w:rPr>
                <w:rFonts w:eastAsia="Calibri"/>
                <w:sz w:val="16"/>
                <w:szCs w:val="16"/>
              </w:rPr>
              <w:t>реконструкция медицинских организаций, а</w:t>
            </w:r>
            <w:r w:rsidR="006E1A04">
              <w:rPr>
                <w:rFonts w:eastAsia="Calibri"/>
                <w:sz w:val="16"/>
                <w:szCs w:val="16"/>
              </w:rPr>
              <w:t> </w:t>
            </w:r>
            <w:r w:rsidRPr="003B7F1E">
              <w:rPr>
                <w:rFonts w:eastAsia="Calibri"/>
                <w:sz w:val="16"/>
                <w:szCs w:val="16"/>
              </w:rPr>
              <w:t>также вспомогательных зданий и сооружений, в</w:t>
            </w:r>
            <w:r w:rsidR="006E1A04">
              <w:rPr>
                <w:rFonts w:eastAsia="Calibri"/>
                <w:sz w:val="16"/>
                <w:szCs w:val="16"/>
              </w:rPr>
              <w:t> </w:t>
            </w:r>
            <w:r w:rsidRPr="003B7F1E">
              <w:rPr>
                <w:rFonts w:eastAsia="Calibri"/>
                <w:sz w:val="16"/>
                <w:szCs w:val="16"/>
              </w:rPr>
              <w:t>целях создания благоприятных условий для пребывания пациентов и работы медицинского персонала</w:t>
            </w:r>
          </w:p>
        </w:tc>
        <w:tc>
          <w:tcPr>
            <w:tcW w:w="711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3B7F1E" w:rsidRPr="005460B0" w:rsidRDefault="003B7F1E" w:rsidP="003B7F1E">
            <w:pPr>
              <w:widowControl w:val="0"/>
              <w:ind w:left="-57" w:right="-57"/>
              <w:rPr>
                <w:sz w:val="30"/>
                <w:szCs w:val="30"/>
              </w:rPr>
            </w:pPr>
          </w:p>
          <w:p w:rsidR="003B7F1E" w:rsidRPr="005460B0" w:rsidRDefault="003B7F1E" w:rsidP="003B7F1E">
            <w:pPr>
              <w:widowControl w:val="0"/>
              <w:ind w:left="-57" w:right="-57"/>
              <w:rPr>
                <w:sz w:val="30"/>
                <w:szCs w:val="30"/>
              </w:rPr>
            </w:pPr>
          </w:p>
          <w:p w:rsidR="003B7F1E" w:rsidRPr="005460B0" w:rsidRDefault="003B7F1E" w:rsidP="003B7F1E">
            <w:pPr>
              <w:widowControl w:val="0"/>
              <w:ind w:left="-57" w:right="-57"/>
              <w:rPr>
                <w:sz w:val="30"/>
                <w:szCs w:val="30"/>
              </w:rPr>
            </w:pPr>
          </w:p>
          <w:p w:rsidR="003B7F1E" w:rsidRPr="005460B0" w:rsidRDefault="003B7F1E" w:rsidP="003B7F1E">
            <w:pPr>
              <w:widowControl w:val="0"/>
              <w:ind w:left="-57" w:right="-57"/>
              <w:rPr>
                <w:sz w:val="30"/>
                <w:szCs w:val="30"/>
              </w:rPr>
            </w:pPr>
          </w:p>
          <w:p w:rsidR="003B7F1E" w:rsidRPr="005460B0" w:rsidRDefault="003B7F1E" w:rsidP="003B7F1E">
            <w:pPr>
              <w:widowControl w:val="0"/>
              <w:ind w:left="-57" w:right="-57"/>
              <w:rPr>
                <w:sz w:val="30"/>
                <w:szCs w:val="30"/>
              </w:rPr>
            </w:pPr>
          </w:p>
          <w:p w:rsidR="003B7F1E" w:rsidRPr="005460B0" w:rsidRDefault="003B7F1E" w:rsidP="003B7F1E">
            <w:pPr>
              <w:widowControl w:val="0"/>
              <w:ind w:left="-57" w:right="-57"/>
              <w:rPr>
                <w:sz w:val="30"/>
                <w:szCs w:val="30"/>
              </w:rPr>
            </w:pPr>
          </w:p>
          <w:p w:rsidR="003B7F1E" w:rsidRPr="005460B0" w:rsidRDefault="003B7F1E" w:rsidP="003B7F1E">
            <w:pPr>
              <w:widowControl w:val="0"/>
              <w:ind w:left="-57" w:right="-57"/>
              <w:rPr>
                <w:sz w:val="30"/>
                <w:szCs w:val="30"/>
              </w:rPr>
            </w:pPr>
          </w:p>
          <w:p w:rsidR="003B7F1E" w:rsidRPr="005460B0" w:rsidRDefault="003B7F1E" w:rsidP="003B7F1E">
            <w:pPr>
              <w:widowControl w:val="0"/>
              <w:ind w:left="-57" w:right="-57"/>
              <w:rPr>
                <w:sz w:val="22"/>
                <w:szCs w:val="22"/>
              </w:rPr>
            </w:pPr>
          </w:p>
          <w:p w:rsidR="003B7F1E" w:rsidRPr="002E7F55" w:rsidRDefault="003B7F1E" w:rsidP="003B7F1E">
            <w:pPr>
              <w:widowControl w:val="0"/>
              <w:ind w:left="-57" w:right="-57"/>
              <w:rPr>
                <w:sz w:val="28"/>
                <w:szCs w:val="28"/>
              </w:rPr>
            </w:pPr>
            <w:r w:rsidRPr="002E7F55">
              <w:rPr>
                <w:sz w:val="28"/>
                <w:szCs w:val="28"/>
              </w:rPr>
              <w:t>»;</w:t>
            </w:r>
          </w:p>
        </w:tc>
      </w:tr>
      <w:tr w:rsidR="003B7F1E" w:rsidRPr="002E7F55" w:rsidTr="006E1A04">
        <w:trPr>
          <w:trHeight w:val="227"/>
        </w:trPr>
        <w:tc>
          <w:tcPr>
            <w:tcW w:w="236" w:type="dxa"/>
            <w:vMerge/>
            <w:tcBorders>
              <w:left w:val="nil"/>
              <w:right w:val="single" w:sz="4" w:space="0" w:color="auto"/>
            </w:tcBorders>
          </w:tcPr>
          <w:p w:rsidR="003B7F1E" w:rsidRPr="002E7F55" w:rsidRDefault="003B7F1E" w:rsidP="003B7F1E">
            <w:pPr>
              <w:widowControl w:val="0"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12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both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областной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126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01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Б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40951,4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368828,5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300990,3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6E1A04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  <w:rPr>
                <w:rFonts w:eastAsia="Calibri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  <w:tr w:rsidR="003B7F1E" w:rsidRPr="002E7F55" w:rsidTr="006E1A04">
        <w:trPr>
          <w:trHeight w:val="227"/>
        </w:trPr>
        <w:tc>
          <w:tcPr>
            <w:tcW w:w="236" w:type="dxa"/>
            <w:vMerge/>
            <w:tcBorders>
              <w:left w:val="nil"/>
              <w:right w:val="single" w:sz="4" w:space="0" w:color="auto"/>
            </w:tcBorders>
          </w:tcPr>
          <w:p w:rsidR="003B7F1E" w:rsidRPr="002E7F55" w:rsidRDefault="003B7F1E" w:rsidP="003B7F1E">
            <w:pPr>
              <w:widowControl w:val="0"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12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both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федеральный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124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01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Б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519613,0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1694842,8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0,0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6E1A04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  <w:rPr>
                <w:rFonts w:eastAsia="Calibri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  <w:tr w:rsidR="003B7F1E" w:rsidRPr="002E7F55" w:rsidTr="006E1A04">
        <w:trPr>
          <w:trHeight w:val="227"/>
        </w:trPr>
        <w:tc>
          <w:tcPr>
            <w:tcW w:w="236" w:type="dxa"/>
            <w:vMerge/>
            <w:tcBorders>
              <w:left w:val="nil"/>
              <w:right w:val="single" w:sz="4" w:space="0" w:color="auto"/>
            </w:tcBorders>
          </w:tcPr>
          <w:p w:rsidR="003B7F1E" w:rsidRPr="002E7F55" w:rsidRDefault="003B7F1E" w:rsidP="003B7F1E">
            <w:pPr>
              <w:widowControl w:val="0"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12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both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федеральный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126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01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Б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145191,2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0,0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6E1A04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  <w:rPr>
                <w:rFonts w:eastAsia="Calibri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  <w:tr w:rsidR="003B7F1E" w:rsidRPr="002E7F55" w:rsidTr="006E1A04">
        <w:trPr>
          <w:trHeight w:val="227"/>
        </w:trPr>
        <w:tc>
          <w:tcPr>
            <w:tcW w:w="236" w:type="dxa"/>
            <w:vMerge/>
            <w:tcBorders>
              <w:left w:val="nil"/>
              <w:right w:val="single" w:sz="4" w:space="0" w:color="auto"/>
            </w:tcBorders>
          </w:tcPr>
          <w:p w:rsidR="003B7F1E" w:rsidRPr="002E7F55" w:rsidRDefault="003B7F1E" w:rsidP="003B7F1E">
            <w:pPr>
              <w:widowControl w:val="0"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12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both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местные бюджеты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center"/>
              <w:rPr>
                <w:sz w:val="16"/>
                <w:szCs w:val="16"/>
              </w:rPr>
            </w:pPr>
            <w:r w:rsidRPr="003B7F1E">
              <w:rPr>
                <w:sz w:val="16"/>
                <w:szCs w:val="16"/>
              </w:rPr>
              <w:t>x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sz w:val="16"/>
                <w:szCs w:val="16"/>
              </w:rPr>
            </w:pPr>
            <w:r w:rsidRPr="003B7F1E">
              <w:rPr>
                <w:sz w:val="16"/>
                <w:szCs w:val="16"/>
              </w:rPr>
              <w:t>x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sz w:val="16"/>
                <w:szCs w:val="16"/>
              </w:rPr>
            </w:pPr>
            <w:r w:rsidRPr="003B7F1E">
              <w:rPr>
                <w:sz w:val="16"/>
                <w:szCs w:val="16"/>
              </w:rPr>
              <w:t>x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sz w:val="16"/>
                <w:szCs w:val="16"/>
              </w:rPr>
            </w:pPr>
            <w:r w:rsidRPr="003B7F1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6E1A04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  <w:rPr>
                <w:rFonts w:eastAsia="Calibri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  <w:tr w:rsidR="003B7F1E" w:rsidRPr="002E7F55" w:rsidTr="006E1A04">
        <w:trPr>
          <w:trHeight w:val="227"/>
        </w:trPr>
        <w:tc>
          <w:tcPr>
            <w:tcW w:w="236" w:type="dxa"/>
            <w:vMerge/>
            <w:tcBorders>
              <w:left w:val="nil"/>
              <w:right w:val="single" w:sz="4" w:space="0" w:color="auto"/>
            </w:tcBorders>
          </w:tcPr>
          <w:p w:rsidR="003B7F1E" w:rsidRPr="002E7F55" w:rsidRDefault="003B7F1E" w:rsidP="003B7F1E">
            <w:pPr>
              <w:widowControl w:val="0"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12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6E1A04" w:rsidRDefault="003B7F1E" w:rsidP="006E1A04">
            <w:pPr>
              <w:widowControl w:val="0"/>
              <w:ind w:left="-85" w:right="-85"/>
              <w:jc w:val="both"/>
              <w:rPr>
                <w:rFonts w:eastAsia="Calibri"/>
                <w:spacing w:val="-6"/>
                <w:sz w:val="16"/>
                <w:szCs w:val="16"/>
              </w:rPr>
            </w:pPr>
            <w:r w:rsidRPr="006E1A04">
              <w:rPr>
                <w:rFonts w:eastAsia="Calibri"/>
                <w:spacing w:val="-6"/>
                <w:sz w:val="16"/>
                <w:szCs w:val="16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center"/>
              <w:rPr>
                <w:sz w:val="16"/>
                <w:szCs w:val="16"/>
              </w:rPr>
            </w:pPr>
            <w:r w:rsidRPr="003B7F1E">
              <w:rPr>
                <w:sz w:val="16"/>
                <w:szCs w:val="16"/>
              </w:rPr>
              <w:t>x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sz w:val="16"/>
                <w:szCs w:val="16"/>
              </w:rPr>
            </w:pPr>
            <w:r w:rsidRPr="003B7F1E">
              <w:rPr>
                <w:sz w:val="16"/>
                <w:szCs w:val="16"/>
              </w:rPr>
              <w:t>x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sz w:val="16"/>
                <w:szCs w:val="16"/>
              </w:rPr>
            </w:pPr>
            <w:r w:rsidRPr="003B7F1E">
              <w:rPr>
                <w:sz w:val="16"/>
                <w:szCs w:val="16"/>
              </w:rPr>
              <w:t>x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sz w:val="16"/>
                <w:szCs w:val="16"/>
              </w:rPr>
            </w:pPr>
            <w:r w:rsidRPr="003B7F1E">
              <w:rPr>
                <w:sz w:val="16"/>
                <w:szCs w:val="16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6E1A04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  <w:rPr>
                <w:rFonts w:eastAsia="Calibri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  <w:tr w:rsidR="003B7F1E" w:rsidRPr="002E7F55" w:rsidTr="006E1A04">
        <w:trPr>
          <w:trHeight w:val="227"/>
        </w:trPr>
        <w:tc>
          <w:tcPr>
            <w:tcW w:w="236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:rsidR="003B7F1E" w:rsidRPr="002E7F55" w:rsidRDefault="003B7F1E" w:rsidP="003B7F1E">
            <w:pPr>
              <w:widowControl w:val="0"/>
              <w:ind w:left="-57" w:right="-57"/>
              <w:rPr>
                <w:sz w:val="28"/>
                <w:szCs w:val="28"/>
              </w:rPr>
            </w:pPr>
          </w:p>
        </w:tc>
        <w:tc>
          <w:tcPr>
            <w:tcW w:w="12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F1E" w:rsidRPr="003B7F1E" w:rsidRDefault="003B7F1E" w:rsidP="006E1A04">
            <w:pPr>
              <w:widowControl w:val="0"/>
              <w:ind w:left="-85" w:right="-85"/>
              <w:jc w:val="both"/>
              <w:rPr>
                <w:rFonts w:eastAsia="Calibri"/>
                <w:sz w:val="16"/>
                <w:szCs w:val="16"/>
              </w:rPr>
            </w:pPr>
            <w:r w:rsidRPr="003B7F1E">
              <w:rPr>
                <w:rFonts w:eastAsia="Calibri"/>
                <w:sz w:val="16"/>
                <w:szCs w:val="16"/>
              </w:rPr>
              <w:t>налоговые расходы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6E1A04">
            <w:pPr>
              <w:widowControl w:val="0"/>
              <w:ind w:left="-85" w:right="-85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F1E" w:rsidRPr="003B7F1E" w:rsidRDefault="003B7F1E" w:rsidP="003B7F1E">
            <w:pPr>
              <w:widowControl w:val="0"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6E1A04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  <w:rPr>
                <w:rFonts w:eastAsia="Calibri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B7F1E" w:rsidRPr="002E7F55" w:rsidRDefault="003B7F1E" w:rsidP="003B7F1E">
            <w:pPr>
              <w:widowControl w:val="0"/>
              <w:autoSpaceDE/>
              <w:autoSpaceDN/>
              <w:ind w:left="-57" w:right="-57"/>
              <w:rPr>
                <w:sz w:val="28"/>
                <w:szCs w:val="28"/>
              </w:rPr>
            </w:pPr>
          </w:p>
        </w:tc>
      </w:tr>
    </w:tbl>
    <w:p w:rsidR="003B7F1E" w:rsidRPr="003B7F1E" w:rsidRDefault="003B7F1E" w:rsidP="006728A6">
      <w:pPr>
        <w:widowControl w:val="0"/>
        <w:adjustRightInd w:val="0"/>
        <w:ind w:firstLine="720"/>
        <w:jc w:val="both"/>
        <w:rPr>
          <w:bCs/>
          <w:sz w:val="18"/>
          <w:szCs w:val="18"/>
        </w:rPr>
      </w:pP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к) в позиции «Основное мероприятие 10.1.8. Региональный проект «Развитие системы оказания первичной медико-санитарной помощи» в графе 8 «2020» цифры «399 243,8» заменить цифрами «424 122,7»;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л) в позиции «Основное мероприятие 10.1.9. Региональный проект «Борьба с</w:t>
      </w:r>
      <w:r w:rsidR="006E1A04">
        <w:rPr>
          <w:bCs/>
          <w:sz w:val="28"/>
          <w:szCs w:val="28"/>
        </w:rPr>
        <w:t> </w:t>
      </w:r>
      <w:r w:rsidRPr="002E7F55">
        <w:rPr>
          <w:bCs/>
          <w:sz w:val="28"/>
          <w:szCs w:val="28"/>
        </w:rPr>
        <w:t>онкологическими заболеваниями» в графе 8 «2020»: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цифры «265 281,2» заменить цифрами «231 281,2»;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цифры «27 338,7» заменить цифрами «45 346,7»;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м) в позиции «Основное мероприятие 10.1.10. Региональный проект «Борьба с сердечно-сосудистыми заболеваниями» в графе 8 «2020» цифры «227 640,6» заменить цифрами «236 761,6»;</w:t>
      </w:r>
    </w:p>
    <w:p w:rsid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н) после позиции «Основное мероприятие 10.1.12. Региональный проект «Развитие экспорта медицинских услуг» дополнить позицией следующего содержания:</w:t>
      </w:r>
    </w:p>
    <w:p w:rsidR="005460B0" w:rsidRPr="005460B0" w:rsidRDefault="005460B0" w:rsidP="006728A6">
      <w:pPr>
        <w:widowControl w:val="0"/>
        <w:adjustRightInd w:val="0"/>
        <w:ind w:firstLine="720"/>
        <w:jc w:val="both"/>
        <w:rPr>
          <w:bCs/>
          <w:sz w:val="18"/>
          <w:szCs w:val="18"/>
        </w:rPr>
      </w:pPr>
    </w:p>
    <w:tbl>
      <w:tblPr>
        <w:tblW w:w="103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8"/>
        <w:gridCol w:w="1984"/>
        <w:gridCol w:w="1276"/>
        <w:gridCol w:w="485"/>
        <w:gridCol w:w="284"/>
        <w:gridCol w:w="283"/>
        <w:gridCol w:w="425"/>
        <w:gridCol w:w="284"/>
        <w:gridCol w:w="709"/>
        <w:gridCol w:w="283"/>
        <w:gridCol w:w="284"/>
        <w:gridCol w:w="1559"/>
        <w:gridCol w:w="1499"/>
        <w:gridCol w:w="711"/>
      </w:tblGrid>
      <w:tr w:rsidR="002E7F55" w:rsidRPr="005460B0" w:rsidTr="005460B0">
        <w:trPr>
          <w:trHeight w:val="20"/>
        </w:trPr>
        <w:tc>
          <w:tcPr>
            <w:tcW w:w="318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rPr>
                <w:sz w:val="28"/>
                <w:szCs w:val="28"/>
              </w:rPr>
            </w:pPr>
            <w:r w:rsidRPr="005460B0">
              <w:rPr>
                <w:sz w:val="28"/>
                <w:szCs w:val="28"/>
              </w:rPr>
              <w:t>«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adjustRightInd w:val="0"/>
              <w:ind w:left="-57" w:right="-57"/>
              <w:rPr>
                <w:sz w:val="18"/>
                <w:szCs w:val="18"/>
              </w:rPr>
            </w:pPr>
            <w:r w:rsidRPr="005460B0">
              <w:rPr>
                <w:sz w:val="18"/>
                <w:szCs w:val="18"/>
              </w:rPr>
              <w:t xml:space="preserve">Основное мероприятие 10.1.13. Региональный </w:t>
            </w:r>
            <w:r w:rsidR="005460B0" w:rsidRPr="005460B0">
              <w:rPr>
                <w:sz w:val="18"/>
                <w:szCs w:val="18"/>
              </w:rPr>
              <w:t>проект «Молодые профессионалы (п</w:t>
            </w:r>
            <w:r w:rsidRPr="005460B0">
              <w:rPr>
                <w:sz w:val="18"/>
                <w:szCs w:val="18"/>
              </w:rPr>
              <w:t>овышение конкурентоспособности профессионального образования)»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both"/>
              <w:rPr>
                <w:rFonts w:eastAsia="Calibri"/>
                <w:sz w:val="18"/>
                <w:szCs w:val="18"/>
              </w:rPr>
            </w:pPr>
            <w:r w:rsidRPr="005460B0">
              <w:rPr>
                <w:rFonts w:eastAsia="Calibri"/>
                <w:sz w:val="18"/>
                <w:szCs w:val="18"/>
              </w:rPr>
              <w:t>областной бюджет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  <w:r w:rsidRPr="005460B0">
              <w:rPr>
                <w:rFonts w:eastAsia="Calibri"/>
                <w:sz w:val="18"/>
                <w:szCs w:val="18"/>
              </w:rPr>
              <w:t>126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  <w:r w:rsidRPr="005460B0">
              <w:rPr>
                <w:rFonts w:eastAsia="Calibri"/>
                <w:sz w:val="18"/>
                <w:szCs w:val="18"/>
              </w:rPr>
              <w:t>01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  <w:r w:rsidRPr="005460B0">
              <w:rPr>
                <w:rFonts w:eastAsia="Calibri"/>
                <w:sz w:val="18"/>
                <w:szCs w:val="18"/>
              </w:rPr>
              <w:t>Б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  <w:r w:rsidRPr="005460B0">
              <w:rPr>
                <w:rFonts w:eastAsia="Calibri"/>
                <w:sz w:val="18"/>
                <w:szCs w:val="18"/>
              </w:rPr>
              <w:t>Е6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5460B0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  <w:r w:rsidRPr="005460B0">
              <w:rPr>
                <w:rFonts w:eastAsia="Calibri"/>
                <w:sz w:val="18"/>
                <w:szCs w:val="18"/>
              </w:rPr>
              <w:t>16</w:t>
            </w:r>
            <w:r w:rsidR="002E7F55" w:rsidRPr="005460B0">
              <w:rPr>
                <w:rFonts w:eastAsia="Calibri"/>
                <w:sz w:val="18"/>
                <w:szCs w:val="18"/>
              </w:rPr>
              <w:t>476,5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  <w:r w:rsidRPr="005460B0">
              <w:rPr>
                <w:rFonts w:eastAsia="Calibri"/>
                <w:sz w:val="18"/>
                <w:szCs w:val="18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rPr>
                <w:rFonts w:eastAsia="Calibri"/>
                <w:sz w:val="18"/>
                <w:szCs w:val="18"/>
              </w:rPr>
            </w:pPr>
            <w:r w:rsidRPr="005460B0">
              <w:rPr>
                <w:rFonts w:eastAsia="Calibri"/>
                <w:sz w:val="18"/>
                <w:szCs w:val="18"/>
              </w:rPr>
              <w:t>организация мастерских и вспомогательных помещений под организацию мастерских, оснащение медицинскими изделиями мастерских на базе ГАПОУ НСО «Новосибирский медицинский колледж»</w:t>
            </w:r>
          </w:p>
        </w:tc>
        <w:tc>
          <w:tcPr>
            <w:tcW w:w="711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2E7F55" w:rsidRPr="005460B0" w:rsidRDefault="002E7F55" w:rsidP="005460B0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5460B0" w:rsidRDefault="002E7F55" w:rsidP="005460B0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5460B0" w:rsidRDefault="002E7F55" w:rsidP="005460B0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5460B0" w:rsidRDefault="002E7F55" w:rsidP="005460B0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5460B0" w:rsidRDefault="002E7F55" w:rsidP="005460B0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5460B0" w:rsidRDefault="002E7F55" w:rsidP="005460B0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5460B0" w:rsidRDefault="002E7F55" w:rsidP="005460B0">
            <w:pPr>
              <w:widowControl w:val="0"/>
              <w:ind w:left="-57" w:right="-57"/>
              <w:rPr>
                <w:sz w:val="28"/>
                <w:szCs w:val="28"/>
              </w:rPr>
            </w:pPr>
          </w:p>
          <w:p w:rsidR="002E7F55" w:rsidRPr="005460B0" w:rsidRDefault="002E7F55" w:rsidP="005460B0">
            <w:pPr>
              <w:widowControl w:val="0"/>
              <w:ind w:left="-57" w:right="-57"/>
              <w:rPr>
                <w:sz w:val="52"/>
                <w:szCs w:val="52"/>
              </w:rPr>
            </w:pPr>
          </w:p>
          <w:p w:rsidR="002E7F55" w:rsidRPr="005460B0" w:rsidRDefault="002E7F55" w:rsidP="005460B0">
            <w:pPr>
              <w:widowControl w:val="0"/>
              <w:ind w:left="-57" w:right="-57"/>
              <w:rPr>
                <w:sz w:val="16"/>
                <w:szCs w:val="16"/>
              </w:rPr>
            </w:pPr>
            <w:r w:rsidRPr="005460B0">
              <w:rPr>
                <w:sz w:val="28"/>
                <w:szCs w:val="28"/>
              </w:rPr>
              <w:t>»;</w:t>
            </w:r>
          </w:p>
        </w:tc>
      </w:tr>
      <w:tr w:rsidR="002E7F55" w:rsidRPr="005460B0" w:rsidTr="005460B0">
        <w:trPr>
          <w:trHeight w:val="20"/>
        </w:trPr>
        <w:tc>
          <w:tcPr>
            <w:tcW w:w="31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both"/>
              <w:rPr>
                <w:rFonts w:eastAsia="Calibri"/>
                <w:sz w:val="18"/>
                <w:szCs w:val="18"/>
              </w:rPr>
            </w:pPr>
            <w:r w:rsidRPr="005460B0">
              <w:rPr>
                <w:rFonts w:eastAsia="Calibri"/>
                <w:sz w:val="18"/>
                <w:szCs w:val="18"/>
              </w:rPr>
              <w:t>федеральный бюджет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sz w:val="16"/>
                <w:szCs w:val="16"/>
              </w:rPr>
            </w:pPr>
          </w:p>
        </w:tc>
      </w:tr>
      <w:tr w:rsidR="002E7F55" w:rsidRPr="005460B0" w:rsidTr="005460B0">
        <w:trPr>
          <w:trHeight w:val="20"/>
        </w:trPr>
        <w:tc>
          <w:tcPr>
            <w:tcW w:w="31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both"/>
              <w:rPr>
                <w:rFonts w:eastAsia="Calibri"/>
                <w:sz w:val="18"/>
                <w:szCs w:val="18"/>
              </w:rPr>
            </w:pPr>
            <w:r w:rsidRPr="005460B0">
              <w:rPr>
                <w:rFonts w:eastAsia="Calibri"/>
                <w:sz w:val="18"/>
                <w:szCs w:val="18"/>
              </w:rPr>
              <w:t>местные бюджеты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5460B0">
              <w:rPr>
                <w:sz w:val="18"/>
                <w:szCs w:val="18"/>
              </w:rPr>
              <w:t>x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5460B0">
              <w:rPr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5460B0">
              <w:rPr>
                <w:sz w:val="18"/>
                <w:szCs w:val="18"/>
              </w:rPr>
              <w:t>x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5460B0">
              <w:rPr>
                <w:sz w:val="18"/>
                <w:szCs w:val="18"/>
              </w:rPr>
              <w:t>x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sz w:val="16"/>
                <w:szCs w:val="16"/>
              </w:rPr>
            </w:pPr>
          </w:p>
        </w:tc>
      </w:tr>
      <w:tr w:rsidR="002E7F55" w:rsidRPr="005460B0" w:rsidTr="005460B0">
        <w:trPr>
          <w:trHeight w:val="20"/>
        </w:trPr>
        <w:tc>
          <w:tcPr>
            <w:tcW w:w="31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both"/>
              <w:rPr>
                <w:rFonts w:eastAsia="Calibri"/>
                <w:sz w:val="18"/>
                <w:szCs w:val="18"/>
              </w:rPr>
            </w:pPr>
            <w:r w:rsidRPr="005460B0">
              <w:rPr>
                <w:rFonts w:eastAsia="Calibri"/>
                <w:sz w:val="18"/>
                <w:szCs w:val="18"/>
              </w:rPr>
              <w:t>внебюджетные источники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5460B0">
              <w:rPr>
                <w:sz w:val="18"/>
                <w:szCs w:val="18"/>
              </w:rPr>
              <w:t>x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5460B0">
              <w:rPr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5460B0">
              <w:rPr>
                <w:sz w:val="18"/>
                <w:szCs w:val="18"/>
              </w:rPr>
              <w:t>x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sz w:val="18"/>
                <w:szCs w:val="18"/>
              </w:rPr>
            </w:pPr>
            <w:r w:rsidRPr="005460B0">
              <w:rPr>
                <w:sz w:val="18"/>
                <w:szCs w:val="18"/>
              </w:rPr>
              <w:t>x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sz w:val="16"/>
                <w:szCs w:val="16"/>
              </w:rPr>
            </w:pPr>
          </w:p>
        </w:tc>
      </w:tr>
      <w:tr w:rsidR="002E7F55" w:rsidRPr="005460B0" w:rsidTr="005460B0">
        <w:trPr>
          <w:trHeight w:val="20"/>
        </w:trPr>
        <w:tc>
          <w:tcPr>
            <w:tcW w:w="31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F55" w:rsidRPr="005460B0" w:rsidRDefault="002E7F55" w:rsidP="005460B0">
            <w:pPr>
              <w:widowControl w:val="0"/>
              <w:ind w:left="-57" w:right="-57"/>
              <w:jc w:val="both"/>
              <w:rPr>
                <w:rFonts w:eastAsia="Calibri"/>
                <w:sz w:val="18"/>
                <w:szCs w:val="18"/>
              </w:rPr>
            </w:pPr>
            <w:r w:rsidRPr="005460B0">
              <w:rPr>
                <w:rFonts w:eastAsia="Calibri"/>
                <w:sz w:val="18"/>
                <w:szCs w:val="18"/>
              </w:rPr>
              <w:t>налоговые расходы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F55" w:rsidRPr="005460B0" w:rsidRDefault="002E7F55" w:rsidP="005460B0">
            <w:pPr>
              <w:widowControl w:val="0"/>
              <w:ind w:left="-57" w:right="-57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E7F55" w:rsidRPr="005460B0" w:rsidRDefault="002E7F55" w:rsidP="005460B0">
            <w:pPr>
              <w:widowControl w:val="0"/>
              <w:autoSpaceDE/>
              <w:autoSpaceDN/>
              <w:ind w:left="-57" w:right="-57"/>
              <w:rPr>
                <w:sz w:val="16"/>
                <w:szCs w:val="16"/>
              </w:rPr>
            </w:pPr>
          </w:p>
        </w:tc>
      </w:tr>
    </w:tbl>
    <w:p w:rsidR="009E73C1" w:rsidRPr="009E73C1" w:rsidRDefault="009E73C1" w:rsidP="006728A6">
      <w:pPr>
        <w:widowControl w:val="0"/>
        <w:adjustRightInd w:val="0"/>
        <w:ind w:firstLine="720"/>
        <w:jc w:val="both"/>
        <w:rPr>
          <w:bCs/>
          <w:sz w:val="18"/>
          <w:szCs w:val="18"/>
        </w:rPr>
      </w:pP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о) в позиции «Итого затрат по подпрограмме 10 государственной программы»: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в графе 8 «2020» цифры «3 024 084,6» заменить цифрами «3 047 351,5»;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в графе 9 «2021» цифры «3 730 389,2» заменить цифрами «3 710 389,2»;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п) в позиции «Итого по государственной подпрограмме»: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в графе 1 «Наименование мероприятия» слово «подпрограмме» заменить словом «программе»;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в графе 8 «2020» цифры «28 005 237,5» заменить цифрами «28 028 504,3»</w:t>
      </w:r>
      <w:r w:rsidR="009E73C1">
        <w:rPr>
          <w:bCs/>
          <w:sz w:val="28"/>
          <w:szCs w:val="28"/>
        </w:rPr>
        <w:t>,</w:t>
      </w:r>
      <w:r w:rsidRPr="002E7F55">
        <w:rPr>
          <w:bCs/>
          <w:sz w:val="28"/>
          <w:szCs w:val="28"/>
        </w:rPr>
        <w:t xml:space="preserve"> цифры «5 097 375,0» заменить цифрами «5 176 988,4»;</w:t>
      </w:r>
    </w:p>
    <w:p w:rsidR="002E7F55" w:rsidRPr="002E7F55" w:rsidRDefault="002E7F55" w:rsidP="006728A6">
      <w:pPr>
        <w:widowControl w:val="0"/>
        <w:adjustRightInd w:val="0"/>
        <w:ind w:firstLine="720"/>
        <w:jc w:val="both"/>
        <w:rPr>
          <w:bCs/>
          <w:sz w:val="28"/>
          <w:szCs w:val="28"/>
        </w:rPr>
      </w:pPr>
      <w:r w:rsidRPr="002E7F55">
        <w:rPr>
          <w:bCs/>
          <w:sz w:val="28"/>
          <w:szCs w:val="28"/>
        </w:rPr>
        <w:t>в графе 9 «2021» цифры «29 143 609,5» заменить цифрами «29 123 609,5»;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bCs/>
          <w:sz w:val="28"/>
          <w:szCs w:val="28"/>
        </w:rPr>
        <w:t>2) в перечне применяемых сокращений после абзаца «</w:t>
      </w:r>
      <w:r w:rsidRPr="002E7F55">
        <w:rPr>
          <w:sz w:val="28"/>
          <w:szCs w:val="28"/>
        </w:rPr>
        <w:t>Применяемые сокращения:</w:t>
      </w:r>
      <w:r w:rsidRPr="002E7F55">
        <w:rPr>
          <w:bCs/>
          <w:sz w:val="28"/>
          <w:szCs w:val="28"/>
        </w:rPr>
        <w:t>»</w:t>
      </w:r>
      <w:r w:rsidRPr="002E7F55">
        <w:rPr>
          <w:rFonts w:eastAsia="Calibri"/>
          <w:bCs/>
          <w:sz w:val="28"/>
          <w:szCs w:val="28"/>
        </w:rPr>
        <w:t xml:space="preserve"> </w:t>
      </w:r>
      <w:r w:rsidRPr="002E7F55">
        <w:rPr>
          <w:rFonts w:eastAsia="Calibri"/>
          <w:sz w:val="28"/>
          <w:szCs w:val="28"/>
        </w:rPr>
        <w:t>дополнить абзацем следующего содержания:</w:t>
      </w:r>
    </w:p>
    <w:p w:rsidR="002E7F55" w:rsidRPr="009E73C1" w:rsidRDefault="002E7F55" w:rsidP="009E73C1">
      <w:pPr>
        <w:widowControl w:val="0"/>
        <w:adjustRightInd w:val="0"/>
        <w:ind w:firstLine="720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 xml:space="preserve">«ГАПОУ НСО «Новосибирский медицинский колледж» </w:t>
      </w:r>
      <w:r w:rsidR="009E73C1">
        <w:rPr>
          <w:rFonts w:eastAsia="Calibri"/>
          <w:sz w:val="28"/>
          <w:szCs w:val="28"/>
        </w:rPr>
        <w:t>–</w:t>
      </w:r>
      <w:r w:rsidRPr="002E7F55">
        <w:rPr>
          <w:rFonts w:eastAsia="Calibri"/>
          <w:sz w:val="28"/>
          <w:szCs w:val="28"/>
        </w:rPr>
        <w:t xml:space="preserve"> государственное автономное профессиональное образовательное учреждение Новосибирской области «Новосибирский медицинский колледж».</w:t>
      </w:r>
    </w:p>
    <w:p w:rsidR="002E7F55" w:rsidRPr="002E7F55" w:rsidRDefault="002E7F55" w:rsidP="006728A6">
      <w:pPr>
        <w:widowControl w:val="0"/>
        <w:ind w:firstLine="720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5. Приложение № 3 к Программе «Сводные финансовые затраты государственной программы «Развитие здравоохранения Новосибирской области» изложить в редакции согласно приложению № 1 к настоящему постановлению.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 xml:space="preserve">6. В разделе </w:t>
      </w:r>
      <w:r w:rsidRPr="002E7F55">
        <w:rPr>
          <w:rFonts w:eastAsia="Calibri"/>
          <w:sz w:val="28"/>
          <w:szCs w:val="28"/>
          <w:lang w:val="en-US"/>
        </w:rPr>
        <w:t>IV</w:t>
      </w:r>
      <w:r w:rsidRPr="002E7F55">
        <w:rPr>
          <w:rFonts w:eastAsia="Calibri"/>
          <w:sz w:val="28"/>
          <w:szCs w:val="28"/>
        </w:rPr>
        <w:t xml:space="preserve"> «Характеристика мероприятий подпрограммы» приложения № 4 к Программе «Подпрограмма 1 «Профилактика заболеваний и формирование здорового образа жизни. Развитие первичной медико-санитарной помощи» государственной программы «Развитие здравоохранения Новосибирской области»: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1) в абзаце четырнадцатом после слов «Региональный центр» дополнить словами «общественного здоровья и»;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2) после абзаца шестнадцатого дополнить абзацами следующего содержания: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 xml:space="preserve">«Вовлечение социально ориентированных некоммерческих организаций </w:t>
      </w:r>
      <w:proofErr w:type="gramStart"/>
      <w:r w:rsidRPr="002E7F55">
        <w:rPr>
          <w:rFonts w:eastAsia="Calibri"/>
          <w:sz w:val="28"/>
          <w:szCs w:val="28"/>
        </w:rPr>
        <w:t>в</w:t>
      </w:r>
      <w:r w:rsidR="009E73C1">
        <w:rPr>
          <w:rFonts w:eastAsia="Calibri"/>
          <w:sz w:val="28"/>
          <w:szCs w:val="28"/>
        </w:rPr>
        <w:t>  </w:t>
      </w:r>
      <w:r w:rsidRPr="002E7F55">
        <w:rPr>
          <w:rFonts w:eastAsia="Calibri"/>
          <w:sz w:val="28"/>
          <w:szCs w:val="28"/>
        </w:rPr>
        <w:t>систему</w:t>
      </w:r>
      <w:proofErr w:type="gramEnd"/>
      <w:r w:rsidRPr="002E7F55">
        <w:rPr>
          <w:rFonts w:eastAsia="Calibri"/>
          <w:sz w:val="28"/>
          <w:szCs w:val="28"/>
        </w:rPr>
        <w:t xml:space="preserve"> развития приверженности к здоровому образу жизни и формирование механизмов социально-экономической мотивации граждан и работодателей к</w:t>
      </w:r>
      <w:r w:rsidR="009E73C1">
        <w:rPr>
          <w:rFonts w:eastAsia="Calibri"/>
          <w:sz w:val="28"/>
          <w:szCs w:val="28"/>
        </w:rPr>
        <w:t> </w:t>
      </w:r>
      <w:r w:rsidRPr="002E7F55">
        <w:rPr>
          <w:rFonts w:eastAsia="Calibri"/>
          <w:sz w:val="28"/>
          <w:szCs w:val="28"/>
        </w:rPr>
        <w:t>сохранению и укреплению здоровья жителей Новосибирской области.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 xml:space="preserve">С 2021 года ежегодно будет предоставляться грант в форме субсидии социально ориентированным некоммерческим организациям для реализации мероприятий, направленных на ведение здорового образа жизни населения Новосибирской области, в том числе детского населения, а также </w:t>
      </w:r>
      <w:r w:rsidR="009E73C1" w:rsidRPr="009E73C1">
        <w:rPr>
          <w:rFonts w:eastAsia="Calibri"/>
          <w:sz w:val="28"/>
          <w:szCs w:val="28"/>
        </w:rPr>
        <w:t>приверженность</w:t>
      </w:r>
      <w:r w:rsidRPr="009E73C1">
        <w:rPr>
          <w:rFonts w:eastAsia="Calibri"/>
          <w:sz w:val="28"/>
          <w:szCs w:val="28"/>
        </w:rPr>
        <w:t xml:space="preserve"> к правильному лечению (компенсации</w:t>
      </w:r>
      <w:r w:rsidR="009E73C1" w:rsidRPr="009E73C1">
        <w:rPr>
          <w:rFonts w:eastAsia="Calibri"/>
          <w:sz w:val="28"/>
          <w:szCs w:val="28"/>
        </w:rPr>
        <w:t xml:space="preserve"> заболевания) и миними</w:t>
      </w:r>
      <w:r w:rsidR="009E73C1">
        <w:rPr>
          <w:rFonts w:eastAsia="Calibri"/>
          <w:sz w:val="28"/>
          <w:szCs w:val="28"/>
        </w:rPr>
        <w:t>зацию</w:t>
      </w:r>
      <w:r w:rsidRPr="002E7F55">
        <w:rPr>
          <w:rFonts w:eastAsia="Calibri"/>
          <w:sz w:val="28"/>
          <w:szCs w:val="28"/>
        </w:rPr>
        <w:t xml:space="preserve"> рисков осложнений у граждан, в том числе детей, с хроническими неинфекционными заболеваниями.».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 xml:space="preserve">7. В позиции «Объемы финансирования подпрограммы (с расшифровкой по источникам и годам финансирования)» раздела I «Паспорт подпрограммы государственной программы Новосибирской области» приложения № 5 </w:t>
      </w:r>
      <w:proofErr w:type="gramStart"/>
      <w:r w:rsidRPr="002E7F55">
        <w:rPr>
          <w:rFonts w:eastAsia="Calibri"/>
          <w:sz w:val="28"/>
          <w:szCs w:val="28"/>
        </w:rPr>
        <w:t>к</w:t>
      </w:r>
      <w:r w:rsidR="009E73C1">
        <w:rPr>
          <w:rFonts w:eastAsia="Calibri"/>
          <w:sz w:val="28"/>
          <w:szCs w:val="28"/>
        </w:rPr>
        <w:t>  </w:t>
      </w:r>
      <w:r w:rsidRPr="002E7F55">
        <w:rPr>
          <w:rFonts w:eastAsia="Calibri"/>
          <w:sz w:val="28"/>
          <w:szCs w:val="28"/>
        </w:rPr>
        <w:t>Программе</w:t>
      </w:r>
      <w:proofErr w:type="gramEnd"/>
      <w:r w:rsidRPr="002E7F55">
        <w:rPr>
          <w:rFonts w:eastAsia="Calibri"/>
          <w:sz w:val="28"/>
          <w:szCs w:val="28"/>
        </w:rPr>
        <w:t xml:space="preserve"> «Подпрограмма 2 «Совершенствование оказания специализированной, включая высокотехнологичную, медицинской помощи, скорой, в том числе скорой специализированной, медицинской эвакуации» государственной программы «Развитие здравоохранения Новосибирской области»: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1) в абзаце втором цифры «87 244 170,6» заменить цифрами «87 319 727,8»;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2) в абзаце десятом цифры «9 131 804,6» заменить цифрами «9 207 361,8»;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3) в абзаце пятнадцатом цифры «80 158 987,8» заменить цифрами «80 154 931,6»;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4) в абзаце двадцать третьем цифры «7 503 238,1» заменить цифрами «7 499 181,9»;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5) в абзаце двадцать седьмом цифры «7 085 182,8» заменить цифрами «7 164 796,2»;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6) в абзаце тридцать пятом цифры «1 628 566,5» заменить цифрами «1 708 179,9»;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7) в абзаце сороковом цифры «85 875 553,0» заменить цифрами «85 951 110,2»;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8) в абзаце сорок восьмом цифры «9 131 804,6» заменить цифрами «9 207 361,8»;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9) в абзаце пятьдесят третьем цифры «78 790 370,2» заменить цифрами «78 786 314,0»;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10) в абзаце шестьдесят первом цифры «7 503 238,1» заменить цифрами «7 499 181,9»;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11) в абзаце шестьдесят пятом цифры «7 085 182,8» заменить цифрами «7 164 796,2»;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12) в абзаце семьдесят третьем цифры «1 628 566,5» заменить цифрами «1 708 179,9».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20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8. В приложении № 10 к Программе «Подпрограмма 7 «Кадровое обеспечение системы здравоохранения» государственной программы «Развитие здравоохранения Новосибирской области»: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sz w:val="28"/>
          <w:szCs w:val="28"/>
        </w:rPr>
        <w:t xml:space="preserve">1) в </w:t>
      </w:r>
      <w:r w:rsidRPr="002E7F55">
        <w:rPr>
          <w:rFonts w:eastAsia="Calibri"/>
          <w:sz w:val="28"/>
          <w:szCs w:val="28"/>
        </w:rPr>
        <w:t>разделе I «Паспорт подпрограммы государственной программы Новосибирской области»: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а) в п</w:t>
      </w:r>
      <w:r w:rsidRPr="002E7F55">
        <w:rPr>
          <w:sz w:val="28"/>
          <w:szCs w:val="28"/>
        </w:rPr>
        <w:t>озиции «Объемы финансирования подпрограммы (с расшифровкой по</w:t>
      </w:r>
      <w:r w:rsidR="00436A6F">
        <w:rPr>
          <w:sz w:val="28"/>
          <w:szCs w:val="28"/>
        </w:rPr>
        <w:t> </w:t>
      </w:r>
      <w:r w:rsidRPr="002E7F55">
        <w:rPr>
          <w:sz w:val="28"/>
          <w:szCs w:val="28"/>
        </w:rPr>
        <w:t>источникам и годам финансирования)»</w:t>
      </w:r>
      <w:r w:rsidRPr="002E7F55">
        <w:rPr>
          <w:rFonts w:eastAsia="Calibri"/>
          <w:sz w:val="28"/>
          <w:szCs w:val="28"/>
        </w:rPr>
        <w:t>: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в абзаце втором цифры «5 731 546,6» заменить цифрами «5 735 602,8»;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в абзаце десятом цифры «591 843,8» заменить цифрами «595 900,0»;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в абзаце пятнадцатом цифры «4 463 539,1» заменить цифрами «4 467 595,3»;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в абзаце двадцать третьем цифры «468 603,8» заменить цифрами «472 660,0»;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б) в позиции «Основные целевые индикаторы подпрограммы» абзац пятый признать утратившим силу</w:t>
      </w:r>
      <w:r w:rsidRPr="00436A6F">
        <w:rPr>
          <w:rFonts w:eastAsia="Calibri"/>
          <w:sz w:val="28"/>
          <w:szCs w:val="28"/>
        </w:rPr>
        <w:t>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в) в позиции «Ожидаемые результаты реализации подпрограммы, выраженные в количественно измеримых показателях» абзац шестой признать утратившим силу;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 xml:space="preserve">2) абзац одиннадцатый раздела </w:t>
      </w:r>
      <w:r w:rsidRPr="002E7F55">
        <w:rPr>
          <w:rFonts w:eastAsia="Calibri"/>
          <w:sz w:val="28"/>
          <w:szCs w:val="28"/>
          <w:lang w:val="en-US"/>
        </w:rPr>
        <w:t>III</w:t>
      </w:r>
      <w:r w:rsidRPr="002E7F55">
        <w:rPr>
          <w:rFonts w:eastAsia="Calibri"/>
          <w:sz w:val="28"/>
          <w:szCs w:val="28"/>
        </w:rPr>
        <w:t xml:space="preserve"> «Цели и задачи, целевые индикаторы подпрограммы» признать утратившим силу;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 xml:space="preserve">3) раздел </w:t>
      </w:r>
      <w:r w:rsidRPr="002E7F55">
        <w:rPr>
          <w:rFonts w:eastAsia="Calibri"/>
          <w:sz w:val="28"/>
          <w:szCs w:val="28"/>
          <w:lang w:val="en-US"/>
        </w:rPr>
        <w:t>IV</w:t>
      </w:r>
      <w:r w:rsidRPr="002E7F55">
        <w:rPr>
          <w:rFonts w:eastAsia="Calibri"/>
          <w:sz w:val="28"/>
          <w:szCs w:val="28"/>
        </w:rPr>
        <w:t xml:space="preserve"> «Характеристика мероприятий подпрограммы» после абзаца пятнадцатого дополнить абзацами следующего содержания: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«Содействие участию социально ориентированных некоммерческих организаций в развитии системы страхования риска профессиональной врачебной деятельности.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С 2021 года ежегодно будет предоставляться грант в форме субсидии социально ориентированным некоммерческим организациям для реализации мероприятий, направленных на повышение юридической грамотности врачей Новосибирской области в системе страхования профессиональных рисков.»;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i/>
          <w:sz w:val="28"/>
          <w:szCs w:val="28"/>
        </w:rPr>
      </w:pPr>
      <w:r w:rsidRPr="002E7F55">
        <w:rPr>
          <w:sz w:val="28"/>
          <w:szCs w:val="28"/>
        </w:rPr>
        <w:t>4) абзац седьмой раздела V «Ожидаемые и конечные результаты» признать утратившим силу.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20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9. В приложении № 13 к Программе «Подпрограмма 10 «Управление развитием отрасли. Структурные преобразования в сфере здравоохранения» государственной программы «Развитие здравоохранения Новосибирской области»: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sz w:val="28"/>
          <w:szCs w:val="28"/>
        </w:rPr>
        <w:t xml:space="preserve">1) в </w:t>
      </w:r>
      <w:r w:rsidRPr="002E7F55">
        <w:rPr>
          <w:rFonts w:eastAsia="Calibri"/>
          <w:sz w:val="28"/>
          <w:szCs w:val="28"/>
        </w:rPr>
        <w:t>разделе I «Паспорт подпрограммы государственной программы Новосибирской области»: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rFonts w:eastAsia="Calibri"/>
          <w:sz w:val="28"/>
          <w:szCs w:val="28"/>
        </w:rPr>
        <w:t>а) в п</w:t>
      </w:r>
      <w:r w:rsidRPr="002E7F55">
        <w:rPr>
          <w:sz w:val="28"/>
          <w:szCs w:val="28"/>
        </w:rPr>
        <w:t>озиции «Объемы финансирования подпрограммы (с расшифровкой по</w:t>
      </w:r>
      <w:r w:rsidR="00436A6F">
        <w:rPr>
          <w:sz w:val="28"/>
          <w:szCs w:val="28"/>
        </w:rPr>
        <w:t> </w:t>
      </w:r>
      <w:r w:rsidRPr="002E7F55">
        <w:rPr>
          <w:sz w:val="28"/>
          <w:szCs w:val="28"/>
        </w:rPr>
        <w:t>источникам и годам финансирования)»: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втором цифры «23 210 498,3» заменить цифрами «23 213 765,1»;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десятом цифры «5 058 453,2» заменить цифрами «5 081 720,1»;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одиннадцатом цифры «3 730 389,2» заменить цифрами «3 710 389,2»;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пятнадцатом цифры «20 614 696,6» заменить цифрами «20 617 963,5»;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двадцать третьем цифры «3 024 084,6» заменить цифрами «3 047 351,5»;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двадцать четвертом цифры «3 730 389,2» заменить цифрами «3 710 389,2»;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тридцать девятом цифры «10 989 207,2» заменить цифрами «11 852 609,1»;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сорок седьмом цифры «1 629 826,1» заменить цифрами «1 823 409,2»;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сорок восьмом цифры «1 513 917,9» заменить цифрами «1 882 746,4»;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сорок девятом цифры «1 766 724,9» заменить цифрами «2 067 715,2»;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пятидесятом цифры «10 845 734,9» заменить цифрами «11 563 945,7»;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пятьдесят восьмом цифры «1 512 162,4» заменить цифрами «1 560 554,4»;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пятьдесят девятом цифры «1 513 917,9» заменить цифрами «1 882 746,4»;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шестидесятом цифры «1 766 724,9» заменить цифрами «2 067 715,2»;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шестьдесят первом цифры «143 472,2» заменить цифрами «288 663,4»;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шестьдесят девятом цифры «117 663,6» заменить цифрами «262 854,8»;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семьдесят третьем цифры «12 211 485,4» заменить цифрами «11 351 350,3»;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восемьдесят первом цифры «3 428 627,2» заменить цифрами «3 258 310,9»;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восемьдесят втором цифры «2 216 471,3» заменить цифрами «1 827 642,8»;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восемьдесят третьем цифры «2 663 895,1» заменить цифрами «2 362 904,8»;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восемьдесят шестом цифры «9 759 156,0» заменить цифрами «9 044 212,1»;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девяносто четвертом цифры «1 511 922,2» заменить цифрами «1 486 797,1»;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девяносто пятом цифры «2 216 471,3» заменить цифрами «1 827 642,8»;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девяносто шестом цифры «2 663 895,1» заменить цифрами «2 362 904,8»;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девяносто седьмом цифры «2 452 329,4» заменить цифрами «2 307 138,2»;</w:t>
      </w:r>
    </w:p>
    <w:p w:rsidR="002E7F55" w:rsidRPr="002E7F55" w:rsidRDefault="002E7F55" w:rsidP="006728A6">
      <w:pPr>
        <w:widowControl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абзаце сто пятом цифры «1 916 705,0» заменить цифрами «1 771 513,8»;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б) в позиции «Ожидаемые результаты реализации подпрограммы, выраженные в количественно измеримых показателях»: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в абзаце втором слова «201 единица» заменить словами «203 единицы»;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в абзаце третьем цифры «185» заменить цифрами «186»;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в абзаце четвертом цифры «16» заменить цифрами «17»;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в абзаце шестом цифры «37,2» заменить цифрами «53,1»;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в абзаце седьмом цифры «29,2» заменить цифрами «39,8»;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 xml:space="preserve">2) в разделе </w:t>
      </w:r>
      <w:r w:rsidRPr="002E7F55">
        <w:rPr>
          <w:sz w:val="28"/>
          <w:szCs w:val="28"/>
          <w:lang w:val="en-US"/>
        </w:rPr>
        <w:t>IV</w:t>
      </w:r>
      <w:r w:rsidRPr="002E7F55">
        <w:rPr>
          <w:sz w:val="28"/>
          <w:szCs w:val="28"/>
        </w:rPr>
        <w:t xml:space="preserve"> «Характеристики мероприятий подпрограммы» после абзаца тридцатого дополнить абзацами следующего содержания:</w:t>
      </w:r>
    </w:p>
    <w:p w:rsidR="002E7F55" w:rsidRPr="002E7F55" w:rsidRDefault="00813207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«13. </w:t>
      </w:r>
      <w:r w:rsidR="002E7F55" w:rsidRPr="002E7F55">
        <w:rPr>
          <w:sz w:val="28"/>
          <w:szCs w:val="28"/>
        </w:rPr>
        <w:t xml:space="preserve">Региональный </w:t>
      </w:r>
      <w:r>
        <w:rPr>
          <w:sz w:val="28"/>
          <w:szCs w:val="28"/>
        </w:rPr>
        <w:t>проект «Молодые профессионалы (п</w:t>
      </w:r>
      <w:r w:rsidR="002E7F55" w:rsidRPr="002E7F55">
        <w:rPr>
          <w:sz w:val="28"/>
          <w:szCs w:val="28"/>
        </w:rPr>
        <w:t>овышение конкурентоспособности профессионального образования)».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В рамках реализации национального проекта «Образование» в 2020 году реализуются мероприятия, направленные на разработку проектно-сметных документаций, проведение капитального и текущего ремонта помещений под организацию мастерских и вспомогательных помещений под организацию мастерских, оснащение медицинскими изделиями мастерских на базе государственного автономного профессионального образовательного учреждения Новосибирской области «Новосибирский медицинский колледж.»;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3) в разделе V «Ожидаемые и конечные результаты»: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а) в абзаце втором слова «201 единица» заменить словами «203 единицы»;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б) в абзаце третьем цифры «185» заменить цифрами «186»;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в) в абзаце четвертом цифры «16» заменить цифрами «17»;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г) в абзаце шестом цифры «37,2» заменить цифрами «53,1»;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д) в абзаце седьмом цифры «29,2» заменить цифрами «39,8».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20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10. В приложении № 14 к Программе «Подпрограмма 11</w:t>
      </w:r>
      <w:r w:rsidR="00813207">
        <w:rPr>
          <w:rFonts w:eastAsia="Calibri"/>
          <w:sz w:val="28"/>
          <w:szCs w:val="28"/>
        </w:rPr>
        <w:t xml:space="preserve"> </w:t>
      </w:r>
      <w:r w:rsidRPr="002E7F55">
        <w:rPr>
          <w:rFonts w:eastAsia="Calibri"/>
          <w:sz w:val="28"/>
          <w:szCs w:val="28"/>
        </w:rPr>
        <w:t>«Организация обязательного медицинского страхования граждан в Новосибирской области» государственной программы «Развитие здравоохранения Новосибирской области»: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sz w:val="28"/>
          <w:szCs w:val="28"/>
        </w:rPr>
        <w:t xml:space="preserve">1) в </w:t>
      </w:r>
      <w:r w:rsidRPr="002E7F55">
        <w:rPr>
          <w:rFonts w:eastAsia="Calibri"/>
          <w:sz w:val="28"/>
          <w:szCs w:val="28"/>
        </w:rPr>
        <w:t>разделе I «Паспорт подпрограммы государственной программы Новосибирской области»: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а) позицию «Основные целевые индикаторы подпрограммы» после абзаца третьего дополнить абзацем следующего содержания: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«количество подготовленных специалистов по программам дополнительного медицинского и фармацевтического образования в государственных образовательных организациях высшего образования, человек.»;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б) позицию «Ожидаемые результаты реализации подпрограммы, выраженные в количественно измеримых показателях» дополнить абзацем следующего содержания: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«количество подготовленных специалистов по программам дополнительного медицинского и фармацевтического образования в государственных образовательных организациях высшего образования начиная с 2020 года – не</w:t>
      </w:r>
      <w:r w:rsidR="00813207">
        <w:rPr>
          <w:rFonts w:eastAsia="Calibri"/>
          <w:sz w:val="28"/>
          <w:szCs w:val="28"/>
        </w:rPr>
        <w:t> </w:t>
      </w:r>
      <w:r w:rsidRPr="002E7F55">
        <w:rPr>
          <w:rFonts w:eastAsia="Calibri"/>
          <w:sz w:val="28"/>
          <w:szCs w:val="28"/>
        </w:rPr>
        <w:t>менее 2170 чел., ежегодно»;</w:t>
      </w:r>
    </w:p>
    <w:p w:rsidR="002E7F55" w:rsidRPr="002E7F55" w:rsidRDefault="002E7F55" w:rsidP="006728A6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2E7F55">
        <w:rPr>
          <w:sz w:val="28"/>
          <w:szCs w:val="28"/>
        </w:rPr>
        <w:t xml:space="preserve">2) раздел </w:t>
      </w:r>
      <w:r w:rsidRPr="002E7F55">
        <w:rPr>
          <w:sz w:val="28"/>
          <w:szCs w:val="28"/>
          <w:lang w:val="en-US"/>
        </w:rPr>
        <w:t>III</w:t>
      </w:r>
      <w:r w:rsidRPr="002E7F55">
        <w:rPr>
          <w:sz w:val="28"/>
          <w:szCs w:val="28"/>
        </w:rPr>
        <w:t xml:space="preserve"> «Цели и задачи, целевые индикаторы подпрограммы» после абзаца седьмого дополнить абзацем следующего содержания: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«количество подготовленных специалистов по программам дополнительного медицинского и фармацевтического образования в государственных образовательных организациях высшего образования, человек.»;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sz w:val="28"/>
          <w:szCs w:val="28"/>
        </w:rPr>
        <w:t>3) раздел</w:t>
      </w:r>
      <w:r w:rsidRPr="002E7F55">
        <w:t xml:space="preserve"> </w:t>
      </w:r>
      <w:r w:rsidRPr="002E7F55">
        <w:rPr>
          <w:sz w:val="28"/>
          <w:szCs w:val="28"/>
        </w:rPr>
        <w:t xml:space="preserve">V «Ожидаемые и конечные результаты» </w:t>
      </w:r>
      <w:r w:rsidRPr="002E7F55">
        <w:rPr>
          <w:rFonts w:eastAsia="Calibri"/>
          <w:sz w:val="28"/>
          <w:szCs w:val="28"/>
        </w:rPr>
        <w:t>дополнить абзацем следующего содержания:</w:t>
      </w:r>
    </w:p>
    <w:p w:rsidR="002E7F55" w:rsidRPr="002E7F55" w:rsidRDefault="002E7F55" w:rsidP="006728A6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2E7F55">
        <w:rPr>
          <w:rFonts w:eastAsia="Calibri"/>
          <w:sz w:val="28"/>
          <w:szCs w:val="28"/>
        </w:rPr>
        <w:t>«количество подготовленных специалистов по программам дополнительного медицинского и фармацевтического образования в государственных образовательных организациях высшего образования начиная с 2020 года – не</w:t>
      </w:r>
      <w:r w:rsidR="00A27A30">
        <w:rPr>
          <w:rFonts w:eastAsia="Calibri"/>
          <w:sz w:val="28"/>
          <w:szCs w:val="28"/>
        </w:rPr>
        <w:t> </w:t>
      </w:r>
      <w:r w:rsidRPr="002E7F55">
        <w:rPr>
          <w:rFonts w:eastAsia="Calibri"/>
          <w:sz w:val="28"/>
          <w:szCs w:val="28"/>
        </w:rPr>
        <w:t>менее 2170 чел., ежегодно».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20"/>
        <w:jc w:val="both"/>
        <w:rPr>
          <w:sz w:val="28"/>
          <w:szCs w:val="28"/>
        </w:rPr>
      </w:pPr>
      <w:r w:rsidRPr="002E7F55">
        <w:rPr>
          <w:sz w:val="28"/>
          <w:szCs w:val="28"/>
        </w:rPr>
        <w:t xml:space="preserve">11. В приложении № 15 к Программе «Подпрограмма 12 «Развитие материально-технической базы детских поликлиник и детских поликлинических отделений медицинских организаций» </w:t>
      </w:r>
      <w:r w:rsidRPr="002E7F55">
        <w:rPr>
          <w:rFonts w:eastAsia="Calibri"/>
          <w:sz w:val="28"/>
          <w:szCs w:val="28"/>
        </w:rPr>
        <w:t>государственной программы «Развитие здравоохранения Новосибирской области»</w:t>
      </w:r>
      <w:r w:rsidRPr="002E7F55">
        <w:rPr>
          <w:sz w:val="28"/>
          <w:szCs w:val="28"/>
        </w:rPr>
        <w:t xml:space="preserve"> (далее – Подпрограмма 12):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20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1) приложение № 1 к Подпрограмме 12 «Перечень медицинских организаций, принимающих участие в реализации мероприятия по дооснащению детских поликлиник и детских поликлинических отделений медицинских организаций медицинскими изделиями с целью приведения их в соответствие с</w:t>
      </w:r>
      <w:r w:rsidR="00A27A30">
        <w:rPr>
          <w:sz w:val="28"/>
          <w:szCs w:val="28"/>
        </w:rPr>
        <w:t> </w:t>
      </w:r>
      <w:r w:rsidRPr="002E7F55">
        <w:rPr>
          <w:sz w:val="28"/>
          <w:szCs w:val="28"/>
        </w:rPr>
        <w:t>требованиями приказа Министерства здравоохранения Российской Федерации от 07.03.2018 № 92н «Об утверждении Положения об организации оказания первичной медико-санитарной помощи детям» изложить в редакции согласно приложению № 2 к настоящему постановлению;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20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2) приложение № 2 к Подпрограмме 12 «Перечень приобретаемых медицинских изделий для медицинских организаций, принимающих участие в</w:t>
      </w:r>
      <w:r w:rsidR="00A27A30">
        <w:rPr>
          <w:sz w:val="28"/>
          <w:szCs w:val="28"/>
        </w:rPr>
        <w:t> </w:t>
      </w:r>
      <w:r w:rsidRPr="002E7F55">
        <w:rPr>
          <w:sz w:val="28"/>
          <w:szCs w:val="28"/>
        </w:rPr>
        <w:t>реализации мероприятий по дооснащению детских поликлиник и детских поликлинических отделений медицинских организаций с целью приведения их в</w:t>
      </w:r>
      <w:r w:rsidR="00A27A30">
        <w:rPr>
          <w:sz w:val="28"/>
          <w:szCs w:val="28"/>
        </w:rPr>
        <w:t> </w:t>
      </w:r>
      <w:r w:rsidRPr="002E7F55">
        <w:rPr>
          <w:sz w:val="28"/>
          <w:szCs w:val="28"/>
        </w:rPr>
        <w:t xml:space="preserve">соответствие с требованиями приказа </w:t>
      </w:r>
      <w:r w:rsidR="00E9780B" w:rsidRPr="002E7F55">
        <w:rPr>
          <w:sz w:val="28"/>
          <w:szCs w:val="28"/>
        </w:rPr>
        <w:t>Министерства здравоохранения Российской Федерации</w:t>
      </w:r>
      <w:r w:rsidRPr="002E7F55">
        <w:rPr>
          <w:sz w:val="28"/>
          <w:szCs w:val="28"/>
        </w:rPr>
        <w:t xml:space="preserve"> от 07.03.2018 № 92н «Об утверждении Положения об</w:t>
      </w:r>
      <w:r w:rsidR="00E9780B">
        <w:rPr>
          <w:sz w:val="28"/>
          <w:szCs w:val="28"/>
        </w:rPr>
        <w:t> </w:t>
      </w:r>
      <w:r w:rsidRPr="002E7F55">
        <w:rPr>
          <w:sz w:val="28"/>
          <w:szCs w:val="28"/>
        </w:rPr>
        <w:t>организации оказания первичной медико-санитарной помощи» изложить в</w:t>
      </w:r>
      <w:r w:rsidR="00E9780B">
        <w:rPr>
          <w:sz w:val="28"/>
          <w:szCs w:val="28"/>
        </w:rPr>
        <w:t> </w:t>
      </w:r>
      <w:r w:rsidRPr="002E7F55">
        <w:rPr>
          <w:sz w:val="28"/>
          <w:szCs w:val="28"/>
        </w:rPr>
        <w:t>редакции согласно приложению № 3 к</w:t>
      </w:r>
      <w:r w:rsidR="00E9780B">
        <w:rPr>
          <w:sz w:val="28"/>
          <w:szCs w:val="28"/>
        </w:rPr>
        <w:t xml:space="preserve"> </w:t>
      </w:r>
      <w:r w:rsidRPr="002E7F55">
        <w:rPr>
          <w:sz w:val="28"/>
          <w:szCs w:val="28"/>
        </w:rPr>
        <w:t>настоящему постановлению;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20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3) приложение № 3 к Подпрограмме 12 «Перечень организационно-планировочных решений внутренних пространств детских поликлиник и детских поликлинических отделений медицинских организаций» изложить в редакции согласно приложению № 4 к настоящему постановлению;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20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4) приложение № 4 к Подпрограмме 12 «Подготовка в медицинских организациях, принимающих участие в реализации мероприятия по дооснащению детских поликлиник и детских поликлинических отделений медицинских организаций медицинскими изделиями с целью приведения их в соответствие с</w:t>
      </w:r>
      <w:r w:rsidR="00A27A30">
        <w:rPr>
          <w:sz w:val="28"/>
          <w:szCs w:val="28"/>
        </w:rPr>
        <w:t> </w:t>
      </w:r>
      <w:r w:rsidRPr="002E7F55">
        <w:rPr>
          <w:sz w:val="28"/>
          <w:szCs w:val="28"/>
        </w:rPr>
        <w:t>требованиями приказа Министерства здравоохранения Российской Федерации от 07.03.2018 № 92н «Об утверждении Положения об организации оказания первичной медико-санитарной помощи детям», соответствующих помещений для установки приобретаемых медицинских изделий» изложить в редакции согласно приложению № 5 к настоящему постановлению;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ind w:firstLine="720"/>
        <w:jc w:val="both"/>
        <w:rPr>
          <w:sz w:val="28"/>
          <w:szCs w:val="28"/>
        </w:rPr>
      </w:pPr>
      <w:r w:rsidRPr="002E7F55">
        <w:rPr>
          <w:sz w:val="28"/>
          <w:szCs w:val="28"/>
        </w:rPr>
        <w:t xml:space="preserve">5) приложение № 5 к Подпрограмме 12 «Подготовка медицинских работников, имеющих соответствующий уровень образования и квалификации </w:t>
      </w:r>
      <w:proofErr w:type="gramStart"/>
      <w:r w:rsidRPr="002E7F55">
        <w:rPr>
          <w:sz w:val="28"/>
          <w:szCs w:val="28"/>
        </w:rPr>
        <w:t>для</w:t>
      </w:r>
      <w:r w:rsidR="00A27A30">
        <w:rPr>
          <w:sz w:val="28"/>
          <w:szCs w:val="28"/>
        </w:rPr>
        <w:t>  </w:t>
      </w:r>
      <w:r w:rsidRPr="002E7F55">
        <w:rPr>
          <w:sz w:val="28"/>
          <w:szCs w:val="28"/>
        </w:rPr>
        <w:t>работы</w:t>
      </w:r>
      <w:proofErr w:type="gramEnd"/>
      <w:r w:rsidRPr="002E7F55">
        <w:rPr>
          <w:sz w:val="28"/>
          <w:szCs w:val="28"/>
        </w:rPr>
        <w:t xml:space="preserve"> с приобретаемыми медицинскими изделиями в соответствии с</w:t>
      </w:r>
      <w:r w:rsidR="00A27A30">
        <w:rPr>
          <w:sz w:val="28"/>
          <w:szCs w:val="28"/>
        </w:rPr>
        <w:t> </w:t>
      </w:r>
      <w:r w:rsidRPr="002E7F55">
        <w:rPr>
          <w:sz w:val="28"/>
          <w:szCs w:val="28"/>
        </w:rPr>
        <w:t>требованиями приказа Министерства здравоохранения Российской Федерации от 07.03.2018 № 92н «Об утверждении Положения об организации оказания первичной медико-санитарной помощи детям» изложить в редакции согласно приложению № 6 к настоящему постановлению.</w:t>
      </w:r>
    </w:p>
    <w:p w:rsidR="002E7F55" w:rsidRPr="002E7F55" w:rsidRDefault="002E7F55" w:rsidP="006728A6">
      <w:pPr>
        <w:widowControl w:val="0"/>
        <w:tabs>
          <w:tab w:val="left" w:pos="0"/>
        </w:tabs>
        <w:adjustRightInd w:val="0"/>
        <w:jc w:val="both"/>
        <w:rPr>
          <w:sz w:val="28"/>
          <w:szCs w:val="28"/>
        </w:rPr>
      </w:pPr>
    </w:p>
    <w:p w:rsidR="002E7F55" w:rsidRPr="002E7F55" w:rsidRDefault="002E7F55" w:rsidP="006728A6">
      <w:pPr>
        <w:widowControl w:val="0"/>
        <w:spacing w:line="244" w:lineRule="auto"/>
        <w:rPr>
          <w:sz w:val="28"/>
          <w:szCs w:val="28"/>
        </w:rPr>
      </w:pPr>
    </w:p>
    <w:p w:rsidR="002E7F55" w:rsidRPr="002E7F55" w:rsidRDefault="002E7F55" w:rsidP="006728A6">
      <w:pPr>
        <w:widowControl w:val="0"/>
        <w:spacing w:line="244" w:lineRule="auto"/>
        <w:rPr>
          <w:sz w:val="28"/>
          <w:szCs w:val="28"/>
        </w:rPr>
      </w:pPr>
    </w:p>
    <w:p w:rsidR="002E7F55" w:rsidRPr="002E7F55" w:rsidRDefault="002E7F55" w:rsidP="006728A6">
      <w:pPr>
        <w:widowControl w:val="0"/>
        <w:spacing w:line="244" w:lineRule="auto"/>
        <w:jc w:val="both"/>
        <w:rPr>
          <w:sz w:val="28"/>
          <w:szCs w:val="28"/>
        </w:rPr>
      </w:pPr>
      <w:r w:rsidRPr="002E7F55">
        <w:rPr>
          <w:sz w:val="28"/>
          <w:szCs w:val="28"/>
        </w:rPr>
        <w:t>Губернатор Новосибирской области</w:t>
      </w:r>
      <w:r w:rsidR="00A27A30">
        <w:rPr>
          <w:sz w:val="28"/>
          <w:szCs w:val="28"/>
        </w:rPr>
        <w:t xml:space="preserve">                                                         </w:t>
      </w:r>
      <w:r w:rsidRPr="002E7F55">
        <w:rPr>
          <w:sz w:val="28"/>
          <w:szCs w:val="28"/>
        </w:rPr>
        <w:t>А.А. Травников</w:t>
      </w:r>
    </w:p>
    <w:p w:rsidR="002E7F55" w:rsidRPr="00A27A30" w:rsidRDefault="002E7F55" w:rsidP="006728A6">
      <w:pPr>
        <w:widowControl w:val="0"/>
        <w:spacing w:line="244" w:lineRule="auto"/>
        <w:jc w:val="both"/>
        <w:rPr>
          <w:sz w:val="28"/>
          <w:szCs w:val="28"/>
        </w:rPr>
      </w:pPr>
    </w:p>
    <w:p w:rsidR="002E7F55" w:rsidRPr="00A27A30" w:rsidRDefault="002E7F55" w:rsidP="006728A6">
      <w:pPr>
        <w:widowControl w:val="0"/>
        <w:spacing w:line="244" w:lineRule="auto"/>
        <w:jc w:val="both"/>
        <w:rPr>
          <w:sz w:val="28"/>
          <w:szCs w:val="28"/>
        </w:rPr>
      </w:pPr>
    </w:p>
    <w:p w:rsidR="002E7F55" w:rsidRDefault="002E7F55" w:rsidP="006728A6">
      <w:pPr>
        <w:widowControl w:val="0"/>
        <w:spacing w:line="244" w:lineRule="auto"/>
        <w:jc w:val="both"/>
        <w:rPr>
          <w:sz w:val="28"/>
          <w:szCs w:val="28"/>
        </w:rPr>
      </w:pPr>
    </w:p>
    <w:p w:rsidR="00A27A30" w:rsidRPr="00A27A30" w:rsidRDefault="00A27A30" w:rsidP="006728A6">
      <w:pPr>
        <w:widowControl w:val="0"/>
        <w:spacing w:line="244" w:lineRule="auto"/>
        <w:jc w:val="both"/>
        <w:rPr>
          <w:sz w:val="28"/>
          <w:szCs w:val="28"/>
        </w:rPr>
      </w:pPr>
    </w:p>
    <w:p w:rsidR="002E7F55" w:rsidRPr="00A27A30" w:rsidRDefault="002E7F55" w:rsidP="006728A6">
      <w:pPr>
        <w:widowControl w:val="0"/>
        <w:spacing w:line="244" w:lineRule="auto"/>
        <w:jc w:val="both"/>
        <w:rPr>
          <w:sz w:val="18"/>
          <w:szCs w:val="18"/>
        </w:rPr>
      </w:pPr>
    </w:p>
    <w:p w:rsidR="002E7F55" w:rsidRPr="002E7F55" w:rsidRDefault="002E7F55" w:rsidP="006728A6">
      <w:pPr>
        <w:widowControl w:val="0"/>
        <w:spacing w:line="244" w:lineRule="auto"/>
        <w:jc w:val="both"/>
      </w:pPr>
      <w:r w:rsidRPr="002E7F55">
        <w:t>К.В. Хальзов</w:t>
      </w:r>
    </w:p>
    <w:p w:rsidR="002E7F55" w:rsidRPr="002E7F55" w:rsidRDefault="002E7F55" w:rsidP="006728A6">
      <w:pPr>
        <w:widowControl w:val="0"/>
      </w:pPr>
      <w:r w:rsidRPr="002E7F55">
        <w:t>238 63 68</w:t>
      </w:r>
    </w:p>
    <w:sectPr w:rsidR="002E7F55" w:rsidRPr="002E7F55" w:rsidSect="009E537D">
      <w:headerReference w:type="default" r:id="rId9"/>
      <w:footerReference w:type="first" r:id="rId10"/>
      <w:pgSz w:w="11907" w:h="16840"/>
      <w:pgMar w:top="1134" w:right="567" w:bottom="1134" w:left="1418" w:header="680" w:footer="624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2BE0" w:rsidRDefault="00DD2BE0">
      <w:r>
        <w:separator/>
      </w:r>
    </w:p>
  </w:endnote>
  <w:endnote w:type="continuationSeparator" w:id="0">
    <w:p w:rsidR="00DD2BE0" w:rsidRDefault="00DD2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7AB" w:rsidRPr="0026308A" w:rsidRDefault="008F47AB" w:rsidP="007F5D25">
    <w:pPr>
      <w:pStyle w:val="a9"/>
      <w:rPr>
        <w:sz w:val="16"/>
        <w:szCs w:val="16"/>
      </w:rPr>
    </w:pPr>
    <w:r w:rsidRPr="00174A73">
      <w:rPr>
        <w:sz w:val="16"/>
        <w:szCs w:val="16"/>
      </w:rPr>
      <w:t>ПП/05/</w:t>
    </w:r>
    <w:r>
      <w:rPr>
        <w:sz w:val="16"/>
        <w:szCs w:val="16"/>
      </w:rPr>
      <w:t>40140/11.12.2020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2BE0" w:rsidRDefault="00DD2BE0">
      <w:r>
        <w:separator/>
      </w:r>
    </w:p>
  </w:footnote>
  <w:footnote w:type="continuationSeparator" w:id="0">
    <w:p w:rsidR="00DD2BE0" w:rsidRDefault="00DD2B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91719487"/>
      <w:docPartObj>
        <w:docPartGallery w:val="Page Numbers (Top of Page)"/>
        <w:docPartUnique/>
      </w:docPartObj>
    </w:sdtPr>
    <w:sdtEndPr/>
    <w:sdtContent>
      <w:p w:rsidR="008F47AB" w:rsidRDefault="008F47AB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0FF8">
          <w:rPr>
            <w:noProof/>
          </w:rPr>
          <w:t>12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97374AD"/>
    <w:multiLevelType w:val="hybridMultilevel"/>
    <w:tmpl w:val="C2445546"/>
    <w:lvl w:ilvl="0" w:tplc="2858FE9E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3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5" w15:restartNumberingAfterBreak="0">
    <w:nsid w:val="46631136"/>
    <w:multiLevelType w:val="multilevel"/>
    <w:tmpl w:val="04301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51015151"/>
    <w:multiLevelType w:val="hybridMultilevel"/>
    <w:tmpl w:val="CF98816E"/>
    <w:lvl w:ilvl="0" w:tplc="507E61BC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5948595F"/>
    <w:multiLevelType w:val="multilevel"/>
    <w:tmpl w:val="97D2C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11" w15:restartNumberingAfterBreak="0">
    <w:nsid w:val="6A620CEE"/>
    <w:multiLevelType w:val="hybridMultilevel"/>
    <w:tmpl w:val="E3E20958"/>
    <w:lvl w:ilvl="0" w:tplc="DDE07E1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BB01C3E"/>
    <w:multiLevelType w:val="hybridMultilevel"/>
    <w:tmpl w:val="CFEC2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4" w15:restartNumberingAfterBreak="0">
    <w:nsid w:val="727A0687"/>
    <w:multiLevelType w:val="hybridMultilevel"/>
    <w:tmpl w:val="29563FDA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1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0"/>
  </w:num>
  <w:num w:numId="8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2"/>
  </w:num>
  <w:num w:numId="11">
    <w:abstractNumId w:val="14"/>
  </w:num>
  <w:num w:numId="12">
    <w:abstractNumId w:val="2"/>
  </w:num>
  <w:num w:numId="13">
    <w:abstractNumId w:val="8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2FF2"/>
    <w:rsid w:val="000033AA"/>
    <w:rsid w:val="00007774"/>
    <w:rsid w:val="0001507F"/>
    <w:rsid w:val="0001612F"/>
    <w:rsid w:val="000165FC"/>
    <w:rsid w:val="0001716E"/>
    <w:rsid w:val="00020C64"/>
    <w:rsid w:val="00022E1A"/>
    <w:rsid w:val="0002428D"/>
    <w:rsid w:val="000307CD"/>
    <w:rsid w:val="00030978"/>
    <w:rsid w:val="000332CB"/>
    <w:rsid w:val="00033BC8"/>
    <w:rsid w:val="00043C40"/>
    <w:rsid w:val="0005564A"/>
    <w:rsid w:val="00067050"/>
    <w:rsid w:val="00071563"/>
    <w:rsid w:val="000755AB"/>
    <w:rsid w:val="00082A91"/>
    <w:rsid w:val="00084A05"/>
    <w:rsid w:val="00087885"/>
    <w:rsid w:val="0009402B"/>
    <w:rsid w:val="000B64F6"/>
    <w:rsid w:val="000B7443"/>
    <w:rsid w:val="000C3728"/>
    <w:rsid w:val="000C63AB"/>
    <w:rsid w:val="000C72B1"/>
    <w:rsid w:val="000D3EDE"/>
    <w:rsid w:val="000D60D6"/>
    <w:rsid w:val="000D6552"/>
    <w:rsid w:val="000E0819"/>
    <w:rsid w:val="000E3E78"/>
    <w:rsid w:val="000E573C"/>
    <w:rsid w:val="000F43D5"/>
    <w:rsid w:val="000F46D7"/>
    <w:rsid w:val="000F48B6"/>
    <w:rsid w:val="000F553B"/>
    <w:rsid w:val="000F64DF"/>
    <w:rsid w:val="000F65B5"/>
    <w:rsid w:val="00100AE1"/>
    <w:rsid w:val="00101188"/>
    <w:rsid w:val="0010324C"/>
    <w:rsid w:val="00104515"/>
    <w:rsid w:val="00105FD8"/>
    <w:rsid w:val="0011357B"/>
    <w:rsid w:val="001221E9"/>
    <w:rsid w:val="00125ABC"/>
    <w:rsid w:val="0012607D"/>
    <w:rsid w:val="00130274"/>
    <w:rsid w:val="00133050"/>
    <w:rsid w:val="00133796"/>
    <w:rsid w:val="00136678"/>
    <w:rsid w:val="00136D19"/>
    <w:rsid w:val="00140665"/>
    <w:rsid w:val="00143993"/>
    <w:rsid w:val="00164D3A"/>
    <w:rsid w:val="00165382"/>
    <w:rsid w:val="00171C93"/>
    <w:rsid w:val="00172A4D"/>
    <w:rsid w:val="00172D43"/>
    <w:rsid w:val="0018046E"/>
    <w:rsid w:val="00180F2D"/>
    <w:rsid w:val="00181BB1"/>
    <w:rsid w:val="00183D70"/>
    <w:rsid w:val="00191FE0"/>
    <w:rsid w:val="00192219"/>
    <w:rsid w:val="00192473"/>
    <w:rsid w:val="001931C8"/>
    <w:rsid w:val="0019381E"/>
    <w:rsid w:val="00194B17"/>
    <w:rsid w:val="00195758"/>
    <w:rsid w:val="00195A85"/>
    <w:rsid w:val="0019642C"/>
    <w:rsid w:val="001A0306"/>
    <w:rsid w:val="001A1DD7"/>
    <w:rsid w:val="001A20CA"/>
    <w:rsid w:val="001B0108"/>
    <w:rsid w:val="001B3C2C"/>
    <w:rsid w:val="001D74A1"/>
    <w:rsid w:val="001F11B9"/>
    <w:rsid w:val="00205001"/>
    <w:rsid w:val="0020595F"/>
    <w:rsid w:val="00217469"/>
    <w:rsid w:val="00220AAB"/>
    <w:rsid w:val="00235378"/>
    <w:rsid w:val="00236B8E"/>
    <w:rsid w:val="002405E8"/>
    <w:rsid w:val="00242F83"/>
    <w:rsid w:val="002437DF"/>
    <w:rsid w:val="00245EA5"/>
    <w:rsid w:val="00250DB5"/>
    <w:rsid w:val="00253659"/>
    <w:rsid w:val="002544E4"/>
    <w:rsid w:val="0026308A"/>
    <w:rsid w:val="00271203"/>
    <w:rsid w:val="00275133"/>
    <w:rsid w:val="00275992"/>
    <w:rsid w:val="002801F3"/>
    <w:rsid w:val="0028585D"/>
    <w:rsid w:val="002874D9"/>
    <w:rsid w:val="0029372A"/>
    <w:rsid w:val="00293B23"/>
    <w:rsid w:val="002A73C7"/>
    <w:rsid w:val="002B14DD"/>
    <w:rsid w:val="002B5397"/>
    <w:rsid w:val="002C5006"/>
    <w:rsid w:val="002D2330"/>
    <w:rsid w:val="002D27CD"/>
    <w:rsid w:val="002E042F"/>
    <w:rsid w:val="002E0C9C"/>
    <w:rsid w:val="002E28F8"/>
    <w:rsid w:val="002E3EDC"/>
    <w:rsid w:val="002E7F55"/>
    <w:rsid w:val="002F08F8"/>
    <w:rsid w:val="002F14B5"/>
    <w:rsid w:val="002F259C"/>
    <w:rsid w:val="002F479C"/>
    <w:rsid w:val="002F6462"/>
    <w:rsid w:val="002F699B"/>
    <w:rsid w:val="002F7244"/>
    <w:rsid w:val="00300351"/>
    <w:rsid w:val="003024FA"/>
    <w:rsid w:val="00302E65"/>
    <w:rsid w:val="00306F9F"/>
    <w:rsid w:val="00312AAC"/>
    <w:rsid w:val="003223C9"/>
    <w:rsid w:val="003244DA"/>
    <w:rsid w:val="00333721"/>
    <w:rsid w:val="00334BBC"/>
    <w:rsid w:val="00335F31"/>
    <w:rsid w:val="00337959"/>
    <w:rsid w:val="00346540"/>
    <w:rsid w:val="003537E7"/>
    <w:rsid w:val="00363A5E"/>
    <w:rsid w:val="003657D3"/>
    <w:rsid w:val="003660D2"/>
    <w:rsid w:val="00366C82"/>
    <w:rsid w:val="00371B1F"/>
    <w:rsid w:val="00373329"/>
    <w:rsid w:val="00374DBA"/>
    <w:rsid w:val="0037500E"/>
    <w:rsid w:val="00376C99"/>
    <w:rsid w:val="0038249A"/>
    <w:rsid w:val="00382890"/>
    <w:rsid w:val="00391A66"/>
    <w:rsid w:val="00391F39"/>
    <w:rsid w:val="003A5A24"/>
    <w:rsid w:val="003A6C48"/>
    <w:rsid w:val="003B3E92"/>
    <w:rsid w:val="003B6D21"/>
    <w:rsid w:val="003B78D0"/>
    <w:rsid w:val="003B7F1E"/>
    <w:rsid w:val="003C2CD7"/>
    <w:rsid w:val="003C2FAE"/>
    <w:rsid w:val="003C3BAE"/>
    <w:rsid w:val="003C60EE"/>
    <w:rsid w:val="003D2537"/>
    <w:rsid w:val="003D6B24"/>
    <w:rsid w:val="003E4C7C"/>
    <w:rsid w:val="003E7B3B"/>
    <w:rsid w:val="003F0E13"/>
    <w:rsid w:val="00400CE5"/>
    <w:rsid w:val="00405C34"/>
    <w:rsid w:val="00414262"/>
    <w:rsid w:val="00420924"/>
    <w:rsid w:val="0042242B"/>
    <w:rsid w:val="0043036E"/>
    <w:rsid w:val="0043491B"/>
    <w:rsid w:val="004359EB"/>
    <w:rsid w:val="00436A6F"/>
    <w:rsid w:val="0044504E"/>
    <w:rsid w:val="00453F99"/>
    <w:rsid w:val="0045763C"/>
    <w:rsid w:val="00462966"/>
    <w:rsid w:val="00464982"/>
    <w:rsid w:val="004748E2"/>
    <w:rsid w:val="00482CC9"/>
    <w:rsid w:val="00487186"/>
    <w:rsid w:val="00494265"/>
    <w:rsid w:val="004A0C9C"/>
    <w:rsid w:val="004B35AE"/>
    <w:rsid w:val="004B60F2"/>
    <w:rsid w:val="004D1492"/>
    <w:rsid w:val="004D79F6"/>
    <w:rsid w:val="004F2066"/>
    <w:rsid w:val="004F47F9"/>
    <w:rsid w:val="004F6A8A"/>
    <w:rsid w:val="004F7A23"/>
    <w:rsid w:val="00500085"/>
    <w:rsid w:val="0050792C"/>
    <w:rsid w:val="005118C4"/>
    <w:rsid w:val="00513D5B"/>
    <w:rsid w:val="0051535B"/>
    <w:rsid w:val="00516876"/>
    <w:rsid w:val="005264EE"/>
    <w:rsid w:val="005276A9"/>
    <w:rsid w:val="00533DFE"/>
    <w:rsid w:val="00535BAF"/>
    <w:rsid w:val="00541811"/>
    <w:rsid w:val="00544B70"/>
    <w:rsid w:val="005460B0"/>
    <w:rsid w:val="0054795D"/>
    <w:rsid w:val="005527CC"/>
    <w:rsid w:val="00553D36"/>
    <w:rsid w:val="00567D45"/>
    <w:rsid w:val="00570DAC"/>
    <w:rsid w:val="005731AE"/>
    <w:rsid w:val="00580C04"/>
    <w:rsid w:val="00592336"/>
    <w:rsid w:val="00592D36"/>
    <w:rsid w:val="005B4579"/>
    <w:rsid w:val="005B4714"/>
    <w:rsid w:val="005B5BF4"/>
    <w:rsid w:val="005B6143"/>
    <w:rsid w:val="005B78E3"/>
    <w:rsid w:val="005C2907"/>
    <w:rsid w:val="005C6B1B"/>
    <w:rsid w:val="005E47A7"/>
    <w:rsid w:val="005E5230"/>
    <w:rsid w:val="005F03DE"/>
    <w:rsid w:val="005F4460"/>
    <w:rsid w:val="005F7844"/>
    <w:rsid w:val="0060026C"/>
    <w:rsid w:val="00603641"/>
    <w:rsid w:val="0060415B"/>
    <w:rsid w:val="00605AB3"/>
    <w:rsid w:val="00616C71"/>
    <w:rsid w:val="006179C5"/>
    <w:rsid w:val="00622CB6"/>
    <w:rsid w:val="00631FD4"/>
    <w:rsid w:val="0063224B"/>
    <w:rsid w:val="00633B03"/>
    <w:rsid w:val="006372E8"/>
    <w:rsid w:val="00642E46"/>
    <w:rsid w:val="006433D1"/>
    <w:rsid w:val="00652A28"/>
    <w:rsid w:val="006530BB"/>
    <w:rsid w:val="006562D0"/>
    <w:rsid w:val="00656DE3"/>
    <w:rsid w:val="00657B32"/>
    <w:rsid w:val="006631DB"/>
    <w:rsid w:val="00663F53"/>
    <w:rsid w:val="006708FB"/>
    <w:rsid w:val="0067151A"/>
    <w:rsid w:val="006728A6"/>
    <w:rsid w:val="00680B0B"/>
    <w:rsid w:val="00681BEE"/>
    <w:rsid w:val="00682DA2"/>
    <w:rsid w:val="006835D4"/>
    <w:rsid w:val="00685CE4"/>
    <w:rsid w:val="0068682D"/>
    <w:rsid w:val="00690F96"/>
    <w:rsid w:val="0069259E"/>
    <w:rsid w:val="00692E59"/>
    <w:rsid w:val="00696F2E"/>
    <w:rsid w:val="006A08DA"/>
    <w:rsid w:val="006A2680"/>
    <w:rsid w:val="006A6C1D"/>
    <w:rsid w:val="006B3642"/>
    <w:rsid w:val="006B5D11"/>
    <w:rsid w:val="006B71F2"/>
    <w:rsid w:val="006C0476"/>
    <w:rsid w:val="006C1CBE"/>
    <w:rsid w:val="006C280C"/>
    <w:rsid w:val="006C3C36"/>
    <w:rsid w:val="006E1A04"/>
    <w:rsid w:val="006F4ED9"/>
    <w:rsid w:val="006F7F05"/>
    <w:rsid w:val="00701F6A"/>
    <w:rsid w:val="00702E30"/>
    <w:rsid w:val="00703664"/>
    <w:rsid w:val="00706BC7"/>
    <w:rsid w:val="00713AC2"/>
    <w:rsid w:val="00714B9A"/>
    <w:rsid w:val="007244E7"/>
    <w:rsid w:val="00724AA8"/>
    <w:rsid w:val="00725431"/>
    <w:rsid w:val="007311F7"/>
    <w:rsid w:val="00737366"/>
    <w:rsid w:val="00737A37"/>
    <w:rsid w:val="007410D1"/>
    <w:rsid w:val="00745582"/>
    <w:rsid w:val="0074728C"/>
    <w:rsid w:val="00752AB3"/>
    <w:rsid w:val="00753E04"/>
    <w:rsid w:val="00762808"/>
    <w:rsid w:val="00764E48"/>
    <w:rsid w:val="00766B7E"/>
    <w:rsid w:val="0077114A"/>
    <w:rsid w:val="00781D01"/>
    <w:rsid w:val="00783B7F"/>
    <w:rsid w:val="00791515"/>
    <w:rsid w:val="00793A8C"/>
    <w:rsid w:val="007A56E0"/>
    <w:rsid w:val="007B543C"/>
    <w:rsid w:val="007C24F8"/>
    <w:rsid w:val="007C5FE0"/>
    <w:rsid w:val="007C655D"/>
    <w:rsid w:val="007C6FF9"/>
    <w:rsid w:val="007D2FBC"/>
    <w:rsid w:val="007D4480"/>
    <w:rsid w:val="007D68AE"/>
    <w:rsid w:val="007F45E7"/>
    <w:rsid w:val="007F5D25"/>
    <w:rsid w:val="00800632"/>
    <w:rsid w:val="00804DE8"/>
    <w:rsid w:val="00811A02"/>
    <w:rsid w:val="00813207"/>
    <w:rsid w:val="00817E01"/>
    <w:rsid w:val="00832C42"/>
    <w:rsid w:val="00833053"/>
    <w:rsid w:val="0083503D"/>
    <w:rsid w:val="00836F06"/>
    <w:rsid w:val="00851E03"/>
    <w:rsid w:val="00862E36"/>
    <w:rsid w:val="0086428B"/>
    <w:rsid w:val="00872BD6"/>
    <w:rsid w:val="00874376"/>
    <w:rsid w:val="00882359"/>
    <w:rsid w:val="00893C5B"/>
    <w:rsid w:val="00896F9B"/>
    <w:rsid w:val="00897DF2"/>
    <w:rsid w:val="008A02E1"/>
    <w:rsid w:val="008A4F60"/>
    <w:rsid w:val="008B14D9"/>
    <w:rsid w:val="008C0C2F"/>
    <w:rsid w:val="008C6E46"/>
    <w:rsid w:val="008C74F6"/>
    <w:rsid w:val="008D5815"/>
    <w:rsid w:val="008D65F7"/>
    <w:rsid w:val="008E0ACC"/>
    <w:rsid w:val="008E4CE8"/>
    <w:rsid w:val="008F3550"/>
    <w:rsid w:val="008F3C33"/>
    <w:rsid w:val="008F47AB"/>
    <w:rsid w:val="008F7AB1"/>
    <w:rsid w:val="00900BF1"/>
    <w:rsid w:val="00900D6E"/>
    <w:rsid w:val="00904075"/>
    <w:rsid w:val="00915101"/>
    <w:rsid w:val="009176D0"/>
    <w:rsid w:val="00920FE7"/>
    <w:rsid w:val="00921979"/>
    <w:rsid w:val="00921C30"/>
    <w:rsid w:val="00930370"/>
    <w:rsid w:val="0093061C"/>
    <w:rsid w:val="0093477E"/>
    <w:rsid w:val="009407DB"/>
    <w:rsid w:val="0094651D"/>
    <w:rsid w:val="00952E3E"/>
    <w:rsid w:val="00954DE8"/>
    <w:rsid w:val="00961692"/>
    <w:rsid w:val="00962DE2"/>
    <w:rsid w:val="009637DB"/>
    <w:rsid w:val="00966DCA"/>
    <w:rsid w:val="00975560"/>
    <w:rsid w:val="00982F4C"/>
    <w:rsid w:val="00983122"/>
    <w:rsid w:val="00985FC8"/>
    <w:rsid w:val="009923FC"/>
    <w:rsid w:val="009A0D99"/>
    <w:rsid w:val="009A16F9"/>
    <w:rsid w:val="009A4BD7"/>
    <w:rsid w:val="009A502B"/>
    <w:rsid w:val="009A5683"/>
    <w:rsid w:val="009A785B"/>
    <w:rsid w:val="009B3F24"/>
    <w:rsid w:val="009B4C6D"/>
    <w:rsid w:val="009C235F"/>
    <w:rsid w:val="009C3A5D"/>
    <w:rsid w:val="009C65E4"/>
    <w:rsid w:val="009C66FE"/>
    <w:rsid w:val="009D6984"/>
    <w:rsid w:val="009D6CD3"/>
    <w:rsid w:val="009D7AA9"/>
    <w:rsid w:val="009E3E58"/>
    <w:rsid w:val="009E473B"/>
    <w:rsid w:val="009E537D"/>
    <w:rsid w:val="009E73C1"/>
    <w:rsid w:val="009E76B3"/>
    <w:rsid w:val="00A10E21"/>
    <w:rsid w:val="00A12F47"/>
    <w:rsid w:val="00A27A30"/>
    <w:rsid w:val="00A333DF"/>
    <w:rsid w:val="00A34EC6"/>
    <w:rsid w:val="00A429B9"/>
    <w:rsid w:val="00A44CCF"/>
    <w:rsid w:val="00A518A7"/>
    <w:rsid w:val="00A5476E"/>
    <w:rsid w:val="00A56AF8"/>
    <w:rsid w:val="00A700F1"/>
    <w:rsid w:val="00A70443"/>
    <w:rsid w:val="00A724FE"/>
    <w:rsid w:val="00A77808"/>
    <w:rsid w:val="00A8196B"/>
    <w:rsid w:val="00A84521"/>
    <w:rsid w:val="00A84D27"/>
    <w:rsid w:val="00A86E21"/>
    <w:rsid w:val="00A91EF1"/>
    <w:rsid w:val="00AA19E8"/>
    <w:rsid w:val="00AA2E93"/>
    <w:rsid w:val="00AA4465"/>
    <w:rsid w:val="00AA61D1"/>
    <w:rsid w:val="00AC0171"/>
    <w:rsid w:val="00AC2FE5"/>
    <w:rsid w:val="00AC3528"/>
    <w:rsid w:val="00AE4057"/>
    <w:rsid w:val="00AE5379"/>
    <w:rsid w:val="00AF1B65"/>
    <w:rsid w:val="00AF55C9"/>
    <w:rsid w:val="00AF7A3B"/>
    <w:rsid w:val="00B016B8"/>
    <w:rsid w:val="00B020FF"/>
    <w:rsid w:val="00B02499"/>
    <w:rsid w:val="00B047BA"/>
    <w:rsid w:val="00B073E2"/>
    <w:rsid w:val="00B146D0"/>
    <w:rsid w:val="00B169BE"/>
    <w:rsid w:val="00B2406C"/>
    <w:rsid w:val="00B26F1E"/>
    <w:rsid w:val="00B31C2C"/>
    <w:rsid w:val="00B327AA"/>
    <w:rsid w:val="00B32A16"/>
    <w:rsid w:val="00B40CD5"/>
    <w:rsid w:val="00B42602"/>
    <w:rsid w:val="00B43FEB"/>
    <w:rsid w:val="00B45BAE"/>
    <w:rsid w:val="00B5048E"/>
    <w:rsid w:val="00B55CFB"/>
    <w:rsid w:val="00B5615B"/>
    <w:rsid w:val="00B61A4D"/>
    <w:rsid w:val="00B715B8"/>
    <w:rsid w:val="00B72D22"/>
    <w:rsid w:val="00B73FBC"/>
    <w:rsid w:val="00B75893"/>
    <w:rsid w:val="00B80CCB"/>
    <w:rsid w:val="00B82305"/>
    <w:rsid w:val="00B86285"/>
    <w:rsid w:val="00B87CE2"/>
    <w:rsid w:val="00B94BE6"/>
    <w:rsid w:val="00B964F4"/>
    <w:rsid w:val="00B96671"/>
    <w:rsid w:val="00B97713"/>
    <w:rsid w:val="00BA3B8A"/>
    <w:rsid w:val="00BA695F"/>
    <w:rsid w:val="00BA71FE"/>
    <w:rsid w:val="00BB145A"/>
    <w:rsid w:val="00BB6BEF"/>
    <w:rsid w:val="00BB7BF9"/>
    <w:rsid w:val="00BC1A1F"/>
    <w:rsid w:val="00BC463F"/>
    <w:rsid w:val="00BD7929"/>
    <w:rsid w:val="00BE000A"/>
    <w:rsid w:val="00BF35A8"/>
    <w:rsid w:val="00BF6F1B"/>
    <w:rsid w:val="00C03C56"/>
    <w:rsid w:val="00C04024"/>
    <w:rsid w:val="00C047CD"/>
    <w:rsid w:val="00C06015"/>
    <w:rsid w:val="00C06115"/>
    <w:rsid w:val="00C1348F"/>
    <w:rsid w:val="00C16B48"/>
    <w:rsid w:val="00C22400"/>
    <w:rsid w:val="00C262C3"/>
    <w:rsid w:val="00C2750A"/>
    <w:rsid w:val="00C31575"/>
    <w:rsid w:val="00C34232"/>
    <w:rsid w:val="00C351C4"/>
    <w:rsid w:val="00C363D9"/>
    <w:rsid w:val="00C3681E"/>
    <w:rsid w:val="00C4021D"/>
    <w:rsid w:val="00C537A2"/>
    <w:rsid w:val="00C567F3"/>
    <w:rsid w:val="00C57FE0"/>
    <w:rsid w:val="00C6077A"/>
    <w:rsid w:val="00C70237"/>
    <w:rsid w:val="00C757AB"/>
    <w:rsid w:val="00C75F5C"/>
    <w:rsid w:val="00C77186"/>
    <w:rsid w:val="00C8078C"/>
    <w:rsid w:val="00C84D75"/>
    <w:rsid w:val="00C85F30"/>
    <w:rsid w:val="00C8617B"/>
    <w:rsid w:val="00C867C9"/>
    <w:rsid w:val="00C91084"/>
    <w:rsid w:val="00CA2647"/>
    <w:rsid w:val="00CA3163"/>
    <w:rsid w:val="00CA6F56"/>
    <w:rsid w:val="00CA7EBC"/>
    <w:rsid w:val="00CB0E03"/>
    <w:rsid w:val="00CB3CCE"/>
    <w:rsid w:val="00CB5E08"/>
    <w:rsid w:val="00CC4611"/>
    <w:rsid w:val="00CC5C9F"/>
    <w:rsid w:val="00CD03AD"/>
    <w:rsid w:val="00CD0DDF"/>
    <w:rsid w:val="00CD3D36"/>
    <w:rsid w:val="00CD52B3"/>
    <w:rsid w:val="00CD611F"/>
    <w:rsid w:val="00CE0F8F"/>
    <w:rsid w:val="00CE1344"/>
    <w:rsid w:val="00CE47F8"/>
    <w:rsid w:val="00CE5536"/>
    <w:rsid w:val="00CE6F34"/>
    <w:rsid w:val="00CF0F80"/>
    <w:rsid w:val="00CF19EE"/>
    <w:rsid w:val="00CF5270"/>
    <w:rsid w:val="00D015E4"/>
    <w:rsid w:val="00D0228D"/>
    <w:rsid w:val="00D06550"/>
    <w:rsid w:val="00D10B17"/>
    <w:rsid w:val="00D21A8A"/>
    <w:rsid w:val="00D222D2"/>
    <w:rsid w:val="00D26DD0"/>
    <w:rsid w:val="00D34B4F"/>
    <w:rsid w:val="00D46A99"/>
    <w:rsid w:val="00D5084A"/>
    <w:rsid w:val="00D50FF8"/>
    <w:rsid w:val="00D52DE0"/>
    <w:rsid w:val="00D623E2"/>
    <w:rsid w:val="00D64ED5"/>
    <w:rsid w:val="00D72015"/>
    <w:rsid w:val="00D84EDC"/>
    <w:rsid w:val="00D93E6B"/>
    <w:rsid w:val="00DA0B7A"/>
    <w:rsid w:val="00DA196F"/>
    <w:rsid w:val="00DC567D"/>
    <w:rsid w:val="00DC6DD6"/>
    <w:rsid w:val="00DD0785"/>
    <w:rsid w:val="00DD2AAF"/>
    <w:rsid w:val="00DD2BE0"/>
    <w:rsid w:val="00DD41A9"/>
    <w:rsid w:val="00DD5132"/>
    <w:rsid w:val="00DD5D92"/>
    <w:rsid w:val="00DD69BB"/>
    <w:rsid w:val="00DF02B2"/>
    <w:rsid w:val="00DF075C"/>
    <w:rsid w:val="00DF615C"/>
    <w:rsid w:val="00DF6860"/>
    <w:rsid w:val="00DF7A0E"/>
    <w:rsid w:val="00E00F56"/>
    <w:rsid w:val="00E035E1"/>
    <w:rsid w:val="00E036E9"/>
    <w:rsid w:val="00E069F1"/>
    <w:rsid w:val="00E128C7"/>
    <w:rsid w:val="00E133E6"/>
    <w:rsid w:val="00E14AC3"/>
    <w:rsid w:val="00E22C72"/>
    <w:rsid w:val="00E25A29"/>
    <w:rsid w:val="00E267A9"/>
    <w:rsid w:val="00E31CDA"/>
    <w:rsid w:val="00E32C57"/>
    <w:rsid w:val="00E351A5"/>
    <w:rsid w:val="00E376FB"/>
    <w:rsid w:val="00E4328A"/>
    <w:rsid w:val="00E43F8B"/>
    <w:rsid w:val="00E44DFC"/>
    <w:rsid w:val="00E555F8"/>
    <w:rsid w:val="00E55ADE"/>
    <w:rsid w:val="00E5658C"/>
    <w:rsid w:val="00E679AC"/>
    <w:rsid w:val="00E72157"/>
    <w:rsid w:val="00E72392"/>
    <w:rsid w:val="00E73762"/>
    <w:rsid w:val="00E76342"/>
    <w:rsid w:val="00E81D8D"/>
    <w:rsid w:val="00E9107D"/>
    <w:rsid w:val="00E95B01"/>
    <w:rsid w:val="00E95FE7"/>
    <w:rsid w:val="00E9780B"/>
    <w:rsid w:val="00EA1A2C"/>
    <w:rsid w:val="00EA5259"/>
    <w:rsid w:val="00EB47E2"/>
    <w:rsid w:val="00EB5979"/>
    <w:rsid w:val="00EB7FED"/>
    <w:rsid w:val="00EC0BAC"/>
    <w:rsid w:val="00EC228D"/>
    <w:rsid w:val="00EC5244"/>
    <w:rsid w:val="00EC78D1"/>
    <w:rsid w:val="00ED1927"/>
    <w:rsid w:val="00ED28EF"/>
    <w:rsid w:val="00ED668D"/>
    <w:rsid w:val="00ED7BF6"/>
    <w:rsid w:val="00ED7FB3"/>
    <w:rsid w:val="00EE01A0"/>
    <w:rsid w:val="00EE2ED7"/>
    <w:rsid w:val="00EE54EA"/>
    <w:rsid w:val="00EE5EB6"/>
    <w:rsid w:val="00EF2469"/>
    <w:rsid w:val="00EF24AE"/>
    <w:rsid w:val="00EF3CD2"/>
    <w:rsid w:val="00EF4C3D"/>
    <w:rsid w:val="00EF65E4"/>
    <w:rsid w:val="00EF7410"/>
    <w:rsid w:val="00F074D9"/>
    <w:rsid w:val="00F16E57"/>
    <w:rsid w:val="00F21457"/>
    <w:rsid w:val="00F22523"/>
    <w:rsid w:val="00F25DC5"/>
    <w:rsid w:val="00F30B7D"/>
    <w:rsid w:val="00F32308"/>
    <w:rsid w:val="00F368D9"/>
    <w:rsid w:val="00F36B8A"/>
    <w:rsid w:val="00F37637"/>
    <w:rsid w:val="00F41022"/>
    <w:rsid w:val="00F453F7"/>
    <w:rsid w:val="00F500F5"/>
    <w:rsid w:val="00F52019"/>
    <w:rsid w:val="00F570C0"/>
    <w:rsid w:val="00F64B6C"/>
    <w:rsid w:val="00F71858"/>
    <w:rsid w:val="00F72671"/>
    <w:rsid w:val="00F76EA3"/>
    <w:rsid w:val="00F83109"/>
    <w:rsid w:val="00F8394A"/>
    <w:rsid w:val="00F83CD6"/>
    <w:rsid w:val="00F85965"/>
    <w:rsid w:val="00F86946"/>
    <w:rsid w:val="00F90418"/>
    <w:rsid w:val="00F91E02"/>
    <w:rsid w:val="00F91EA9"/>
    <w:rsid w:val="00F92B51"/>
    <w:rsid w:val="00FA202F"/>
    <w:rsid w:val="00FA272B"/>
    <w:rsid w:val="00FA4712"/>
    <w:rsid w:val="00FA7DBC"/>
    <w:rsid w:val="00FB1403"/>
    <w:rsid w:val="00FB157B"/>
    <w:rsid w:val="00FC2EA2"/>
    <w:rsid w:val="00FC37CC"/>
    <w:rsid w:val="00FD2D55"/>
    <w:rsid w:val="00FD6C71"/>
    <w:rsid w:val="00FE1F04"/>
    <w:rsid w:val="00FE42F0"/>
    <w:rsid w:val="00FE7170"/>
    <w:rsid w:val="00FE7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4CF01369"/>
  <w14:defaultImageDpi w14:val="0"/>
  <w15:docId w15:val="{963DA166-C119-4E76-9256-63B3B8494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unhideWhenUsed="1" w:qFormat="1"/>
    <w:lsdException w:name="heading 8" w:locked="1" w:unhideWhenUsed="1" w:qFormat="1"/>
    <w:lsdException w:name="heading 9" w:locked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customStyle="1" w:styleId="af2">
    <w:name w:val="Алексей"/>
    <w:basedOn w:val="a"/>
    <w:qFormat/>
    <w:rsid w:val="008B14D9"/>
    <w:pPr>
      <w:autoSpaceDE/>
      <w:autoSpaceDN/>
      <w:spacing w:line="360" w:lineRule="auto"/>
      <w:ind w:firstLine="709"/>
      <w:jc w:val="both"/>
    </w:pPr>
    <w:rPr>
      <w:sz w:val="28"/>
      <w:szCs w:val="28"/>
    </w:rPr>
  </w:style>
  <w:style w:type="character" w:customStyle="1" w:styleId="13">
    <w:name w:val="Основной текст1"/>
    <w:rsid w:val="008B14D9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single"/>
      <w:shd w:val="clear" w:color="auto" w:fill="FFFFFF"/>
      <w:lang w:val="ru-RU" w:eastAsia="ru-RU" w:bidi="ru-RU"/>
    </w:rPr>
  </w:style>
  <w:style w:type="character" w:customStyle="1" w:styleId="af3">
    <w:name w:val="Основной текст_"/>
    <w:link w:val="26"/>
    <w:rsid w:val="008B14D9"/>
    <w:rPr>
      <w:sz w:val="28"/>
      <w:szCs w:val="28"/>
      <w:shd w:val="clear" w:color="auto" w:fill="FFFFFF"/>
    </w:rPr>
  </w:style>
  <w:style w:type="paragraph" w:customStyle="1" w:styleId="26">
    <w:name w:val="Основной текст2"/>
    <w:basedOn w:val="a"/>
    <w:link w:val="af3"/>
    <w:rsid w:val="008B14D9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character" w:customStyle="1" w:styleId="10pt0pt">
    <w:name w:val="Основной текст + 10 pt;Интервал 0 pt"/>
    <w:rsid w:val="008B14D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BodyText211">
    <w:name w:val="Body Text 2.Мой Заголовок 1.Основной текст 1"/>
    <w:basedOn w:val="a"/>
    <w:rsid w:val="008B14D9"/>
    <w:pPr>
      <w:ind w:firstLine="709"/>
      <w:jc w:val="both"/>
    </w:pPr>
    <w:rPr>
      <w:sz w:val="28"/>
      <w:szCs w:val="28"/>
    </w:rPr>
  </w:style>
  <w:style w:type="paragraph" w:styleId="af4">
    <w:name w:val="No Spacing"/>
    <w:link w:val="af5"/>
    <w:uiPriority w:val="1"/>
    <w:qFormat/>
    <w:rsid w:val="008B14D9"/>
    <w:pPr>
      <w:spacing w:after="0" w:line="240" w:lineRule="auto"/>
    </w:pPr>
    <w:rPr>
      <w:rFonts w:ascii="Calibri" w:hAnsi="Calibri"/>
    </w:rPr>
  </w:style>
  <w:style w:type="character" w:customStyle="1" w:styleId="af5">
    <w:name w:val="Без интервала Знак"/>
    <w:link w:val="af4"/>
    <w:rsid w:val="008B14D9"/>
    <w:rPr>
      <w:rFonts w:ascii="Calibri" w:hAnsi="Calibri"/>
    </w:rPr>
  </w:style>
  <w:style w:type="character" w:styleId="af6">
    <w:name w:val="FollowedHyperlink"/>
    <w:uiPriority w:val="99"/>
    <w:semiHidden/>
    <w:unhideWhenUsed/>
    <w:rsid w:val="008B14D9"/>
    <w:rPr>
      <w:color w:val="800080"/>
      <w:u w:val="single"/>
    </w:rPr>
  </w:style>
  <w:style w:type="paragraph" w:styleId="af7">
    <w:name w:val="List Paragraph"/>
    <w:basedOn w:val="a"/>
    <w:uiPriority w:val="34"/>
    <w:qFormat/>
    <w:rsid w:val="008B14D9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8">
    <w:name w:val="Знак"/>
    <w:basedOn w:val="a"/>
    <w:uiPriority w:val="99"/>
    <w:rsid w:val="008B14D9"/>
    <w:pPr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styleId="af9">
    <w:name w:val="Title"/>
    <w:basedOn w:val="a"/>
    <w:next w:val="a"/>
    <w:link w:val="afa"/>
    <w:uiPriority w:val="99"/>
    <w:qFormat/>
    <w:locked/>
    <w:rsid w:val="008B14D9"/>
    <w:pPr>
      <w:pBdr>
        <w:bottom w:val="single" w:sz="8" w:space="4" w:color="4F81BD"/>
      </w:pBdr>
      <w:autoSpaceDE/>
      <w:autoSpaceDN/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a">
    <w:name w:val="Заголовок Знак"/>
    <w:basedOn w:val="a0"/>
    <w:link w:val="af9"/>
    <w:uiPriority w:val="99"/>
    <w:rsid w:val="008B14D9"/>
    <w:rPr>
      <w:rFonts w:ascii="Cambria" w:hAnsi="Cambria"/>
      <w:color w:val="17365D"/>
      <w:spacing w:val="5"/>
      <w:kern w:val="28"/>
      <w:sz w:val="52"/>
      <w:szCs w:val="52"/>
    </w:rPr>
  </w:style>
  <w:style w:type="character" w:styleId="afb">
    <w:name w:val="Strong"/>
    <w:uiPriority w:val="22"/>
    <w:qFormat/>
    <w:locked/>
    <w:rsid w:val="008B14D9"/>
    <w:rPr>
      <w:b/>
      <w:bCs/>
    </w:rPr>
  </w:style>
  <w:style w:type="paragraph" w:customStyle="1" w:styleId="afc">
    <w:name w:val="Нормальный (таблица)"/>
    <w:basedOn w:val="a"/>
    <w:next w:val="a"/>
    <w:uiPriority w:val="99"/>
    <w:rsid w:val="008B14D9"/>
    <w:pPr>
      <w:widowControl w:val="0"/>
      <w:adjustRightInd w:val="0"/>
      <w:jc w:val="both"/>
    </w:pPr>
    <w:rPr>
      <w:rFonts w:ascii="Arial" w:hAnsi="Arial" w:cs="Arial"/>
      <w:sz w:val="24"/>
      <w:szCs w:val="24"/>
    </w:rPr>
  </w:style>
  <w:style w:type="character" w:styleId="afd">
    <w:name w:val="annotation reference"/>
    <w:uiPriority w:val="99"/>
    <w:semiHidden/>
    <w:unhideWhenUsed/>
    <w:rsid w:val="008B14D9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8B14D9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aff">
    <w:name w:val="Текст примечания Знак"/>
    <w:basedOn w:val="a0"/>
    <w:link w:val="afe"/>
    <w:uiPriority w:val="99"/>
    <w:semiHidden/>
    <w:rsid w:val="008B14D9"/>
    <w:rPr>
      <w:rFonts w:ascii="Calibri" w:eastAsia="Calibri" w:hAnsi="Calibri"/>
      <w:sz w:val="20"/>
      <w:szCs w:val="20"/>
      <w:lang w:eastAsia="en-US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8B14D9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8B14D9"/>
    <w:rPr>
      <w:rFonts w:ascii="Calibri" w:eastAsia="Calibri" w:hAnsi="Calibri"/>
      <w:b/>
      <w:bCs/>
      <w:sz w:val="20"/>
      <w:szCs w:val="20"/>
      <w:lang w:eastAsia="en-US"/>
    </w:rPr>
  </w:style>
  <w:style w:type="character" w:customStyle="1" w:styleId="apple-converted-space">
    <w:name w:val="apple-converted-space"/>
    <w:rsid w:val="008B14D9"/>
  </w:style>
  <w:style w:type="numbering" w:customStyle="1" w:styleId="14">
    <w:name w:val="Нет списка1"/>
    <w:next w:val="a2"/>
    <w:uiPriority w:val="99"/>
    <w:semiHidden/>
    <w:unhideWhenUsed/>
    <w:rsid w:val="00DD5132"/>
  </w:style>
  <w:style w:type="paragraph" w:styleId="aff2">
    <w:name w:val="Revision"/>
    <w:uiPriority w:val="99"/>
    <w:semiHidden/>
    <w:rsid w:val="00DD5132"/>
    <w:pPr>
      <w:spacing w:after="0" w:line="240" w:lineRule="auto"/>
    </w:pPr>
    <w:rPr>
      <w:sz w:val="24"/>
      <w:szCs w:val="20"/>
    </w:rPr>
  </w:style>
  <w:style w:type="table" w:customStyle="1" w:styleId="27">
    <w:name w:val="Сетка таблицы2"/>
    <w:basedOn w:val="a1"/>
    <w:next w:val="ab"/>
    <w:uiPriority w:val="59"/>
    <w:rsid w:val="00DD5132"/>
    <w:pPr>
      <w:spacing w:after="0" w:line="240" w:lineRule="auto"/>
    </w:pPr>
    <w:rPr>
      <w:sz w:val="20"/>
      <w:szCs w:val="20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b"/>
    <w:uiPriority w:val="39"/>
    <w:rsid w:val="006C1CBE"/>
    <w:pPr>
      <w:spacing w:after="0" w:line="240" w:lineRule="auto"/>
    </w:pPr>
    <w:rPr>
      <w:rFonts w:ascii="Calibri" w:hAnsi="Calibri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5731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/>
      <w:sz w:val="20"/>
      <w:szCs w:val="20"/>
    </w:rPr>
  </w:style>
  <w:style w:type="paragraph" w:customStyle="1" w:styleId="15">
    <w:name w:val="Абзац списка1"/>
    <w:basedOn w:val="a"/>
    <w:rsid w:val="00253659"/>
    <w:pPr>
      <w:ind w:left="720"/>
      <w:contextualSpacing/>
    </w:pPr>
  </w:style>
  <w:style w:type="numbering" w:customStyle="1" w:styleId="28">
    <w:name w:val="Нет списка2"/>
    <w:next w:val="a2"/>
    <w:uiPriority w:val="99"/>
    <w:semiHidden/>
    <w:unhideWhenUsed/>
    <w:rsid w:val="005264EE"/>
  </w:style>
  <w:style w:type="paragraph" w:styleId="aff3">
    <w:name w:val="Normal (Web)"/>
    <w:basedOn w:val="a"/>
    <w:uiPriority w:val="99"/>
    <w:semiHidden/>
    <w:unhideWhenUsed/>
    <w:rsid w:val="005264EE"/>
    <w:pPr>
      <w:autoSpaceDE/>
      <w:autoSpaceDN/>
      <w:spacing w:before="100" w:beforeAutospacing="1" w:after="100" w:afterAutospacing="1"/>
    </w:pPr>
    <w:rPr>
      <w:color w:val="000000"/>
      <w:sz w:val="24"/>
      <w:szCs w:val="24"/>
    </w:rPr>
  </w:style>
  <w:style w:type="paragraph" w:styleId="aff4">
    <w:name w:val="footnote text"/>
    <w:basedOn w:val="a"/>
    <w:link w:val="aff5"/>
    <w:uiPriority w:val="99"/>
    <w:semiHidden/>
    <w:unhideWhenUsed/>
    <w:rsid w:val="005264EE"/>
    <w:pPr>
      <w:autoSpaceDE/>
      <w:autoSpaceDN/>
    </w:pPr>
  </w:style>
  <w:style w:type="character" w:customStyle="1" w:styleId="aff5">
    <w:name w:val="Текст сноски Знак"/>
    <w:basedOn w:val="a0"/>
    <w:link w:val="aff4"/>
    <w:uiPriority w:val="99"/>
    <w:semiHidden/>
    <w:rsid w:val="005264EE"/>
    <w:rPr>
      <w:sz w:val="20"/>
      <w:szCs w:val="20"/>
    </w:rPr>
  </w:style>
  <w:style w:type="paragraph" w:styleId="29">
    <w:name w:val="envelope return"/>
    <w:basedOn w:val="a"/>
    <w:uiPriority w:val="99"/>
    <w:semiHidden/>
    <w:unhideWhenUsed/>
    <w:rsid w:val="005264EE"/>
    <w:pPr>
      <w:autoSpaceDE/>
      <w:autoSpaceDN/>
      <w:ind w:right="57"/>
      <w:jc w:val="both"/>
    </w:pPr>
    <w:rPr>
      <w:sz w:val="24"/>
      <w:szCs w:val="24"/>
    </w:rPr>
  </w:style>
  <w:style w:type="paragraph" w:styleId="aff6">
    <w:name w:val="Subtitle"/>
    <w:basedOn w:val="a"/>
    <w:link w:val="aff7"/>
    <w:uiPriority w:val="99"/>
    <w:qFormat/>
    <w:locked/>
    <w:rsid w:val="005264EE"/>
    <w:pPr>
      <w:autoSpaceDE/>
      <w:autoSpaceDN/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rsid w:val="005264EE"/>
    <w:rPr>
      <w:sz w:val="28"/>
      <w:szCs w:val="28"/>
    </w:rPr>
  </w:style>
  <w:style w:type="paragraph" w:styleId="34">
    <w:name w:val="Body Text 3"/>
    <w:basedOn w:val="a"/>
    <w:link w:val="35"/>
    <w:uiPriority w:val="99"/>
    <w:semiHidden/>
    <w:unhideWhenUsed/>
    <w:rsid w:val="005264EE"/>
    <w:pPr>
      <w:widowControl w:val="0"/>
      <w:autoSpaceDE/>
      <w:autoSpaceDN/>
      <w:jc w:val="both"/>
    </w:pPr>
    <w:rPr>
      <w:sz w:val="24"/>
      <w:szCs w:val="24"/>
    </w:rPr>
  </w:style>
  <w:style w:type="character" w:customStyle="1" w:styleId="35">
    <w:name w:val="Основной текст 3 Знак"/>
    <w:basedOn w:val="a0"/>
    <w:link w:val="34"/>
    <w:uiPriority w:val="99"/>
    <w:semiHidden/>
    <w:rsid w:val="005264EE"/>
    <w:rPr>
      <w:sz w:val="24"/>
      <w:szCs w:val="24"/>
    </w:rPr>
  </w:style>
  <w:style w:type="paragraph" w:styleId="aff8">
    <w:name w:val="Block Text"/>
    <w:basedOn w:val="a"/>
    <w:uiPriority w:val="99"/>
    <w:semiHidden/>
    <w:unhideWhenUsed/>
    <w:rsid w:val="005264EE"/>
    <w:pPr>
      <w:overflowPunct w:val="0"/>
      <w:adjustRightInd w:val="0"/>
      <w:ind w:left="5954" w:right="-369" w:hanging="2126"/>
      <w:jc w:val="both"/>
    </w:pPr>
    <w:rPr>
      <w:sz w:val="28"/>
      <w:szCs w:val="28"/>
    </w:rPr>
  </w:style>
  <w:style w:type="paragraph" w:styleId="aff9">
    <w:name w:val="Plain Text"/>
    <w:basedOn w:val="a"/>
    <w:link w:val="affa"/>
    <w:uiPriority w:val="99"/>
    <w:semiHidden/>
    <w:unhideWhenUsed/>
    <w:rsid w:val="005264EE"/>
    <w:pPr>
      <w:autoSpaceDE/>
      <w:autoSpaceDN/>
    </w:pPr>
    <w:rPr>
      <w:rFonts w:ascii="Courier New" w:hAnsi="Courier New" w:cs="Courier New"/>
    </w:rPr>
  </w:style>
  <w:style w:type="character" w:customStyle="1" w:styleId="affa">
    <w:name w:val="Текст Знак"/>
    <w:basedOn w:val="a0"/>
    <w:link w:val="aff9"/>
    <w:uiPriority w:val="99"/>
    <w:semiHidden/>
    <w:rsid w:val="005264EE"/>
    <w:rPr>
      <w:rFonts w:ascii="Courier New" w:hAnsi="Courier New" w:cs="Courier New"/>
      <w:sz w:val="20"/>
      <w:szCs w:val="20"/>
    </w:rPr>
  </w:style>
  <w:style w:type="paragraph" w:customStyle="1" w:styleId="41">
    <w:name w:val="Заголовок4"/>
    <w:basedOn w:val="1"/>
    <w:next w:val="5"/>
    <w:uiPriority w:val="99"/>
    <w:rsid w:val="005264EE"/>
    <w:pPr>
      <w:widowControl w:val="0"/>
      <w:autoSpaceDE/>
      <w:autoSpaceDN/>
      <w:spacing w:before="100" w:beforeAutospacing="1" w:after="100" w:afterAutospacing="1"/>
      <w:jc w:val="center"/>
    </w:pPr>
  </w:style>
  <w:style w:type="paragraph" w:customStyle="1" w:styleId="ConsCell">
    <w:name w:val="ConsCell"/>
    <w:uiPriority w:val="99"/>
    <w:rsid w:val="005264E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FR1">
    <w:name w:val="FR1"/>
    <w:uiPriority w:val="99"/>
    <w:rsid w:val="005264EE"/>
    <w:pPr>
      <w:widowControl w:val="0"/>
      <w:autoSpaceDE w:val="0"/>
      <w:autoSpaceDN w:val="0"/>
      <w:adjustRightInd w:val="0"/>
      <w:spacing w:before="1860" w:after="0" w:line="319" w:lineRule="auto"/>
      <w:ind w:right="1600"/>
    </w:pPr>
    <w:rPr>
      <w:sz w:val="18"/>
      <w:szCs w:val="18"/>
    </w:rPr>
  </w:style>
  <w:style w:type="paragraph" w:customStyle="1" w:styleId="ConsPlusTitle">
    <w:name w:val="ConsPlusTitle"/>
    <w:uiPriority w:val="99"/>
    <w:rsid w:val="005264EE"/>
    <w:pPr>
      <w:autoSpaceDE w:val="0"/>
      <w:autoSpaceDN w:val="0"/>
      <w:adjustRightInd w:val="0"/>
      <w:spacing w:after="0" w:line="240" w:lineRule="auto"/>
    </w:pPr>
    <w:rPr>
      <w:b/>
      <w:bCs/>
      <w:sz w:val="28"/>
      <w:szCs w:val="28"/>
    </w:rPr>
  </w:style>
  <w:style w:type="paragraph" w:customStyle="1" w:styleId="affb">
    <w:name w:val="Термин"/>
    <w:basedOn w:val="a"/>
    <w:next w:val="a"/>
    <w:uiPriority w:val="99"/>
    <w:rsid w:val="005264EE"/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rsid w:val="005264EE"/>
    <w:pPr>
      <w:keepNext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fc">
    <w:name w:val="Список определений"/>
    <w:basedOn w:val="a"/>
    <w:next w:val="affb"/>
    <w:uiPriority w:val="99"/>
    <w:rsid w:val="005264EE"/>
    <w:pPr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sid w:val="005264EE"/>
    <w:pPr>
      <w:spacing w:after="0" w:line="240" w:lineRule="auto"/>
    </w:pPr>
    <w:rPr>
      <w:rFonts w:ascii="Arial" w:hAnsi="Arial" w:cs="Arial"/>
      <w:b/>
      <w:bCs/>
    </w:rPr>
  </w:style>
  <w:style w:type="paragraph" w:customStyle="1" w:styleId="Preformat">
    <w:name w:val="Preformat"/>
    <w:uiPriority w:val="99"/>
    <w:rsid w:val="005264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ffd">
    <w:name w:val="Таблицы (моноширинный)"/>
    <w:basedOn w:val="a"/>
    <w:next w:val="a"/>
    <w:uiPriority w:val="99"/>
    <w:rsid w:val="005264EE"/>
    <w:pPr>
      <w:widowControl w:val="0"/>
      <w:adjustRightInd w:val="0"/>
      <w:jc w:val="both"/>
    </w:pPr>
    <w:rPr>
      <w:rFonts w:ascii="Courier New" w:hAnsi="Courier New" w:cs="Courier New"/>
    </w:rPr>
  </w:style>
  <w:style w:type="paragraph" w:customStyle="1" w:styleId="affe">
    <w:name w:val="Îáû÷íûé"/>
    <w:uiPriority w:val="99"/>
    <w:rsid w:val="005264EE"/>
    <w:pPr>
      <w:suppressAutoHyphens/>
      <w:overflowPunct w:val="0"/>
      <w:autoSpaceDE w:val="0"/>
      <w:spacing w:after="0" w:line="240" w:lineRule="auto"/>
    </w:pPr>
    <w:rPr>
      <w:sz w:val="20"/>
      <w:szCs w:val="20"/>
      <w:lang w:eastAsia="ar-SA"/>
    </w:rPr>
  </w:style>
  <w:style w:type="paragraph" w:customStyle="1" w:styleId="afff">
    <w:name w:val="Прижатый влево"/>
    <w:basedOn w:val="a"/>
    <w:next w:val="a"/>
    <w:uiPriority w:val="99"/>
    <w:rsid w:val="005264EE"/>
    <w:pPr>
      <w:widowControl w:val="0"/>
      <w:adjustRightInd w:val="0"/>
    </w:pPr>
    <w:rPr>
      <w:rFonts w:ascii="Arial" w:hAnsi="Arial" w:cs="Arial"/>
    </w:rPr>
  </w:style>
  <w:style w:type="paragraph" w:customStyle="1" w:styleId="afff0">
    <w:name w:val="Кому"/>
    <w:basedOn w:val="a"/>
    <w:uiPriority w:val="99"/>
    <w:rsid w:val="005264EE"/>
    <w:pPr>
      <w:autoSpaceDE/>
      <w:autoSpaceDN/>
    </w:pPr>
    <w:rPr>
      <w:rFonts w:ascii="Baltica" w:hAnsi="Baltica" w:cs="Baltica"/>
      <w:sz w:val="24"/>
      <w:szCs w:val="24"/>
    </w:rPr>
  </w:style>
  <w:style w:type="paragraph" w:customStyle="1" w:styleId="afff1">
    <w:name w:val="Цитаты"/>
    <w:basedOn w:val="a"/>
    <w:uiPriority w:val="99"/>
    <w:rsid w:val="005264EE"/>
    <w:pPr>
      <w:autoSpaceDE/>
      <w:autoSpaceDN/>
      <w:spacing w:before="100" w:after="100"/>
      <w:ind w:left="360" w:right="360"/>
    </w:pPr>
    <w:rPr>
      <w:sz w:val="24"/>
      <w:szCs w:val="24"/>
    </w:rPr>
  </w:style>
  <w:style w:type="paragraph" w:customStyle="1" w:styleId="36">
    <w:name w:val="заголовок 3"/>
    <w:basedOn w:val="a"/>
    <w:next w:val="a"/>
    <w:uiPriority w:val="99"/>
    <w:rsid w:val="005264EE"/>
    <w:pPr>
      <w:keepNext/>
      <w:jc w:val="center"/>
    </w:pPr>
    <w:rPr>
      <w:sz w:val="28"/>
      <w:szCs w:val="28"/>
      <w:lang w:val="en-US"/>
    </w:rPr>
  </w:style>
  <w:style w:type="paragraph" w:customStyle="1" w:styleId="61">
    <w:name w:val="заголовок 6"/>
    <w:basedOn w:val="a"/>
    <w:next w:val="a"/>
    <w:uiPriority w:val="99"/>
    <w:rsid w:val="005264EE"/>
    <w:pPr>
      <w:keepNext/>
      <w:jc w:val="center"/>
      <w:outlineLvl w:val="5"/>
    </w:pPr>
    <w:rPr>
      <w:sz w:val="28"/>
      <w:szCs w:val="28"/>
    </w:rPr>
  </w:style>
  <w:style w:type="paragraph" w:customStyle="1" w:styleId="51">
    <w:name w:val="заголовок 5"/>
    <w:basedOn w:val="a"/>
    <w:next w:val="a"/>
    <w:uiPriority w:val="99"/>
    <w:rsid w:val="005264EE"/>
    <w:pPr>
      <w:keepNext/>
      <w:ind w:left="6480" w:firstLine="720"/>
      <w:outlineLvl w:val="4"/>
    </w:pPr>
    <w:rPr>
      <w:sz w:val="28"/>
      <w:szCs w:val="28"/>
    </w:rPr>
  </w:style>
  <w:style w:type="paragraph" w:customStyle="1" w:styleId="afff2">
    <w:name w:val="Знак Знак Знак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3">
    <w:name w:val="Знак Знак Знак Знак Знак Знак Знак Знак Знак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4">
    <w:name w:val="Об"/>
    <w:uiPriority w:val="99"/>
    <w:rsid w:val="005264EE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paragraph" w:customStyle="1" w:styleId="afff5">
    <w:name w:val="Прикольный"/>
    <w:basedOn w:val="afff4"/>
    <w:uiPriority w:val="99"/>
    <w:rsid w:val="005264EE"/>
  </w:style>
  <w:style w:type="paragraph" w:customStyle="1" w:styleId="16">
    <w:name w:val="Знак Знак Знак Знак1 Знак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6">
    <w:name w:val="Знак Знак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2a">
    <w:name w:val="Знак Знак Знак Знак2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17">
    <w:name w:val="Знак Знак Знак Знак1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18">
    <w:name w:val="Знак1 Знак Знак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7">
    <w:name w:val="Знак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19">
    <w:name w:val="Знак Знак Знак Знак1 Знак Знак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1a">
    <w:name w:val="Знак Знак Знак1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8">
    <w:name w:val="????????"/>
    <w:basedOn w:val="a"/>
    <w:uiPriority w:val="99"/>
    <w:rsid w:val="005264EE"/>
    <w:pPr>
      <w:widowControl w:val="0"/>
      <w:overflowPunct w:val="0"/>
      <w:adjustRightInd w:val="0"/>
      <w:jc w:val="center"/>
    </w:pPr>
    <w:rPr>
      <w:sz w:val="28"/>
      <w:szCs w:val="28"/>
    </w:rPr>
  </w:style>
  <w:style w:type="character" w:customStyle="1" w:styleId="42">
    <w:name w:val="Основной текст (4)"/>
    <w:link w:val="410"/>
    <w:uiPriority w:val="99"/>
    <w:locked/>
    <w:rsid w:val="005264EE"/>
    <w:rPr>
      <w:b/>
      <w:sz w:val="18"/>
      <w:shd w:val="clear" w:color="auto" w:fill="FFFFFF"/>
    </w:rPr>
  </w:style>
  <w:style w:type="paragraph" w:customStyle="1" w:styleId="410">
    <w:name w:val="Основной текст (4)1"/>
    <w:basedOn w:val="a"/>
    <w:link w:val="42"/>
    <w:uiPriority w:val="99"/>
    <w:rsid w:val="005264EE"/>
    <w:pPr>
      <w:shd w:val="clear" w:color="auto" w:fill="FFFFFF"/>
      <w:autoSpaceDE/>
      <w:autoSpaceDN/>
      <w:spacing w:before="240" w:after="480" w:line="240" w:lineRule="atLeast"/>
      <w:jc w:val="center"/>
    </w:pPr>
    <w:rPr>
      <w:b/>
      <w:sz w:val="18"/>
      <w:szCs w:val="22"/>
    </w:rPr>
  </w:style>
  <w:style w:type="character" w:customStyle="1" w:styleId="37">
    <w:name w:val="Основной текст (3)"/>
    <w:link w:val="310"/>
    <w:uiPriority w:val="99"/>
    <w:locked/>
    <w:rsid w:val="005264EE"/>
    <w:rPr>
      <w:sz w:val="28"/>
      <w:shd w:val="clear" w:color="auto" w:fill="FFFFFF"/>
    </w:rPr>
  </w:style>
  <w:style w:type="paragraph" w:customStyle="1" w:styleId="310">
    <w:name w:val="Основной текст (3)1"/>
    <w:basedOn w:val="a"/>
    <w:link w:val="37"/>
    <w:uiPriority w:val="99"/>
    <w:rsid w:val="005264EE"/>
    <w:pPr>
      <w:shd w:val="clear" w:color="auto" w:fill="FFFFFF"/>
      <w:autoSpaceDE/>
      <w:autoSpaceDN/>
      <w:spacing w:before="300" w:after="240" w:line="240" w:lineRule="atLeast"/>
      <w:jc w:val="center"/>
    </w:pPr>
    <w:rPr>
      <w:sz w:val="28"/>
      <w:szCs w:val="22"/>
    </w:rPr>
  </w:style>
  <w:style w:type="paragraph" w:customStyle="1" w:styleId="afff9">
    <w:name w:val="Текст (лев. подпись)"/>
    <w:basedOn w:val="a"/>
    <w:next w:val="a"/>
    <w:uiPriority w:val="99"/>
    <w:rsid w:val="005264EE"/>
    <w:pPr>
      <w:widowControl w:val="0"/>
      <w:adjustRightInd w:val="0"/>
    </w:pPr>
    <w:rPr>
      <w:rFonts w:ascii="Arial" w:hAnsi="Arial"/>
    </w:rPr>
  </w:style>
  <w:style w:type="paragraph" w:customStyle="1" w:styleId="afffa">
    <w:name w:val="Текст (прав. подпись)"/>
    <w:basedOn w:val="a"/>
    <w:next w:val="a"/>
    <w:uiPriority w:val="99"/>
    <w:rsid w:val="005264EE"/>
    <w:pPr>
      <w:widowControl w:val="0"/>
      <w:adjustRightInd w:val="0"/>
      <w:jc w:val="right"/>
    </w:pPr>
    <w:rPr>
      <w:rFonts w:ascii="Arial" w:hAnsi="Arial"/>
    </w:rPr>
  </w:style>
  <w:style w:type="character" w:styleId="afffb">
    <w:name w:val="footnote reference"/>
    <w:uiPriority w:val="99"/>
    <w:semiHidden/>
    <w:unhideWhenUsed/>
    <w:rsid w:val="005264EE"/>
    <w:rPr>
      <w:rFonts w:ascii="Times New Roman" w:hAnsi="Times New Roman" w:cs="Times New Roman" w:hint="default"/>
      <w:vertAlign w:val="superscript"/>
    </w:rPr>
  </w:style>
  <w:style w:type="character" w:customStyle="1" w:styleId="afffc">
    <w:name w:val="Цветовое выделение"/>
    <w:uiPriority w:val="99"/>
    <w:rsid w:val="005264EE"/>
    <w:rPr>
      <w:b/>
      <w:bCs w:val="0"/>
      <w:color w:val="000080"/>
      <w:sz w:val="20"/>
    </w:rPr>
  </w:style>
  <w:style w:type="character" w:customStyle="1" w:styleId="afffd">
    <w:name w:val="Не вступил в силу"/>
    <w:uiPriority w:val="99"/>
    <w:rsid w:val="005264EE"/>
    <w:rPr>
      <w:color w:val="008080"/>
      <w:sz w:val="20"/>
    </w:rPr>
  </w:style>
  <w:style w:type="character" w:customStyle="1" w:styleId="1b">
    <w:name w:val="Основной шрифт абзаца1"/>
    <w:uiPriority w:val="99"/>
    <w:rsid w:val="005264EE"/>
    <w:rPr>
      <w:sz w:val="20"/>
    </w:rPr>
  </w:style>
  <w:style w:type="character" w:customStyle="1" w:styleId="afffe">
    <w:name w:val="Стиль полужирный"/>
    <w:uiPriority w:val="99"/>
    <w:rsid w:val="005264EE"/>
    <w:rPr>
      <w:rFonts w:ascii="Times New Roman" w:hAnsi="Times New Roman" w:cs="Times New Roman" w:hint="default"/>
      <w:sz w:val="24"/>
    </w:rPr>
  </w:style>
  <w:style w:type="character" w:customStyle="1" w:styleId="1c">
    <w:name w:val="Гиперссылка1"/>
    <w:uiPriority w:val="99"/>
    <w:rsid w:val="005264EE"/>
    <w:rPr>
      <w:strike w:val="0"/>
      <w:dstrike w:val="0"/>
      <w:color w:val="0000FF"/>
      <w:u w:val="none"/>
      <w:effect w:val="none"/>
    </w:rPr>
  </w:style>
  <w:style w:type="character" w:customStyle="1" w:styleId="text11">
    <w:name w:val="text11"/>
    <w:uiPriority w:val="99"/>
    <w:rsid w:val="005264EE"/>
    <w:rPr>
      <w:rFonts w:ascii="Arial" w:hAnsi="Arial" w:cs="Arial" w:hint="default"/>
      <w:color w:val="auto"/>
      <w:sz w:val="20"/>
    </w:rPr>
  </w:style>
  <w:style w:type="character" w:customStyle="1" w:styleId="affff">
    <w:name w:val="Гипертекстовая ссылка"/>
    <w:uiPriority w:val="99"/>
    <w:rsid w:val="005264EE"/>
    <w:rPr>
      <w:color w:val="008000"/>
      <w:sz w:val="20"/>
      <w:u w:val="single"/>
    </w:rPr>
  </w:style>
  <w:style w:type="character" w:customStyle="1" w:styleId="FontStyle12">
    <w:name w:val="Font Style12"/>
    <w:rsid w:val="005264EE"/>
    <w:rPr>
      <w:rFonts w:ascii="Times New Roman" w:hAnsi="Times New Roman" w:cs="Times New Roman" w:hint="default"/>
      <w:sz w:val="18"/>
    </w:rPr>
  </w:style>
  <w:style w:type="table" w:customStyle="1" w:styleId="43">
    <w:name w:val="Сетка таблицы4"/>
    <w:basedOn w:val="a1"/>
    <w:next w:val="ab"/>
    <w:uiPriority w:val="59"/>
    <w:rsid w:val="005264EE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0">
    <w:name w:val="Îñíîâíîé òåêñò"/>
    <w:basedOn w:val="affe"/>
    <w:uiPriority w:val="99"/>
    <w:rsid w:val="005264EE"/>
    <w:rPr>
      <w:sz w:val="28"/>
      <w:szCs w:val="28"/>
    </w:rPr>
  </w:style>
  <w:style w:type="character" w:customStyle="1" w:styleId="ConsPlusNormal0">
    <w:name w:val="ConsPlusNormal Знак"/>
    <w:link w:val="ConsPlusNormal"/>
    <w:locked/>
    <w:rsid w:val="00690F96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0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8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4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4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9E7C46F-A784-4592-ABFC-AE40EFEB9E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12</Pages>
  <Words>4038</Words>
  <Characters>23023</Characters>
  <Application>Microsoft Office Word</Application>
  <DocSecurity>0</DocSecurity>
  <Lines>191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27007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Осокин Александр Валерьевич</cp:lastModifiedBy>
  <cp:revision>7</cp:revision>
  <cp:lastPrinted>2020-12-11T08:59:00Z</cp:lastPrinted>
  <dcterms:created xsi:type="dcterms:W3CDTF">2020-12-11T02:54:00Z</dcterms:created>
  <dcterms:modified xsi:type="dcterms:W3CDTF">2020-12-15T09:16:00Z</dcterms:modified>
</cp:coreProperties>
</file>