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4BF" w:rsidRPr="005B14BF" w:rsidRDefault="005B14BF" w:rsidP="005B14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D43" w:rsidRDefault="004A6E6B" w:rsidP="004E3B9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ходе р</w:t>
      </w:r>
      <w:r w:rsidR="001E3FC1">
        <w:rPr>
          <w:rFonts w:ascii="Times New Roman" w:hAnsi="Times New Roman" w:cs="Times New Roman"/>
          <w:sz w:val="28"/>
          <w:szCs w:val="28"/>
        </w:rPr>
        <w:t>еализаци</w:t>
      </w:r>
      <w:r w:rsidR="00792056">
        <w:rPr>
          <w:rFonts w:ascii="Times New Roman" w:hAnsi="Times New Roman" w:cs="Times New Roman"/>
          <w:sz w:val="28"/>
          <w:szCs w:val="28"/>
        </w:rPr>
        <w:t>и</w:t>
      </w:r>
      <w:r w:rsidR="001E3F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3B93" w:rsidRDefault="00440E51" w:rsidP="004E3B9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="001630F7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1E3FC1">
        <w:rPr>
          <w:rFonts w:ascii="Times New Roman" w:hAnsi="Times New Roman" w:cs="Times New Roman"/>
          <w:sz w:val="28"/>
          <w:szCs w:val="28"/>
        </w:rPr>
        <w:t>р</w:t>
      </w:r>
      <w:r w:rsidR="0008200A" w:rsidRPr="009B45AC">
        <w:rPr>
          <w:rFonts w:ascii="Times New Roman" w:hAnsi="Times New Roman" w:cs="Times New Roman"/>
          <w:sz w:val="28"/>
          <w:szCs w:val="28"/>
        </w:rPr>
        <w:t>егиональн</w:t>
      </w:r>
      <w:r w:rsidR="001E3FC1">
        <w:rPr>
          <w:rFonts w:ascii="Times New Roman" w:hAnsi="Times New Roman" w:cs="Times New Roman"/>
          <w:sz w:val="28"/>
          <w:szCs w:val="28"/>
        </w:rPr>
        <w:t>ой</w:t>
      </w:r>
      <w:r w:rsidR="0008200A" w:rsidRPr="009B45AC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1E3FC1">
        <w:rPr>
          <w:rFonts w:ascii="Times New Roman" w:hAnsi="Times New Roman" w:cs="Times New Roman"/>
          <w:sz w:val="28"/>
          <w:szCs w:val="28"/>
        </w:rPr>
        <w:t>ы</w:t>
      </w:r>
      <w:r w:rsidR="0008200A" w:rsidRPr="009B45AC">
        <w:rPr>
          <w:rFonts w:ascii="Times New Roman" w:hAnsi="Times New Roman" w:cs="Times New Roman"/>
          <w:sz w:val="28"/>
          <w:szCs w:val="28"/>
        </w:rPr>
        <w:t xml:space="preserve"> «Модернизация первичного звена здравоохранения Новосибирской области на 2021-2025 годы» (далее – Программа), утвержден</w:t>
      </w:r>
      <w:r w:rsidR="001E3FC1">
        <w:rPr>
          <w:rFonts w:ascii="Times New Roman" w:hAnsi="Times New Roman" w:cs="Times New Roman"/>
          <w:sz w:val="28"/>
          <w:szCs w:val="28"/>
        </w:rPr>
        <w:t>ной</w:t>
      </w:r>
      <w:r w:rsidR="0008200A" w:rsidRPr="009B45AC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Новосибирско</w:t>
      </w:r>
      <w:r w:rsidR="001E3FC1">
        <w:rPr>
          <w:rFonts w:ascii="Times New Roman" w:hAnsi="Times New Roman" w:cs="Times New Roman"/>
          <w:sz w:val="28"/>
          <w:szCs w:val="28"/>
        </w:rPr>
        <w:t>й</w:t>
      </w:r>
      <w:r w:rsidR="004E3B93">
        <w:rPr>
          <w:rFonts w:ascii="Times New Roman" w:hAnsi="Times New Roman" w:cs="Times New Roman"/>
          <w:sz w:val="28"/>
          <w:szCs w:val="28"/>
        </w:rPr>
        <w:t xml:space="preserve"> области от 14.12.2020 № 513-п</w:t>
      </w:r>
      <w:r w:rsidR="005136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2A13" w:rsidRDefault="004E3B93" w:rsidP="001630F7">
      <w:pPr>
        <w:spacing w:before="1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 состоянию на 01.</w:t>
      </w:r>
      <w:r w:rsidR="00EA0D48">
        <w:rPr>
          <w:rFonts w:ascii="Times New Roman" w:hAnsi="Times New Roman" w:cs="Times New Roman"/>
          <w:sz w:val="28"/>
          <w:szCs w:val="28"/>
        </w:rPr>
        <w:t>10</w:t>
      </w:r>
      <w:r w:rsidR="00A871AE">
        <w:rPr>
          <w:rFonts w:ascii="Times New Roman" w:hAnsi="Times New Roman" w:cs="Times New Roman"/>
          <w:sz w:val="28"/>
          <w:szCs w:val="28"/>
        </w:rPr>
        <w:t>.2023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23D07" w:rsidRDefault="00123D07" w:rsidP="00082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3B93" w:rsidRDefault="004E3B93" w:rsidP="00082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10F3" w:rsidRDefault="00025DF8" w:rsidP="00F90838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90838">
        <w:rPr>
          <w:rFonts w:ascii="Times New Roman" w:hAnsi="Times New Roman" w:cs="Times New Roman"/>
          <w:sz w:val="28"/>
          <w:szCs w:val="28"/>
        </w:rPr>
        <w:t xml:space="preserve">ыполняются </w:t>
      </w:r>
      <w:r w:rsidR="00F12CCD">
        <w:rPr>
          <w:rFonts w:ascii="Times New Roman" w:hAnsi="Times New Roman" w:cs="Times New Roman"/>
          <w:sz w:val="28"/>
          <w:szCs w:val="28"/>
        </w:rPr>
        <w:t xml:space="preserve">работы по строительству (реконструкции) </w:t>
      </w:r>
      <w:r w:rsidR="00F810F3">
        <w:rPr>
          <w:rFonts w:ascii="Times New Roman" w:hAnsi="Times New Roman" w:cs="Times New Roman"/>
          <w:sz w:val="28"/>
          <w:szCs w:val="28"/>
        </w:rPr>
        <w:t>16 </w:t>
      </w:r>
      <w:r w:rsidR="00F12CCD">
        <w:rPr>
          <w:rFonts w:ascii="Times New Roman" w:hAnsi="Times New Roman" w:cs="Times New Roman"/>
          <w:sz w:val="28"/>
          <w:szCs w:val="28"/>
        </w:rPr>
        <w:t>объектов, из них</w:t>
      </w:r>
      <w:r w:rsidR="00F810F3">
        <w:rPr>
          <w:rFonts w:ascii="Times New Roman" w:hAnsi="Times New Roman" w:cs="Times New Roman"/>
          <w:sz w:val="28"/>
          <w:szCs w:val="28"/>
        </w:rPr>
        <w:t>:</w:t>
      </w:r>
    </w:p>
    <w:p w:rsidR="008B48B1" w:rsidRDefault="00F810F3" w:rsidP="008B48B1">
      <w:pPr>
        <w:pStyle w:val="ae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3 об</w:t>
      </w:r>
      <w:r w:rsidR="008B48B1">
        <w:rPr>
          <w:rFonts w:ascii="Times New Roman" w:hAnsi="Times New Roman" w:cs="Times New Roman"/>
          <w:sz w:val="28"/>
        </w:rPr>
        <w:t>ъекта незавершенные в 2022 году.</w:t>
      </w:r>
      <w:r w:rsidR="008B48B1" w:rsidRPr="008B48B1">
        <w:rPr>
          <w:rFonts w:ascii="Times New Roman" w:hAnsi="Times New Roman" w:cs="Times New Roman"/>
          <w:sz w:val="28"/>
          <w:szCs w:val="28"/>
        </w:rPr>
        <w:t xml:space="preserve"> </w:t>
      </w:r>
      <w:r w:rsidR="008B48B1">
        <w:rPr>
          <w:rFonts w:ascii="Times New Roman" w:hAnsi="Times New Roman" w:cs="Times New Roman"/>
          <w:sz w:val="28"/>
          <w:szCs w:val="28"/>
        </w:rPr>
        <w:t>Строительная готовность объектов строительства, незавершенных в 2022 году, составляет:</w:t>
      </w:r>
    </w:p>
    <w:p w:rsidR="00F810F3" w:rsidRPr="008B48B1" w:rsidRDefault="00F810F3" w:rsidP="008B48B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d"/>
        <w:tblpPr w:leftFromText="180" w:rightFromText="180" w:vertAnchor="text" w:horzAnchor="margin" w:tblpY="36"/>
        <w:tblW w:w="0" w:type="auto"/>
        <w:tblLook w:val="04A0" w:firstRow="1" w:lastRow="0" w:firstColumn="1" w:lastColumn="0" w:noHBand="0" w:noVBand="1"/>
      </w:tblPr>
      <w:tblGrid>
        <w:gridCol w:w="562"/>
        <w:gridCol w:w="7513"/>
        <w:gridCol w:w="1636"/>
      </w:tblGrid>
      <w:tr w:rsidR="008B48B1" w:rsidRPr="00A35BE3" w:rsidTr="008B48B1">
        <w:tc>
          <w:tcPr>
            <w:tcW w:w="562" w:type="dxa"/>
            <w:vAlign w:val="center"/>
          </w:tcPr>
          <w:p w:rsidR="008B48B1" w:rsidRPr="00A35BE3" w:rsidRDefault="008B48B1" w:rsidP="008B48B1">
            <w:pPr>
              <w:pStyle w:val="ae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E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513" w:type="dxa"/>
            <w:vAlign w:val="center"/>
          </w:tcPr>
          <w:p w:rsidR="008B48B1" w:rsidRPr="00A35BE3" w:rsidRDefault="008B48B1" w:rsidP="008B48B1">
            <w:pPr>
              <w:pStyle w:val="ae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E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636" w:type="dxa"/>
            <w:vAlign w:val="center"/>
          </w:tcPr>
          <w:p w:rsidR="008B48B1" w:rsidRPr="00A35BE3" w:rsidRDefault="008B48B1" w:rsidP="008B48B1">
            <w:pPr>
              <w:pStyle w:val="ae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Строительная готовность</w:t>
            </w:r>
          </w:p>
        </w:tc>
      </w:tr>
      <w:tr w:rsidR="008B48B1" w:rsidRPr="00A35BE3" w:rsidTr="008B48B1">
        <w:tc>
          <w:tcPr>
            <w:tcW w:w="562" w:type="dxa"/>
          </w:tcPr>
          <w:p w:rsidR="008B48B1" w:rsidRPr="00A35BE3" w:rsidRDefault="008B48B1" w:rsidP="008B48B1">
            <w:pPr>
              <w:pStyle w:val="ae"/>
              <w:numPr>
                <w:ilvl w:val="0"/>
                <w:numId w:val="16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8B48B1" w:rsidRPr="00985E3E" w:rsidRDefault="008B48B1" w:rsidP="008B48B1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E3E">
              <w:rPr>
                <w:rFonts w:ascii="Times New Roman" w:hAnsi="Times New Roman" w:cs="Times New Roman"/>
                <w:sz w:val="24"/>
                <w:szCs w:val="24"/>
              </w:rPr>
              <w:t xml:space="preserve">Здание врачебной амбулатории мощностью 100 п/см в </w:t>
            </w:r>
            <w:proofErr w:type="spellStart"/>
            <w:r w:rsidRPr="00985E3E">
              <w:rPr>
                <w:rFonts w:ascii="Times New Roman" w:hAnsi="Times New Roman" w:cs="Times New Roman"/>
                <w:sz w:val="24"/>
                <w:szCs w:val="24"/>
              </w:rPr>
              <w:t>д.п</w:t>
            </w:r>
            <w:proofErr w:type="spellEnd"/>
            <w:r w:rsidRPr="00985E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85E3E">
              <w:rPr>
                <w:rFonts w:ascii="Times New Roman" w:hAnsi="Times New Roman" w:cs="Times New Roman"/>
                <w:sz w:val="24"/>
                <w:szCs w:val="24"/>
              </w:rPr>
              <w:t>Кудряшовский</w:t>
            </w:r>
            <w:proofErr w:type="spellEnd"/>
            <w:r w:rsidRPr="00985E3E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овосибирского района (ГБУЗ НСО «</w:t>
            </w:r>
            <w:r w:rsidRPr="00985E3E">
              <w:rPr>
                <w:rFonts w:ascii="Times New Roman" w:hAnsi="Times New Roman" w:cs="Times New Roman"/>
                <w:sz w:val="24"/>
                <w:szCs w:val="24"/>
              </w:rPr>
              <w:t>НКЦРБ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85E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6" w:type="dxa"/>
          </w:tcPr>
          <w:p w:rsidR="008B48B1" w:rsidRPr="00A35BE3" w:rsidRDefault="008B48B1" w:rsidP="008B48B1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B48B1" w:rsidRPr="00A35BE3" w:rsidTr="008B48B1">
        <w:tc>
          <w:tcPr>
            <w:tcW w:w="562" w:type="dxa"/>
          </w:tcPr>
          <w:p w:rsidR="008B48B1" w:rsidRPr="00A35BE3" w:rsidRDefault="008B48B1" w:rsidP="008B48B1">
            <w:pPr>
              <w:pStyle w:val="ae"/>
              <w:numPr>
                <w:ilvl w:val="0"/>
                <w:numId w:val="16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8B48B1" w:rsidRPr="00985E3E" w:rsidRDefault="008B48B1" w:rsidP="008B48B1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E3E">
              <w:rPr>
                <w:rFonts w:ascii="Times New Roman" w:hAnsi="Times New Roman" w:cs="Times New Roman"/>
                <w:sz w:val="24"/>
                <w:szCs w:val="24"/>
              </w:rPr>
              <w:t>Здание врачебной амбулатории мощностью 100 п/см в п. Мичуринский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овосибирского района (ГБУЗ НСО «НКЦРБ»</w:t>
            </w:r>
            <w:r w:rsidRPr="00985E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6" w:type="dxa"/>
          </w:tcPr>
          <w:p w:rsidR="008B48B1" w:rsidRPr="00A35BE3" w:rsidRDefault="008B48B1" w:rsidP="008B48B1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</w:tr>
      <w:tr w:rsidR="008B48B1" w:rsidRPr="00A35BE3" w:rsidTr="008B48B1">
        <w:tc>
          <w:tcPr>
            <w:tcW w:w="562" w:type="dxa"/>
          </w:tcPr>
          <w:p w:rsidR="008B48B1" w:rsidRPr="00A35BE3" w:rsidRDefault="008B48B1" w:rsidP="008B48B1">
            <w:pPr>
              <w:pStyle w:val="ae"/>
              <w:numPr>
                <w:ilvl w:val="0"/>
                <w:numId w:val="16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8B48B1" w:rsidRPr="00985E3E" w:rsidRDefault="008B48B1" w:rsidP="008B48B1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E3E">
              <w:rPr>
                <w:rFonts w:ascii="Times New Roman" w:hAnsi="Times New Roman" w:cs="Times New Roman"/>
                <w:sz w:val="24"/>
                <w:szCs w:val="24"/>
              </w:rPr>
              <w:t>Здание врачебной амбулатории мощностью 50 п/см в п. Садовый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овосибирского района (ГБУЗ НСО «</w:t>
            </w:r>
            <w:r w:rsidRPr="00985E3E">
              <w:rPr>
                <w:rFonts w:ascii="Times New Roman" w:hAnsi="Times New Roman" w:cs="Times New Roman"/>
                <w:sz w:val="24"/>
                <w:szCs w:val="24"/>
              </w:rPr>
              <w:t>НКЦРБ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85E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6" w:type="dxa"/>
          </w:tcPr>
          <w:p w:rsidR="008B48B1" w:rsidRPr="00A35BE3" w:rsidRDefault="008B48B1" w:rsidP="008B48B1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</w:tr>
    </w:tbl>
    <w:p w:rsidR="008B48B1" w:rsidRDefault="008B48B1" w:rsidP="008B48B1">
      <w:pPr>
        <w:pStyle w:val="ae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</w:p>
    <w:p w:rsidR="008B48B1" w:rsidRPr="008B48B1" w:rsidRDefault="00985E3E" w:rsidP="0062134E">
      <w:pPr>
        <w:pStyle w:val="ae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8B1">
        <w:rPr>
          <w:rFonts w:ascii="Times New Roman" w:hAnsi="Times New Roman" w:cs="Times New Roman"/>
          <w:sz w:val="28"/>
        </w:rPr>
        <w:t>1</w:t>
      </w:r>
      <w:r w:rsidR="00F810F3" w:rsidRPr="008B48B1">
        <w:rPr>
          <w:rFonts w:ascii="Times New Roman" w:hAnsi="Times New Roman" w:cs="Times New Roman"/>
          <w:sz w:val="28"/>
        </w:rPr>
        <w:t xml:space="preserve">0 объектов запланированные </w:t>
      </w:r>
      <w:r w:rsidR="00F12CCD" w:rsidRPr="008B48B1">
        <w:rPr>
          <w:rFonts w:ascii="Times New Roman" w:hAnsi="Times New Roman" w:cs="Times New Roman"/>
          <w:sz w:val="28"/>
        </w:rPr>
        <w:t xml:space="preserve">к вводу в эксплуатацию </w:t>
      </w:r>
      <w:r w:rsidR="006504DE" w:rsidRPr="008B48B1">
        <w:rPr>
          <w:rFonts w:ascii="Times New Roman" w:hAnsi="Times New Roman" w:cs="Times New Roman"/>
          <w:sz w:val="28"/>
        </w:rPr>
        <w:t>в 2023 году</w:t>
      </w:r>
      <w:r w:rsidR="008B48B1" w:rsidRPr="008B48B1">
        <w:rPr>
          <w:rFonts w:ascii="Times New Roman" w:hAnsi="Times New Roman" w:cs="Times New Roman"/>
          <w:sz w:val="28"/>
        </w:rPr>
        <w:t>.</w:t>
      </w:r>
      <w:r w:rsidR="008B48B1">
        <w:rPr>
          <w:rFonts w:ascii="Times New Roman" w:hAnsi="Times New Roman" w:cs="Times New Roman"/>
          <w:sz w:val="28"/>
        </w:rPr>
        <w:t xml:space="preserve"> </w:t>
      </w:r>
      <w:r w:rsidR="008B48B1" w:rsidRPr="008B48B1">
        <w:rPr>
          <w:rFonts w:ascii="Times New Roman" w:hAnsi="Times New Roman" w:cs="Times New Roman"/>
          <w:sz w:val="28"/>
          <w:szCs w:val="28"/>
        </w:rPr>
        <w:t>Строительная готовность объектов строительства (реконструкции), запланированных к вводу в эксплуатацию в 2023 году, составляет:</w:t>
      </w:r>
    </w:p>
    <w:p w:rsidR="008B48B1" w:rsidRDefault="008B48B1" w:rsidP="008B48B1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62"/>
        <w:gridCol w:w="7513"/>
        <w:gridCol w:w="1636"/>
      </w:tblGrid>
      <w:tr w:rsidR="008B48B1" w:rsidRPr="00A35BE3" w:rsidTr="007C5FF3">
        <w:tc>
          <w:tcPr>
            <w:tcW w:w="562" w:type="dxa"/>
            <w:vAlign w:val="center"/>
          </w:tcPr>
          <w:p w:rsidR="008B48B1" w:rsidRPr="00A35BE3" w:rsidRDefault="008B48B1" w:rsidP="007C5FF3">
            <w:pPr>
              <w:pStyle w:val="ae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E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513" w:type="dxa"/>
            <w:vAlign w:val="center"/>
          </w:tcPr>
          <w:p w:rsidR="008B48B1" w:rsidRPr="00A35BE3" w:rsidRDefault="008B48B1" w:rsidP="007C5FF3">
            <w:pPr>
              <w:pStyle w:val="ae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E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468" w:type="dxa"/>
            <w:vAlign w:val="center"/>
          </w:tcPr>
          <w:p w:rsidR="008B48B1" w:rsidRPr="00A35BE3" w:rsidRDefault="008B48B1" w:rsidP="007C5FF3">
            <w:pPr>
              <w:pStyle w:val="ae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Строительная готовность</w:t>
            </w:r>
          </w:p>
        </w:tc>
      </w:tr>
      <w:tr w:rsidR="008B48B1" w:rsidRPr="00A35BE3" w:rsidTr="007C5FF3">
        <w:tc>
          <w:tcPr>
            <w:tcW w:w="562" w:type="dxa"/>
          </w:tcPr>
          <w:p w:rsidR="008B48B1" w:rsidRPr="00A35BE3" w:rsidRDefault="008B48B1" w:rsidP="007C5FF3">
            <w:pPr>
              <w:pStyle w:val="ae"/>
              <w:numPr>
                <w:ilvl w:val="0"/>
                <w:numId w:val="15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8B48B1" w:rsidRPr="00A35BE3" w:rsidRDefault="008B48B1" w:rsidP="007C5FF3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BE3">
              <w:rPr>
                <w:rFonts w:ascii="Times New Roman" w:hAnsi="Times New Roman" w:cs="Times New Roman"/>
                <w:sz w:val="24"/>
                <w:szCs w:val="24"/>
              </w:rPr>
              <w:t>Здание врачебной амбулатории мощностью 150 п/см с. Каменка Новосибирского района (ГБУЗ НСО «ГКБ № 2»)</w:t>
            </w:r>
          </w:p>
        </w:tc>
        <w:tc>
          <w:tcPr>
            <w:tcW w:w="468" w:type="dxa"/>
          </w:tcPr>
          <w:p w:rsidR="008B48B1" w:rsidRPr="00A35BE3" w:rsidRDefault="008B48B1" w:rsidP="007C5FF3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</w:tr>
      <w:tr w:rsidR="008B48B1" w:rsidRPr="00A35BE3" w:rsidTr="007C5FF3">
        <w:tc>
          <w:tcPr>
            <w:tcW w:w="562" w:type="dxa"/>
          </w:tcPr>
          <w:p w:rsidR="008B48B1" w:rsidRPr="00A35BE3" w:rsidRDefault="008B48B1" w:rsidP="007C5FF3">
            <w:pPr>
              <w:pStyle w:val="ae"/>
              <w:numPr>
                <w:ilvl w:val="0"/>
                <w:numId w:val="15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8B48B1" w:rsidRPr="00A35BE3" w:rsidRDefault="008B48B1" w:rsidP="007C5FF3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BE3">
              <w:rPr>
                <w:rFonts w:ascii="Times New Roman" w:hAnsi="Times New Roman" w:cs="Times New Roman"/>
                <w:sz w:val="24"/>
                <w:szCs w:val="24"/>
              </w:rPr>
              <w:t xml:space="preserve">Здание врачебной амбулатории мощностью 150 п/см в с. </w:t>
            </w:r>
            <w:proofErr w:type="spellStart"/>
            <w:r w:rsidRPr="00A35BE3">
              <w:rPr>
                <w:rFonts w:ascii="Times New Roman" w:hAnsi="Times New Roman" w:cs="Times New Roman"/>
                <w:sz w:val="24"/>
                <w:szCs w:val="24"/>
              </w:rPr>
              <w:t>Новолуговое</w:t>
            </w:r>
            <w:proofErr w:type="spellEnd"/>
            <w:r w:rsidRPr="00A35BE3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Новосибирского района (ГБУЗ НСО «НКРБ № 1»)</w:t>
            </w:r>
          </w:p>
        </w:tc>
        <w:tc>
          <w:tcPr>
            <w:tcW w:w="468" w:type="dxa"/>
          </w:tcPr>
          <w:p w:rsidR="008B48B1" w:rsidRPr="00A35BE3" w:rsidRDefault="008B48B1" w:rsidP="007C5FF3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99%</w:t>
            </w:r>
          </w:p>
        </w:tc>
      </w:tr>
      <w:tr w:rsidR="008B48B1" w:rsidRPr="00A35BE3" w:rsidTr="007C5FF3">
        <w:tc>
          <w:tcPr>
            <w:tcW w:w="562" w:type="dxa"/>
          </w:tcPr>
          <w:p w:rsidR="008B48B1" w:rsidRPr="00A35BE3" w:rsidRDefault="008B48B1" w:rsidP="007C5FF3">
            <w:pPr>
              <w:pStyle w:val="ae"/>
              <w:numPr>
                <w:ilvl w:val="0"/>
                <w:numId w:val="15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8B48B1" w:rsidRPr="00A35BE3" w:rsidRDefault="008B48B1" w:rsidP="007C5FF3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BE3">
              <w:rPr>
                <w:rFonts w:ascii="Times New Roman" w:hAnsi="Times New Roman" w:cs="Times New Roman"/>
                <w:sz w:val="24"/>
                <w:szCs w:val="24"/>
              </w:rPr>
              <w:t>Здание поликлиники смешанного типа мощностью 350 п/см с детским отделением на 120 п/см ГБУЗ НСО «Доволенская ЦРБ»</w:t>
            </w:r>
          </w:p>
        </w:tc>
        <w:tc>
          <w:tcPr>
            <w:tcW w:w="468" w:type="dxa"/>
          </w:tcPr>
          <w:p w:rsidR="008B48B1" w:rsidRPr="00A35BE3" w:rsidRDefault="008B48B1" w:rsidP="007C5FF3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</w:tr>
      <w:tr w:rsidR="008B48B1" w:rsidRPr="00A35BE3" w:rsidTr="007C5FF3">
        <w:tc>
          <w:tcPr>
            <w:tcW w:w="562" w:type="dxa"/>
          </w:tcPr>
          <w:p w:rsidR="008B48B1" w:rsidRPr="00A35BE3" w:rsidRDefault="008B48B1" w:rsidP="007C5FF3">
            <w:pPr>
              <w:pStyle w:val="ae"/>
              <w:numPr>
                <w:ilvl w:val="0"/>
                <w:numId w:val="15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8B48B1" w:rsidRPr="00A35BE3" w:rsidRDefault="008B48B1" w:rsidP="007C5FF3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BE3">
              <w:rPr>
                <w:rFonts w:ascii="Times New Roman" w:hAnsi="Times New Roman" w:cs="Times New Roman"/>
                <w:sz w:val="24"/>
                <w:szCs w:val="24"/>
              </w:rPr>
              <w:t>Реконструкция здания поликлиники ГБУЗ НСО «Колыванская ЦРБ»</w:t>
            </w:r>
          </w:p>
        </w:tc>
        <w:tc>
          <w:tcPr>
            <w:tcW w:w="468" w:type="dxa"/>
          </w:tcPr>
          <w:p w:rsidR="008B48B1" w:rsidRPr="00A35BE3" w:rsidRDefault="008B48B1" w:rsidP="007C5FF3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</w:tr>
      <w:tr w:rsidR="008B48B1" w:rsidRPr="00A35BE3" w:rsidTr="007C5FF3">
        <w:tc>
          <w:tcPr>
            <w:tcW w:w="562" w:type="dxa"/>
          </w:tcPr>
          <w:p w:rsidR="008B48B1" w:rsidRPr="00A35BE3" w:rsidRDefault="008B48B1" w:rsidP="007C5FF3">
            <w:pPr>
              <w:pStyle w:val="ae"/>
              <w:numPr>
                <w:ilvl w:val="0"/>
                <w:numId w:val="15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8B48B1" w:rsidRPr="00A35BE3" w:rsidRDefault="008B48B1" w:rsidP="007C5FF3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BE3">
              <w:rPr>
                <w:rFonts w:ascii="Times New Roman" w:hAnsi="Times New Roman" w:cs="Times New Roman"/>
                <w:sz w:val="24"/>
                <w:szCs w:val="24"/>
              </w:rPr>
              <w:t xml:space="preserve">Здание фельдшерско-акушерского пункта в с. </w:t>
            </w:r>
            <w:proofErr w:type="spellStart"/>
            <w:r w:rsidRPr="00A35BE3">
              <w:rPr>
                <w:rFonts w:ascii="Times New Roman" w:hAnsi="Times New Roman" w:cs="Times New Roman"/>
                <w:sz w:val="24"/>
                <w:szCs w:val="24"/>
              </w:rPr>
              <w:t>Владимировское</w:t>
            </w:r>
            <w:proofErr w:type="spellEnd"/>
            <w:r w:rsidRPr="00A35BE3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бюджетного учреждения здравоохранения Новосибирской области «Убинская ЦРБ»</w:t>
            </w:r>
          </w:p>
        </w:tc>
        <w:tc>
          <w:tcPr>
            <w:tcW w:w="468" w:type="dxa"/>
          </w:tcPr>
          <w:p w:rsidR="008B48B1" w:rsidRPr="00A35BE3" w:rsidRDefault="008B48B1" w:rsidP="007C5FF3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</w:tr>
      <w:tr w:rsidR="008B48B1" w:rsidRPr="00A35BE3" w:rsidTr="007C5FF3">
        <w:tc>
          <w:tcPr>
            <w:tcW w:w="562" w:type="dxa"/>
          </w:tcPr>
          <w:p w:rsidR="008B48B1" w:rsidRPr="00A35BE3" w:rsidRDefault="008B48B1" w:rsidP="007C5FF3">
            <w:pPr>
              <w:pStyle w:val="ae"/>
              <w:numPr>
                <w:ilvl w:val="0"/>
                <w:numId w:val="15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8B48B1" w:rsidRPr="00A35BE3" w:rsidRDefault="008B48B1" w:rsidP="007C5FF3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BE3">
              <w:rPr>
                <w:rFonts w:ascii="Times New Roman" w:hAnsi="Times New Roman" w:cs="Times New Roman"/>
                <w:sz w:val="24"/>
                <w:szCs w:val="24"/>
              </w:rPr>
              <w:t xml:space="preserve">Здание фельдшерско-акушерского пункта в д. </w:t>
            </w:r>
            <w:proofErr w:type="spellStart"/>
            <w:r w:rsidRPr="00A35BE3">
              <w:rPr>
                <w:rFonts w:ascii="Times New Roman" w:hAnsi="Times New Roman" w:cs="Times New Roman"/>
                <w:sz w:val="24"/>
                <w:szCs w:val="24"/>
              </w:rPr>
              <w:t>Квашнино</w:t>
            </w:r>
            <w:proofErr w:type="spellEnd"/>
            <w:r w:rsidRPr="00A35BE3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бюджетного учреждения здравоохранения Новосибирской области «Барабинская ЦРБ»</w:t>
            </w:r>
          </w:p>
        </w:tc>
        <w:tc>
          <w:tcPr>
            <w:tcW w:w="468" w:type="dxa"/>
          </w:tcPr>
          <w:p w:rsidR="008B48B1" w:rsidRPr="00A35BE3" w:rsidRDefault="008B48B1" w:rsidP="007C5FF3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</w:tr>
      <w:tr w:rsidR="008B48B1" w:rsidRPr="00A35BE3" w:rsidTr="007C5FF3">
        <w:tc>
          <w:tcPr>
            <w:tcW w:w="562" w:type="dxa"/>
          </w:tcPr>
          <w:p w:rsidR="008B48B1" w:rsidRPr="00A35BE3" w:rsidRDefault="008B48B1" w:rsidP="007C5FF3">
            <w:pPr>
              <w:pStyle w:val="ae"/>
              <w:numPr>
                <w:ilvl w:val="0"/>
                <w:numId w:val="15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8B48B1" w:rsidRPr="00A35BE3" w:rsidRDefault="008B48B1" w:rsidP="007C5FF3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BE3">
              <w:rPr>
                <w:rFonts w:ascii="Times New Roman" w:hAnsi="Times New Roman" w:cs="Times New Roman"/>
                <w:sz w:val="24"/>
                <w:szCs w:val="24"/>
              </w:rPr>
              <w:t xml:space="preserve">Здание фельдшерско-акушерского пункта в д. </w:t>
            </w:r>
            <w:proofErr w:type="spellStart"/>
            <w:r w:rsidRPr="00A35BE3">
              <w:rPr>
                <w:rFonts w:ascii="Times New Roman" w:hAnsi="Times New Roman" w:cs="Times New Roman"/>
                <w:sz w:val="24"/>
                <w:szCs w:val="24"/>
              </w:rPr>
              <w:t>Пушкарево</w:t>
            </w:r>
            <w:proofErr w:type="spellEnd"/>
            <w:r w:rsidRPr="00A35BE3">
              <w:rPr>
                <w:rFonts w:ascii="Times New Roman" w:hAnsi="Times New Roman" w:cs="Times New Roman"/>
                <w:sz w:val="24"/>
                <w:szCs w:val="24"/>
              </w:rPr>
              <w:t xml:space="preserve">  Государственного бюджетного учреждения здравоохранения Новосибирской области «Ордынская ЦРБ»</w:t>
            </w:r>
          </w:p>
        </w:tc>
        <w:tc>
          <w:tcPr>
            <w:tcW w:w="468" w:type="dxa"/>
          </w:tcPr>
          <w:p w:rsidR="008B48B1" w:rsidRPr="00A35BE3" w:rsidRDefault="008B48B1" w:rsidP="007C5FF3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8B48B1" w:rsidRPr="00A35BE3" w:rsidTr="007C5FF3">
        <w:tc>
          <w:tcPr>
            <w:tcW w:w="562" w:type="dxa"/>
          </w:tcPr>
          <w:p w:rsidR="008B48B1" w:rsidRPr="00A35BE3" w:rsidRDefault="008B48B1" w:rsidP="007C5FF3">
            <w:pPr>
              <w:pStyle w:val="ae"/>
              <w:numPr>
                <w:ilvl w:val="0"/>
                <w:numId w:val="15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8B48B1" w:rsidRPr="00A35BE3" w:rsidRDefault="008B48B1" w:rsidP="007C5FF3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BE3">
              <w:rPr>
                <w:rFonts w:ascii="Times New Roman" w:hAnsi="Times New Roman" w:cs="Times New Roman"/>
                <w:sz w:val="24"/>
                <w:szCs w:val="24"/>
              </w:rPr>
              <w:t xml:space="preserve">Здание фельдшерско-акушерского пункта в с. </w:t>
            </w:r>
            <w:proofErr w:type="spellStart"/>
            <w:r w:rsidRPr="00A35BE3">
              <w:rPr>
                <w:rFonts w:ascii="Times New Roman" w:hAnsi="Times New Roman" w:cs="Times New Roman"/>
                <w:sz w:val="24"/>
                <w:szCs w:val="24"/>
              </w:rPr>
              <w:t>Абрамово</w:t>
            </w:r>
            <w:proofErr w:type="spellEnd"/>
            <w:r w:rsidRPr="00A35BE3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бюджетного учреждения здравоохранения Новосибирской области «Куйбышевская ЦРБ»</w:t>
            </w:r>
          </w:p>
        </w:tc>
        <w:tc>
          <w:tcPr>
            <w:tcW w:w="468" w:type="dxa"/>
          </w:tcPr>
          <w:p w:rsidR="008B48B1" w:rsidRPr="00A35BE3" w:rsidRDefault="008B48B1" w:rsidP="007C5FF3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</w:tr>
      <w:tr w:rsidR="008B48B1" w:rsidRPr="00A35BE3" w:rsidTr="007C5FF3">
        <w:tc>
          <w:tcPr>
            <w:tcW w:w="562" w:type="dxa"/>
          </w:tcPr>
          <w:p w:rsidR="008B48B1" w:rsidRPr="00A35BE3" w:rsidRDefault="008B48B1" w:rsidP="007C5FF3">
            <w:pPr>
              <w:pStyle w:val="ae"/>
              <w:numPr>
                <w:ilvl w:val="0"/>
                <w:numId w:val="15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8B48B1" w:rsidRPr="00A35BE3" w:rsidRDefault="008B48B1" w:rsidP="007C5FF3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BE3">
              <w:rPr>
                <w:rFonts w:ascii="Times New Roman" w:hAnsi="Times New Roman" w:cs="Times New Roman"/>
                <w:sz w:val="24"/>
                <w:szCs w:val="24"/>
              </w:rPr>
              <w:t>Здание фельдшерско-акушерского пункта в д. Байкал Государственного бюджетного учреждения здравоохранения Новосибирской области «Болотнинская центральная районная больница»</w:t>
            </w:r>
          </w:p>
        </w:tc>
        <w:tc>
          <w:tcPr>
            <w:tcW w:w="468" w:type="dxa"/>
          </w:tcPr>
          <w:p w:rsidR="008B48B1" w:rsidRPr="00A35BE3" w:rsidRDefault="008B48B1" w:rsidP="007C5FF3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98%</w:t>
            </w:r>
          </w:p>
        </w:tc>
      </w:tr>
      <w:tr w:rsidR="008B48B1" w:rsidRPr="00A35BE3" w:rsidTr="007C5FF3">
        <w:tc>
          <w:tcPr>
            <w:tcW w:w="562" w:type="dxa"/>
          </w:tcPr>
          <w:p w:rsidR="008B48B1" w:rsidRPr="00A35BE3" w:rsidRDefault="008B48B1" w:rsidP="007C5FF3">
            <w:pPr>
              <w:pStyle w:val="ae"/>
              <w:numPr>
                <w:ilvl w:val="0"/>
                <w:numId w:val="15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8B48B1" w:rsidRPr="00A35BE3" w:rsidRDefault="008B48B1" w:rsidP="007C5FF3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BE3">
              <w:rPr>
                <w:rFonts w:ascii="Times New Roman" w:hAnsi="Times New Roman" w:cs="Times New Roman"/>
                <w:sz w:val="24"/>
                <w:szCs w:val="24"/>
              </w:rPr>
              <w:t xml:space="preserve">Здание фельдшерско-акушерского пункта в д. </w:t>
            </w:r>
            <w:proofErr w:type="spellStart"/>
            <w:r w:rsidRPr="00A35BE3">
              <w:rPr>
                <w:rFonts w:ascii="Times New Roman" w:hAnsi="Times New Roman" w:cs="Times New Roman"/>
                <w:sz w:val="24"/>
                <w:szCs w:val="24"/>
              </w:rPr>
              <w:t>Киргинцево</w:t>
            </w:r>
            <w:proofErr w:type="spellEnd"/>
            <w:r w:rsidRPr="00A35BE3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бюджетного учреждения здравоохранения Новосибирской области «Купинская центральная районная больница»</w:t>
            </w:r>
          </w:p>
        </w:tc>
        <w:tc>
          <w:tcPr>
            <w:tcW w:w="468" w:type="dxa"/>
          </w:tcPr>
          <w:p w:rsidR="008B48B1" w:rsidRPr="00A35BE3" w:rsidRDefault="008B48B1" w:rsidP="007C5FF3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</w:tr>
    </w:tbl>
    <w:p w:rsidR="008B48B1" w:rsidRDefault="008B48B1" w:rsidP="008B48B1">
      <w:pPr>
        <w:pStyle w:val="ae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</w:p>
    <w:p w:rsidR="008B48B1" w:rsidRPr="008B48B1" w:rsidRDefault="00F810F3" w:rsidP="00156221">
      <w:pPr>
        <w:pStyle w:val="ae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8B1">
        <w:rPr>
          <w:rFonts w:ascii="Times New Roman" w:hAnsi="Times New Roman" w:cs="Times New Roman"/>
          <w:sz w:val="28"/>
        </w:rPr>
        <w:t>3</w:t>
      </w:r>
      <w:r w:rsidR="00F12CCD" w:rsidRPr="008B48B1">
        <w:rPr>
          <w:rFonts w:ascii="Times New Roman" w:hAnsi="Times New Roman" w:cs="Times New Roman"/>
          <w:sz w:val="28"/>
        </w:rPr>
        <w:t xml:space="preserve"> </w:t>
      </w:r>
      <w:r w:rsidR="006504DE" w:rsidRPr="008B48B1">
        <w:rPr>
          <w:rFonts w:ascii="Times New Roman" w:hAnsi="Times New Roman" w:cs="Times New Roman"/>
          <w:sz w:val="28"/>
        </w:rPr>
        <w:t xml:space="preserve">объекта </w:t>
      </w:r>
      <w:r w:rsidRPr="008B48B1">
        <w:rPr>
          <w:rFonts w:ascii="Times New Roman" w:hAnsi="Times New Roman" w:cs="Times New Roman"/>
          <w:sz w:val="28"/>
        </w:rPr>
        <w:t>запланированные к вводу в эксплуатацию в 2024 году</w:t>
      </w:r>
      <w:r w:rsidR="00F12CCD" w:rsidRPr="008B48B1">
        <w:rPr>
          <w:rFonts w:ascii="Times New Roman" w:hAnsi="Times New Roman" w:cs="Times New Roman"/>
          <w:sz w:val="28"/>
        </w:rPr>
        <w:t>.</w:t>
      </w:r>
      <w:r w:rsidR="00A35BE3" w:rsidRPr="008B48B1">
        <w:rPr>
          <w:rFonts w:ascii="Times New Roman" w:hAnsi="Times New Roman" w:cs="Times New Roman"/>
          <w:sz w:val="28"/>
        </w:rPr>
        <w:t xml:space="preserve"> </w:t>
      </w:r>
      <w:r w:rsidR="008B48B1" w:rsidRPr="008B48B1">
        <w:rPr>
          <w:rFonts w:ascii="Times New Roman" w:hAnsi="Times New Roman" w:cs="Times New Roman"/>
          <w:sz w:val="28"/>
          <w:szCs w:val="28"/>
        </w:rPr>
        <w:t>Строительная готовность объектов строительства, запланированных к вводу в эксплуатацию в 2024 году, составляет:</w:t>
      </w:r>
    </w:p>
    <w:p w:rsidR="008B48B1" w:rsidRDefault="008B48B1" w:rsidP="008B48B1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62"/>
        <w:gridCol w:w="7513"/>
        <w:gridCol w:w="1679"/>
      </w:tblGrid>
      <w:tr w:rsidR="008B48B1" w:rsidRPr="00A35BE3" w:rsidTr="00744E3D">
        <w:tc>
          <w:tcPr>
            <w:tcW w:w="562" w:type="dxa"/>
            <w:vAlign w:val="center"/>
          </w:tcPr>
          <w:p w:rsidR="008B48B1" w:rsidRPr="00A35BE3" w:rsidRDefault="008B48B1" w:rsidP="00744E3D">
            <w:pPr>
              <w:pStyle w:val="ae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E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513" w:type="dxa"/>
            <w:vAlign w:val="center"/>
          </w:tcPr>
          <w:p w:rsidR="008B48B1" w:rsidRPr="00A35BE3" w:rsidRDefault="008B48B1" w:rsidP="00744E3D">
            <w:pPr>
              <w:pStyle w:val="ae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E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679" w:type="dxa"/>
            <w:vAlign w:val="center"/>
          </w:tcPr>
          <w:p w:rsidR="008B48B1" w:rsidRPr="00A35BE3" w:rsidRDefault="008B48B1" w:rsidP="00744E3D">
            <w:pPr>
              <w:pStyle w:val="ae"/>
              <w:tabs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BE3">
              <w:rPr>
                <w:rFonts w:ascii="Times New Roman" w:hAnsi="Times New Roman" w:cs="Times New Roman"/>
                <w:sz w:val="24"/>
                <w:szCs w:val="24"/>
              </w:rPr>
              <w:t>Строительная готовность</w:t>
            </w:r>
          </w:p>
        </w:tc>
      </w:tr>
      <w:tr w:rsidR="008B48B1" w:rsidRPr="00A35BE3" w:rsidTr="00744E3D">
        <w:tc>
          <w:tcPr>
            <w:tcW w:w="562" w:type="dxa"/>
          </w:tcPr>
          <w:p w:rsidR="008B48B1" w:rsidRPr="00A35BE3" w:rsidRDefault="008B48B1" w:rsidP="00744E3D">
            <w:pPr>
              <w:pStyle w:val="ae"/>
              <w:numPr>
                <w:ilvl w:val="0"/>
                <w:numId w:val="17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8B48B1" w:rsidRPr="00A35BE3" w:rsidRDefault="008B48B1" w:rsidP="00744E3D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BE3">
              <w:rPr>
                <w:rFonts w:ascii="Times New Roman" w:hAnsi="Times New Roman" w:cs="Times New Roman"/>
                <w:sz w:val="24"/>
                <w:szCs w:val="24"/>
              </w:rPr>
              <w:t xml:space="preserve">Здание поликлиники смешанного типа мощностью 750 п/см с детским отделением 250 п/см в </w:t>
            </w:r>
            <w:proofErr w:type="spellStart"/>
            <w:r w:rsidRPr="00A35BE3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A35B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35BE3">
              <w:rPr>
                <w:rFonts w:ascii="Times New Roman" w:hAnsi="Times New Roman" w:cs="Times New Roman"/>
                <w:sz w:val="24"/>
                <w:szCs w:val="24"/>
              </w:rPr>
              <w:t>Краснообск</w:t>
            </w:r>
            <w:proofErr w:type="spellEnd"/>
            <w:r w:rsidRPr="00A35BE3">
              <w:rPr>
                <w:rFonts w:ascii="Times New Roman" w:hAnsi="Times New Roman" w:cs="Times New Roman"/>
                <w:sz w:val="24"/>
                <w:szCs w:val="24"/>
              </w:rPr>
              <w:t xml:space="preserve"> ГБУЗ НСО «НКЦРБ»</w:t>
            </w:r>
          </w:p>
        </w:tc>
        <w:tc>
          <w:tcPr>
            <w:tcW w:w="1679" w:type="dxa"/>
          </w:tcPr>
          <w:p w:rsidR="008B48B1" w:rsidRPr="00A35BE3" w:rsidRDefault="008B48B1" w:rsidP="00744E3D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B48B1" w:rsidRPr="00A35BE3" w:rsidTr="00744E3D">
        <w:tc>
          <w:tcPr>
            <w:tcW w:w="562" w:type="dxa"/>
          </w:tcPr>
          <w:p w:rsidR="008B48B1" w:rsidRPr="00A35BE3" w:rsidRDefault="008B48B1" w:rsidP="00744E3D">
            <w:pPr>
              <w:pStyle w:val="ae"/>
              <w:numPr>
                <w:ilvl w:val="0"/>
                <w:numId w:val="17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8B48B1" w:rsidRPr="00A35BE3" w:rsidRDefault="008B48B1" w:rsidP="00744E3D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BE3">
              <w:rPr>
                <w:rFonts w:ascii="Times New Roman" w:hAnsi="Times New Roman" w:cs="Times New Roman"/>
                <w:sz w:val="24"/>
                <w:szCs w:val="24"/>
              </w:rPr>
              <w:t>Здание поликлинического отделения ГБУЗ НСО «ОЦГБ» мощностью 550 п/см</w:t>
            </w:r>
          </w:p>
        </w:tc>
        <w:tc>
          <w:tcPr>
            <w:tcW w:w="1679" w:type="dxa"/>
          </w:tcPr>
          <w:p w:rsidR="008B48B1" w:rsidRPr="00A35BE3" w:rsidRDefault="008B48B1" w:rsidP="00744E3D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</w:tr>
      <w:tr w:rsidR="008B48B1" w:rsidRPr="00A35BE3" w:rsidTr="00744E3D">
        <w:tc>
          <w:tcPr>
            <w:tcW w:w="562" w:type="dxa"/>
          </w:tcPr>
          <w:p w:rsidR="008B48B1" w:rsidRPr="00A35BE3" w:rsidRDefault="008B48B1" w:rsidP="00744E3D">
            <w:pPr>
              <w:pStyle w:val="ae"/>
              <w:numPr>
                <w:ilvl w:val="0"/>
                <w:numId w:val="17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8B48B1" w:rsidRPr="00A35BE3" w:rsidRDefault="008B48B1" w:rsidP="00744E3D">
            <w:pPr>
              <w:pStyle w:val="ae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BE3">
              <w:rPr>
                <w:rFonts w:ascii="Times New Roman" w:hAnsi="Times New Roman" w:cs="Times New Roman"/>
                <w:sz w:val="24"/>
                <w:szCs w:val="24"/>
              </w:rPr>
              <w:t>Здание детской поликлиники мощностью 250 п/см ГБУЗ НСО «Барабинская ЦРБ»</w:t>
            </w:r>
          </w:p>
        </w:tc>
        <w:tc>
          <w:tcPr>
            <w:tcW w:w="1679" w:type="dxa"/>
          </w:tcPr>
          <w:p w:rsidR="008B48B1" w:rsidRPr="00A35BE3" w:rsidRDefault="008B48B1" w:rsidP="00744E3D">
            <w:pPr>
              <w:pStyle w:val="ae"/>
              <w:tabs>
                <w:tab w:val="left" w:pos="993"/>
              </w:tabs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</w:tr>
    </w:tbl>
    <w:p w:rsidR="008B48B1" w:rsidRDefault="008B48B1" w:rsidP="008B48B1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547F" w:rsidRDefault="00F810F3" w:rsidP="0006547F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выполняются работы </w:t>
      </w:r>
      <w:r w:rsidRPr="00F810F3">
        <w:rPr>
          <w:rFonts w:ascii="Times New Roman" w:hAnsi="Times New Roman" w:cs="Times New Roman"/>
          <w:sz w:val="28"/>
          <w:szCs w:val="28"/>
        </w:rPr>
        <w:t>по разработке проектной документации</w:t>
      </w:r>
      <w:r>
        <w:rPr>
          <w:rFonts w:ascii="Times New Roman" w:hAnsi="Times New Roman" w:cs="Times New Roman"/>
          <w:sz w:val="28"/>
          <w:szCs w:val="28"/>
        </w:rPr>
        <w:t xml:space="preserve"> на строительство объекта: «</w:t>
      </w:r>
      <w:r w:rsidRPr="00F810F3">
        <w:rPr>
          <w:rFonts w:ascii="Times New Roman" w:hAnsi="Times New Roman" w:cs="Times New Roman"/>
          <w:sz w:val="28"/>
          <w:szCs w:val="28"/>
        </w:rPr>
        <w:t>Здание полик</w:t>
      </w:r>
      <w:r>
        <w:rPr>
          <w:rFonts w:ascii="Times New Roman" w:hAnsi="Times New Roman" w:cs="Times New Roman"/>
          <w:sz w:val="28"/>
          <w:szCs w:val="28"/>
        </w:rPr>
        <w:t>линического отделения ГБУЗ НСО «Чулымская ЦРБ», запланированного к вводу в эксплуатацию в 2024 году.</w:t>
      </w:r>
    </w:p>
    <w:p w:rsidR="00217D43" w:rsidRDefault="00217D43" w:rsidP="00A35BE3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35BE3">
        <w:rPr>
          <w:rFonts w:ascii="Times New Roman" w:hAnsi="Times New Roman" w:cs="Times New Roman"/>
          <w:sz w:val="28"/>
          <w:szCs w:val="28"/>
        </w:rPr>
        <w:t xml:space="preserve">авершены основные работы по капитальному ремонту педиатрического отделения ГБУЗ НСО «Колыванская ЦРБ». </w:t>
      </w:r>
    </w:p>
    <w:p w:rsidR="00A35BE3" w:rsidRDefault="00A35BE3" w:rsidP="00A35BE3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Продолжаются работы по капитальному ремонту врачебной амбулатории в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Прокудское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подрядчик планирует завершить</w:t>
      </w:r>
      <w:r w:rsidR="00217D43">
        <w:rPr>
          <w:rFonts w:ascii="Times New Roman" w:hAnsi="Times New Roman" w:cs="Times New Roman"/>
          <w:sz w:val="28"/>
          <w:szCs w:val="28"/>
        </w:rPr>
        <w:t xml:space="preserve"> их</w:t>
      </w:r>
      <w:r>
        <w:rPr>
          <w:rFonts w:ascii="Times New Roman" w:hAnsi="Times New Roman" w:cs="Times New Roman"/>
          <w:sz w:val="28"/>
          <w:szCs w:val="28"/>
        </w:rPr>
        <w:t xml:space="preserve"> до конца 2023 года.</w:t>
      </w:r>
    </w:p>
    <w:p w:rsidR="001B1296" w:rsidRDefault="00217D43" w:rsidP="00A35BE3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35BE3">
        <w:rPr>
          <w:rFonts w:ascii="Times New Roman" w:hAnsi="Times New Roman" w:cs="Times New Roman"/>
          <w:sz w:val="28"/>
          <w:szCs w:val="28"/>
        </w:rPr>
        <w:t>риобретен</w:t>
      </w:r>
      <w:r w:rsidR="007E3C7D">
        <w:rPr>
          <w:rFonts w:ascii="Times New Roman" w:hAnsi="Times New Roman" w:cs="Times New Roman"/>
          <w:sz w:val="28"/>
          <w:szCs w:val="28"/>
        </w:rPr>
        <w:t>ы</w:t>
      </w:r>
      <w:r w:rsidR="00A35BE3">
        <w:rPr>
          <w:rFonts w:ascii="Times New Roman" w:hAnsi="Times New Roman" w:cs="Times New Roman"/>
          <w:sz w:val="28"/>
          <w:szCs w:val="28"/>
        </w:rPr>
        <w:t xml:space="preserve"> </w:t>
      </w:r>
      <w:r w:rsidR="00986F67">
        <w:rPr>
          <w:rFonts w:ascii="Times New Roman" w:hAnsi="Times New Roman" w:cs="Times New Roman"/>
          <w:sz w:val="28"/>
          <w:szCs w:val="28"/>
        </w:rPr>
        <w:t xml:space="preserve">все запланированные на 2023 год </w:t>
      </w:r>
      <w:r w:rsidR="00A35BE3">
        <w:rPr>
          <w:rFonts w:ascii="Times New Roman" w:hAnsi="Times New Roman" w:cs="Times New Roman"/>
          <w:sz w:val="28"/>
          <w:szCs w:val="28"/>
        </w:rPr>
        <w:t>восемь</w:t>
      </w:r>
      <w:r w:rsidR="00A35BE3" w:rsidRPr="00411429">
        <w:rPr>
          <w:rFonts w:ascii="Times New Roman" w:hAnsi="Times New Roman" w:cs="Times New Roman"/>
          <w:sz w:val="28"/>
          <w:szCs w:val="28"/>
        </w:rPr>
        <w:t xml:space="preserve"> единиц медицинских изделий (оборудования) в медицинские организации, оказывающие первичную медико-санитарную помощь, а также в медицинские организации, расположенные в сельской местности, поселках городского типа и малых городах с численностью населения до 50 тыс. человек</w:t>
      </w:r>
      <w:r w:rsidR="001B1296">
        <w:rPr>
          <w:rFonts w:ascii="Times New Roman" w:hAnsi="Times New Roman" w:cs="Times New Roman"/>
          <w:sz w:val="28"/>
          <w:szCs w:val="28"/>
        </w:rPr>
        <w:t>:</w:t>
      </w:r>
    </w:p>
    <w:p w:rsidR="001B1296" w:rsidRDefault="001B1296" w:rsidP="00A35BE3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ГБУЗ НСО «Бердская ЦГБ» (аппарат наркозно-дыхательный</w:t>
      </w:r>
      <w:r w:rsidRPr="001B129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1296" w:rsidRDefault="001B1296" w:rsidP="00A35BE3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ГБУЗ НСО «Куйбышевская ЦРБ»</w:t>
      </w:r>
      <w:r w:rsidRPr="001B129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шкаф для хранения эндоскопов и установка для дезинфекции эндоскопов);</w:t>
      </w:r>
    </w:p>
    <w:p w:rsidR="001B1296" w:rsidRDefault="001B1296" w:rsidP="00A35BE3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ГБУЗ НСО «Купинская ЦРБ» (наркозно-дыхательный аппарат);</w:t>
      </w:r>
    </w:p>
    <w:p w:rsidR="001B1296" w:rsidRDefault="001B1296" w:rsidP="00A35BE3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ГБУЗ НСО «Карасукская ЦРБ» (электрокардиографы 12-канальные (2 шт.));</w:t>
      </w:r>
    </w:p>
    <w:p w:rsidR="00A35BE3" w:rsidRPr="00411429" w:rsidRDefault="001B1296" w:rsidP="00A35BE3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ГБУЗ НСО «Консультационно-диагностическая поликлиника № 2» (эндоскопическая система и эндоскоп).</w:t>
      </w:r>
      <w:r w:rsidRPr="001B1296">
        <w:rPr>
          <w:rFonts w:ascii="Times New Roman" w:hAnsi="Times New Roman" w:cs="Times New Roman"/>
          <w:sz w:val="28"/>
          <w:szCs w:val="28"/>
        </w:rPr>
        <w:t> </w:t>
      </w:r>
    </w:p>
    <w:p w:rsidR="0006547F" w:rsidRDefault="0006547F" w:rsidP="0006547F">
      <w:pPr>
        <w:pStyle w:val="ae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6547F" w:rsidSect="00640E9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550FE"/>
    <w:multiLevelType w:val="hybridMultilevel"/>
    <w:tmpl w:val="77764D1E"/>
    <w:lvl w:ilvl="0" w:tplc="36782A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AED36A9"/>
    <w:multiLevelType w:val="hybridMultilevel"/>
    <w:tmpl w:val="662630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EC784C"/>
    <w:multiLevelType w:val="hybridMultilevel"/>
    <w:tmpl w:val="AA167AFE"/>
    <w:lvl w:ilvl="0" w:tplc="4684AB6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2073590"/>
    <w:multiLevelType w:val="hybridMultilevel"/>
    <w:tmpl w:val="F788BAEE"/>
    <w:lvl w:ilvl="0" w:tplc="B622A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6002F32"/>
    <w:multiLevelType w:val="hybridMultilevel"/>
    <w:tmpl w:val="F788BAEE"/>
    <w:lvl w:ilvl="0" w:tplc="B622A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75B3FF4"/>
    <w:multiLevelType w:val="hybridMultilevel"/>
    <w:tmpl w:val="8F808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03C4C"/>
    <w:multiLevelType w:val="hybridMultilevel"/>
    <w:tmpl w:val="F8FC61C0"/>
    <w:lvl w:ilvl="0" w:tplc="DC24D6C8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FD26C01"/>
    <w:multiLevelType w:val="hybridMultilevel"/>
    <w:tmpl w:val="618A818A"/>
    <w:lvl w:ilvl="0" w:tplc="DC24D6C8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1F57B02"/>
    <w:multiLevelType w:val="hybridMultilevel"/>
    <w:tmpl w:val="106452DC"/>
    <w:lvl w:ilvl="0" w:tplc="B622A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40D4E8C"/>
    <w:multiLevelType w:val="hybridMultilevel"/>
    <w:tmpl w:val="F788BAEE"/>
    <w:lvl w:ilvl="0" w:tplc="B622A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70F21B6"/>
    <w:multiLevelType w:val="hybridMultilevel"/>
    <w:tmpl w:val="0FC2E57A"/>
    <w:lvl w:ilvl="0" w:tplc="DC24D6C8">
      <w:start w:val="1"/>
      <w:numFmt w:val="bullet"/>
      <w:lvlText w:val="­"/>
      <w:lvlJc w:val="left"/>
      <w:pPr>
        <w:ind w:left="178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65360DDD"/>
    <w:multiLevelType w:val="hybridMultilevel"/>
    <w:tmpl w:val="2A705170"/>
    <w:lvl w:ilvl="0" w:tplc="DC24D6C8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5E24F9E"/>
    <w:multiLevelType w:val="hybridMultilevel"/>
    <w:tmpl w:val="662630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EBF53A3"/>
    <w:multiLevelType w:val="hybridMultilevel"/>
    <w:tmpl w:val="662630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FE4496F"/>
    <w:multiLevelType w:val="hybridMultilevel"/>
    <w:tmpl w:val="0B04EAA2"/>
    <w:lvl w:ilvl="0" w:tplc="C01CA7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7304FE5"/>
    <w:multiLevelType w:val="hybridMultilevel"/>
    <w:tmpl w:val="F788BAEE"/>
    <w:lvl w:ilvl="0" w:tplc="B622A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FC0315E"/>
    <w:multiLevelType w:val="hybridMultilevel"/>
    <w:tmpl w:val="C958D7A2"/>
    <w:lvl w:ilvl="0" w:tplc="286E88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5"/>
  </w:num>
  <w:num w:numId="4">
    <w:abstractNumId w:val="11"/>
  </w:num>
  <w:num w:numId="5">
    <w:abstractNumId w:val="16"/>
  </w:num>
  <w:num w:numId="6">
    <w:abstractNumId w:val="10"/>
  </w:num>
  <w:num w:numId="7">
    <w:abstractNumId w:val="9"/>
  </w:num>
  <w:num w:numId="8">
    <w:abstractNumId w:val="4"/>
  </w:num>
  <w:num w:numId="9">
    <w:abstractNumId w:val="3"/>
  </w:num>
  <w:num w:numId="10">
    <w:abstractNumId w:val="8"/>
  </w:num>
  <w:num w:numId="11">
    <w:abstractNumId w:val="6"/>
  </w:num>
  <w:num w:numId="12">
    <w:abstractNumId w:val="0"/>
  </w:num>
  <w:num w:numId="13">
    <w:abstractNumId w:val="15"/>
  </w:num>
  <w:num w:numId="14">
    <w:abstractNumId w:val="2"/>
  </w:num>
  <w:num w:numId="15">
    <w:abstractNumId w:val="1"/>
  </w:num>
  <w:num w:numId="16">
    <w:abstractNumId w:val="12"/>
  </w:num>
  <w:num w:numId="17">
    <w:abstractNumId w:val="1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1A2"/>
    <w:rsid w:val="00000498"/>
    <w:rsid w:val="00025DF8"/>
    <w:rsid w:val="000336AD"/>
    <w:rsid w:val="00042CCB"/>
    <w:rsid w:val="00053BEF"/>
    <w:rsid w:val="000543FE"/>
    <w:rsid w:val="000564D1"/>
    <w:rsid w:val="0006547F"/>
    <w:rsid w:val="00071B23"/>
    <w:rsid w:val="0008200A"/>
    <w:rsid w:val="00086E16"/>
    <w:rsid w:val="000A4F0F"/>
    <w:rsid w:val="000C2D4B"/>
    <w:rsid w:val="000D2608"/>
    <w:rsid w:val="000D6576"/>
    <w:rsid w:val="000E4D97"/>
    <w:rsid w:val="000F6F2E"/>
    <w:rsid w:val="0010568B"/>
    <w:rsid w:val="001064CE"/>
    <w:rsid w:val="00107F90"/>
    <w:rsid w:val="00112365"/>
    <w:rsid w:val="00121748"/>
    <w:rsid w:val="001219B2"/>
    <w:rsid w:val="00121F03"/>
    <w:rsid w:val="001231DE"/>
    <w:rsid w:val="00123D07"/>
    <w:rsid w:val="00133209"/>
    <w:rsid w:val="00140DEB"/>
    <w:rsid w:val="001630F7"/>
    <w:rsid w:val="00175654"/>
    <w:rsid w:val="00175BB1"/>
    <w:rsid w:val="00191706"/>
    <w:rsid w:val="00195BCF"/>
    <w:rsid w:val="001A5DF1"/>
    <w:rsid w:val="001B1296"/>
    <w:rsid w:val="001B5010"/>
    <w:rsid w:val="001B595E"/>
    <w:rsid w:val="001B6818"/>
    <w:rsid w:val="001B7F38"/>
    <w:rsid w:val="001E1A02"/>
    <w:rsid w:val="001E3E46"/>
    <w:rsid w:val="001E3FC1"/>
    <w:rsid w:val="001E6CCE"/>
    <w:rsid w:val="001F436B"/>
    <w:rsid w:val="00212921"/>
    <w:rsid w:val="00217D43"/>
    <w:rsid w:val="00231AEF"/>
    <w:rsid w:val="00255BB5"/>
    <w:rsid w:val="00256693"/>
    <w:rsid w:val="00261433"/>
    <w:rsid w:val="00261FC8"/>
    <w:rsid w:val="00264D76"/>
    <w:rsid w:val="0028406B"/>
    <w:rsid w:val="00285C45"/>
    <w:rsid w:val="00295CC5"/>
    <w:rsid w:val="002A3CFB"/>
    <w:rsid w:val="002C6092"/>
    <w:rsid w:val="002D1628"/>
    <w:rsid w:val="002D7947"/>
    <w:rsid w:val="002F4206"/>
    <w:rsid w:val="00305EF5"/>
    <w:rsid w:val="00327C80"/>
    <w:rsid w:val="00330493"/>
    <w:rsid w:val="003312C4"/>
    <w:rsid w:val="0033392A"/>
    <w:rsid w:val="003448D8"/>
    <w:rsid w:val="00352BFD"/>
    <w:rsid w:val="00373A01"/>
    <w:rsid w:val="003770A5"/>
    <w:rsid w:val="0038679D"/>
    <w:rsid w:val="003A0FB9"/>
    <w:rsid w:val="003A5193"/>
    <w:rsid w:val="003B74D9"/>
    <w:rsid w:val="003C2BEB"/>
    <w:rsid w:val="003D62C2"/>
    <w:rsid w:val="003E25F0"/>
    <w:rsid w:val="003E2849"/>
    <w:rsid w:val="003F398E"/>
    <w:rsid w:val="003F3C08"/>
    <w:rsid w:val="003F794C"/>
    <w:rsid w:val="00410CAA"/>
    <w:rsid w:val="00411429"/>
    <w:rsid w:val="004125C6"/>
    <w:rsid w:val="00430C90"/>
    <w:rsid w:val="00431B25"/>
    <w:rsid w:val="0044023A"/>
    <w:rsid w:val="00440E51"/>
    <w:rsid w:val="004446EF"/>
    <w:rsid w:val="004536A7"/>
    <w:rsid w:val="00457EBC"/>
    <w:rsid w:val="004673A5"/>
    <w:rsid w:val="00473A17"/>
    <w:rsid w:val="00497DE3"/>
    <w:rsid w:val="004A6E6B"/>
    <w:rsid w:val="004B0BBE"/>
    <w:rsid w:val="004B6836"/>
    <w:rsid w:val="004C4489"/>
    <w:rsid w:val="004D4AAD"/>
    <w:rsid w:val="004E3B93"/>
    <w:rsid w:val="004E78FE"/>
    <w:rsid w:val="004F121F"/>
    <w:rsid w:val="004F54E0"/>
    <w:rsid w:val="005136D3"/>
    <w:rsid w:val="00524E0B"/>
    <w:rsid w:val="00526056"/>
    <w:rsid w:val="00535F0D"/>
    <w:rsid w:val="00543B07"/>
    <w:rsid w:val="00553208"/>
    <w:rsid w:val="00582047"/>
    <w:rsid w:val="00595ED8"/>
    <w:rsid w:val="005B14BF"/>
    <w:rsid w:val="005C0E9E"/>
    <w:rsid w:val="005D3BF0"/>
    <w:rsid w:val="005D75AD"/>
    <w:rsid w:val="005E1AAA"/>
    <w:rsid w:val="005E3B79"/>
    <w:rsid w:val="005F3C33"/>
    <w:rsid w:val="005F4DE2"/>
    <w:rsid w:val="00603E59"/>
    <w:rsid w:val="0060693F"/>
    <w:rsid w:val="00614F6B"/>
    <w:rsid w:val="00616FA8"/>
    <w:rsid w:val="00634AF8"/>
    <w:rsid w:val="00634FE1"/>
    <w:rsid w:val="00640478"/>
    <w:rsid w:val="00640AAF"/>
    <w:rsid w:val="00640E9F"/>
    <w:rsid w:val="006465AA"/>
    <w:rsid w:val="006504DE"/>
    <w:rsid w:val="00652203"/>
    <w:rsid w:val="0065347B"/>
    <w:rsid w:val="006664D8"/>
    <w:rsid w:val="0067196B"/>
    <w:rsid w:val="00671BB6"/>
    <w:rsid w:val="00685F24"/>
    <w:rsid w:val="00686800"/>
    <w:rsid w:val="006A02A0"/>
    <w:rsid w:val="006A5922"/>
    <w:rsid w:val="006A7021"/>
    <w:rsid w:val="006B685C"/>
    <w:rsid w:val="006C5895"/>
    <w:rsid w:val="006C6C97"/>
    <w:rsid w:val="006E0AEF"/>
    <w:rsid w:val="006F0B91"/>
    <w:rsid w:val="006F0BB4"/>
    <w:rsid w:val="00706F07"/>
    <w:rsid w:val="007237FB"/>
    <w:rsid w:val="007526A2"/>
    <w:rsid w:val="0076057E"/>
    <w:rsid w:val="00761E77"/>
    <w:rsid w:val="0077624C"/>
    <w:rsid w:val="00792056"/>
    <w:rsid w:val="007A2579"/>
    <w:rsid w:val="007C0DFB"/>
    <w:rsid w:val="007C0EBC"/>
    <w:rsid w:val="007D1A61"/>
    <w:rsid w:val="007D1F6B"/>
    <w:rsid w:val="007D5BCA"/>
    <w:rsid w:val="007E0155"/>
    <w:rsid w:val="007E3C7D"/>
    <w:rsid w:val="007E3E60"/>
    <w:rsid w:val="007F35EE"/>
    <w:rsid w:val="008031A2"/>
    <w:rsid w:val="00830497"/>
    <w:rsid w:val="00831A75"/>
    <w:rsid w:val="00845B04"/>
    <w:rsid w:val="008516A2"/>
    <w:rsid w:val="008606DC"/>
    <w:rsid w:val="008642FE"/>
    <w:rsid w:val="00866EBE"/>
    <w:rsid w:val="0087130F"/>
    <w:rsid w:val="008759E7"/>
    <w:rsid w:val="00886137"/>
    <w:rsid w:val="008B48B1"/>
    <w:rsid w:val="008B7EAC"/>
    <w:rsid w:val="008C7B54"/>
    <w:rsid w:val="008D22A2"/>
    <w:rsid w:val="008E32BC"/>
    <w:rsid w:val="008E768C"/>
    <w:rsid w:val="008F683B"/>
    <w:rsid w:val="009043C7"/>
    <w:rsid w:val="009160BF"/>
    <w:rsid w:val="00920892"/>
    <w:rsid w:val="00926B58"/>
    <w:rsid w:val="00945791"/>
    <w:rsid w:val="00946689"/>
    <w:rsid w:val="00966887"/>
    <w:rsid w:val="0098146D"/>
    <w:rsid w:val="00984579"/>
    <w:rsid w:val="00985E3E"/>
    <w:rsid w:val="00986F67"/>
    <w:rsid w:val="009A1375"/>
    <w:rsid w:val="009A1E7E"/>
    <w:rsid w:val="009A675F"/>
    <w:rsid w:val="009B45AC"/>
    <w:rsid w:val="009C1625"/>
    <w:rsid w:val="009C5A1E"/>
    <w:rsid w:val="009D063D"/>
    <w:rsid w:val="009F52E8"/>
    <w:rsid w:val="00A060F7"/>
    <w:rsid w:val="00A1484E"/>
    <w:rsid w:val="00A22BE2"/>
    <w:rsid w:val="00A240DA"/>
    <w:rsid w:val="00A349AA"/>
    <w:rsid w:val="00A35BE3"/>
    <w:rsid w:val="00A44030"/>
    <w:rsid w:val="00A502CF"/>
    <w:rsid w:val="00A56F72"/>
    <w:rsid w:val="00A64962"/>
    <w:rsid w:val="00A70203"/>
    <w:rsid w:val="00A745A0"/>
    <w:rsid w:val="00A815A5"/>
    <w:rsid w:val="00A871AE"/>
    <w:rsid w:val="00A96810"/>
    <w:rsid w:val="00AB1A99"/>
    <w:rsid w:val="00AB3B29"/>
    <w:rsid w:val="00AC158B"/>
    <w:rsid w:val="00AC67FB"/>
    <w:rsid w:val="00AD6972"/>
    <w:rsid w:val="00AD7E6F"/>
    <w:rsid w:val="00AE0393"/>
    <w:rsid w:val="00AF084A"/>
    <w:rsid w:val="00AF1334"/>
    <w:rsid w:val="00AF324D"/>
    <w:rsid w:val="00B13FF3"/>
    <w:rsid w:val="00B27765"/>
    <w:rsid w:val="00B32616"/>
    <w:rsid w:val="00B35CA8"/>
    <w:rsid w:val="00B40D99"/>
    <w:rsid w:val="00B427E0"/>
    <w:rsid w:val="00B43172"/>
    <w:rsid w:val="00B53A78"/>
    <w:rsid w:val="00B551CF"/>
    <w:rsid w:val="00B70771"/>
    <w:rsid w:val="00B72A13"/>
    <w:rsid w:val="00B83265"/>
    <w:rsid w:val="00B85B73"/>
    <w:rsid w:val="00B9240F"/>
    <w:rsid w:val="00B928E7"/>
    <w:rsid w:val="00B92DFE"/>
    <w:rsid w:val="00BB2CC8"/>
    <w:rsid w:val="00BC634C"/>
    <w:rsid w:val="00BF221B"/>
    <w:rsid w:val="00BF2227"/>
    <w:rsid w:val="00BF5DDA"/>
    <w:rsid w:val="00C0544D"/>
    <w:rsid w:val="00C130A9"/>
    <w:rsid w:val="00C175AF"/>
    <w:rsid w:val="00C21CF3"/>
    <w:rsid w:val="00C220ED"/>
    <w:rsid w:val="00C40A28"/>
    <w:rsid w:val="00C44E7C"/>
    <w:rsid w:val="00C5738E"/>
    <w:rsid w:val="00C574F4"/>
    <w:rsid w:val="00C63488"/>
    <w:rsid w:val="00C829AE"/>
    <w:rsid w:val="00C858DE"/>
    <w:rsid w:val="00CA7E23"/>
    <w:rsid w:val="00CC5350"/>
    <w:rsid w:val="00CC5507"/>
    <w:rsid w:val="00CC70E8"/>
    <w:rsid w:val="00CD2C20"/>
    <w:rsid w:val="00CD48BA"/>
    <w:rsid w:val="00CE22A6"/>
    <w:rsid w:val="00CE2683"/>
    <w:rsid w:val="00CE3DE2"/>
    <w:rsid w:val="00CE51B8"/>
    <w:rsid w:val="00D051CC"/>
    <w:rsid w:val="00D12011"/>
    <w:rsid w:val="00D131B2"/>
    <w:rsid w:val="00D17F31"/>
    <w:rsid w:val="00D44ECC"/>
    <w:rsid w:val="00D4642B"/>
    <w:rsid w:val="00D54FE6"/>
    <w:rsid w:val="00D56835"/>
    <w:rsid w:val="00D66727"/>
    <w:rsid w:val="00D66DFF"/>
    <w:rsid w:val="00D73712"/>
    <w:rsid w:val="00D8020E"/>
    <w:rsid w:val="00D83277"/>
    <w:rsid w:val="00D850DC"/>
    <w:rsid w:val="00DA2A7C"/>
    <w:rsid w:val="00DA45DF"/>
    <w:rsid w:val="00DB723E"/>
    <w:rsid w:val="00DC39DE"/>
    <w:rsid w:val="00DE657A"/>
    <w:rsid w:val="00DF4928"/>
    <w:rsid w:val="00DF4F09"/>
    <w:rsid w:val="00E00847"/>
    <w:rsid w:val="00E00A22"/>
    <w:rsid w:val="00E02475"/>
    <w:rsid w:val="00E044ED"/>
    <w:rsid w:val="00E1054A"/>
    <w:rsid w:val="00E1520B"/>
    <w:rsid w:val="00E241F4"/>
    <w:rsid w:val="00E26486"/>
    <w:rsid w:val="00E32FC0"/>
    <w:rsid w:val="00E34741"/>
    <w:rsid w:val="00E45321"/>
    <w:rsid w:val="00E66E9E"/>
    <w:rsid w:val="00E81542"/>
    <w:rsid w:val="00E87CFC"/>
    <w:rsid w:val="00EA0D48"/>
    <w:rsid w:val="00EB67C9"/>
    <w:rsid w:val="00EC4514"/>
    <w:rsid w:val="00ED253C"/>
    <w:rsid w:val="00EF21FA"/>
    <w:rsid w:val="00F12CCD"/>
    <w:rsid w:val="00F57B3D"/>
    <w:rsid w:val="00F61813"/>
    <w:rsid w:val="00F73E5F"/>
    <w:rsid w:val="00F7501A"/>
    <w:rsid w:val="00F810F3"/>
    <w:rsid w:val="00F851A9"/>
    <w:rsid w:val="00F8586A"/>
    <w:rsid w:val="00F90838"/>
    <w:rsid w:val="00F920A1"/>
    <w:rsid w:val="00F95BF0"/>
    <w:rsid w:val="00FC415A"/>
    <w:rsid w:val="00FC4958"/>
    <w:rsid w:val="00FC6468"/>
    <w:rsid w:val="00FD196E"/>
    <w:rsid w:val="00FD5AFB"/>
    <w:rsid w:val="00FE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7218D"/>
  <w15:docId w15:val="{8AB4E024-5FCD-4332-9A8A-044C9860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31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95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CC5"/>
    <w:rPr>
      <w:rFonts w:ascii="Tahoma" w:hAnsi="Tahoma" w:cs="Tahoma"/>
      <w:sz w:val="16"/>
      <w:szCs w:val="16"/>
    </w:rPr>
  </w:style>
  <w:style w:type="paragraph" w:styleId="a5">
    <w:name w:val="header"/>
    <w:aliases w:val="ВерхКолонтитул,Знак"/>
    <w:basedOn w:val="a"/>
    <w:link w:val="a6"/>
    <w:uiPriority w:val="99"/>
    <w:rsid w:val="001E6CCE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Верхний колонтитул Знак"/>
    <w:aliases w:val="ВерхКолонтитул Знак,Знак Знак"/>
    <w:basedOn w:val="a0"/>
    <w:link w:val="a5"/>
    <w:uiPriority w:val="99"/>
    <w:rsid w:val="001E6CC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Body Text Indent 3"/>
    <w:basedOn w:val="a"/>
    <w:link w:val="30"/>
    <w:unhideWhenUsed/>
    <w:rsid w:val="001E6CCE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E6CC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Обычный1"/>
    <w:rsid w:val="00255BB5"/>
    <w:pPr>
      <w:suppressAutoHyphens/>
      <w:spacing w:before="100" w:after="10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customStyle="1" w:styleId="FontStyle11">
    <w:name w:val="Font Style11"/>
    <w:uiPriority w:val="99"/>
    <w:rsid w:val="00255BB5"/>
    <w:rPr>
      <w:rFonts w:ascii="Times New Roman" w:hAnsi="Times New Roman" w:cs="Times New Roman"/>
      <w:sz w:val="26"/>
      <w:szCs w:val="26"/>
    </w:rPr>
  </w:style>
  <w:style w:type="character" w:customStyle="1" w:styleId="about-tnfull-form">
    <w:name w:val="about-tnfull-form"/>
    <w:rsid w:val="00255BB5"/>
  </w:style>
  <w:style w:type="paragraph" w:customStyle="1" w:styleId="2">
    <w:name w:val="Обычный2"/>
    <w:rsid w:val="006465AA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831A7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31A7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31A7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31A7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31A75"/>
    <w:rPr>
      <w:b/>
      <w:bCs/>
      <w:sz w:val="20"/>
      <w:szCs w:val="20"/>
    </w:rPr>
  </w:style>
  <w:style w:type="character" w:styleId="ac">
    <w:name w:val="Hyperlink"/>
    <w:basedOn w:val="a0"/>
    <w:uiPriority w:val="99"/>
    <w:unhideWhenUsed/>
    <w:rsid w:val="00616FA8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4A6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link w:val="af"/>
    <w:uiPriority w:val="34"/>
    <w:qFormat/>
    <w:rsid w:val="009160BF"/>
    <w:pPr>
      <w:ind w:left="720"/>
      <w:contextualSpacing/>
    </w:pPr>
  </w:style>
  <w:style w:type="character" w:customStyle="1" w:styleId="af">
    <w:name w:val="Абзац списка Знак"/>
    <w:link w:val="ae"/>
    <w:uiPriority w:val="34"/>
    <w:qFormat/>
    <w:locked/>
    <w:rsid w:val="00A871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3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02061-04D7-4209-9953-C3BEF80E9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2869</TotalTime>
  <Pages>1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Беушева Ольга Валентиновна</dc:creator>
  <cp:lastModifiedBy>Винограденко Юлия Николаевна</cp:lastModifiedBy>
  <cp:revision>91</cp:revision>
  <cp:lastPrinted>2021-03-15T08:15:00Z</cp:lastPrinted>
  <dcterms:created xsi:type="dcterms:W3CDTF">2022-09-20T04:52:00Z</dcterms:created>
  <dcterms:modified xsi:type="dcterms:W3CDTF">2023-10-03T04:54:00Z</dcterms:modified>
</cp:coreProperties>
</file>