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36" w:rsidRPr="00FC3E36" w:rsidRDefault="00FC3E36" w:rsidP="00FC3E36">
      <w:pPr>
        <w:widowControl w:val="0"/>
        <w:spacing w:after="0" w:line="247" w:lineRule="auto"/>
        <w:ind w:left="567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3E36">
        <w:rPr>
          <w:rFonts w:ascii="Times New Roman" w:eastAsia="Times New Roman" w:hAnsi="Times New Roman"/>
          <w:sz w:val="28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Pr="00FC3E36">
        <w:rPr>
          <w:rFonts w:ascii="Times New Roman" w:eastAsia="Times New Roman" w:hAnsi="Times New Roman"/>
          <w:sz w:val="28"/>
          <w:szCs w:val="20"/>
          <w:lang w:eastAsia="ru-RU"/>
        </w:rPr>
        <w:t>6</w:t>
      </w:r>
    </w:p>
    <w:p w:rsidR="00FC3E36" w:rsidRPr="00FC3E36" w:rsidRDefault="00FC3E36" w:rsidP="00FC3E36">
      <w:pPr>
        <w:widowControl w:val="0"/>
        <w:spacing w:after="0" w:line="247" w:lineRule="auto"/>
        <w:ind w:left="567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3E36">
        <w:rPr>
          <w:rFonts w:ascii="Times New Roman" w:eastAsia="Times New Roman" w:hAnsi="Times New Roman"/>
          <w:sz w:val="28"/>
          <w:szCs w:val="20"/>
          <w:lang w:eastAsia="ru-RU"/>
        </w:rPr>
        <w:t>к региональной программе "Модернизация первичного звена здравоохранения Новосибирской области на 2021-2025 годы"</w:t>
      </w:r>
    </w:p>
    <w:p w:rsidR="00FC3E36" w:rsidRDefault="00FC3E36" w:rsidP="008C68A3">
      <w:pPr>
        <w:widowControl w:val="0"/>
        <w:spacing w:after="0" w:line="247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C68A3" w:rsidRDefault="008C68A3" w:rsidP="008C68A3">
      <w:pPr>
        <w:widowControl w:val="0"/>
        <w:spacing w:after="0" w:line="247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63A8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Перечень основных нормативных правовых актов, </w:t>
      </w:r>
    </w:p>
    <w:p w:rsidR="008C68A3" w:rsidRDefault="008C68A3" w:rsidP="008C68A3">
      <w:pPr>
        <w:widowControl w:val="0"/>
        <w:spacing w:after="0" w:line="247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63A84">
        <w:rPr>
          <w:rFonts w:ascii="Times New Roman" w:eastAsia="Times New Roman" w:hAnsi="Times New Roman"/>
          <w:b/>
          <w:sz w:val="28"/>
          <w:szCs w:val="20"/>
          <w:lang w:eastAsia="ru-RU"/>
        </w:rPr>
        <w:t>на основе которых</w:t>
      </w:r>
      <w:r w:rsidRPr="00624CC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разработана программа</w:t>
      </w:r>
    </w:p>
    <w:p w:rsidR="008C68A3" w:rsidRPr="00163A84" w:rsidRDefault="008C68A3" w:rsidP="008C68A3">
      <w:pPr>
        <w:widowControl w:val="0"/>
        <w:spacing w:after="0" w:line="247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68A3" w:rsidRPr="00201401" w:rsidRDefault="008C68A3" w:rsidP="008C68A3">
      <w:pPr>
        <w:widowControl w:val="0"/>
        <w:spacing w:after="0" w:line="247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 w:rsidRPr="00201401">
        <w:rPr>
          <w:rFonts w:ascii="Times New Roman" w:eastAsia="Times New Roman" w:hAnsi="Times New Roman"/>
          <w:sz w:val="28"/>
          <w:szCs w:val="20"/>
          <w:lang w:eastAsia="ru-RU"/>
        </w:rPr>
        <w:t>Градостроительный кодекс Российской Федерации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>Фе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деральный закон от 21.11.2011 № 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 xml:space="preserve">323-ФЗ «Об основах охраны здоровья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граждан в Российской Федерации»;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C4DF3">
        <w:rPr>
          <w:rFonts w:ascii="Times New Roman" w:eastAsia="Times New Roman" w:hAnsi="Times New Roman"/>
          <w:sz w:val="28"/>
          <w:szCs w:val="20"/>
          <w:lang w:eastAsia="ru-RU"/>
        </w:rPr>
        <w:t>Фе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деральный закон от 17.07.1999 № </w:t>
      </w:r>
      <w:r w:rsidRPr="00AC4DF3">
        <w:rPr>
          <w:rFonts w:ascii="Times New Roman" w:eastAsia="Times New Roman" w:hAnsi="Times New Roman"/>
          <w:sz w:val="28"/>
          <w:szCs w:val="20"/>
          <w:lang w:eastAsia="ru-RU"/>
        </w:rPr>
        <w:t>178-ФЗ «О гос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ударственной социальной помощи»;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остановление Правительства Росси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йской Федерации от 30.07.1994 № 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ия»;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остановление Правительства Росси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йской Федерации от 26.11.2018 № 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 xml:space="preserve">1416 «О порядке организации обеспечения лекарственными препаратами лиц, больных гемофилией, </w:t>
      </w:r>
      <w:proofErr w:type="spellStart"/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муковисцидозом</w:t>
      </w:r>
      <w:proofErr w:type="spellEnd"/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гемолитико</w:t>
      </w:r>
      <w:proofErr w:type="spellEnd"/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мукополисахаридозом</w:t>
      </w:r>
      <w:proofErr w:type="spellEnd"/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 xml:space="preserve"> I, II и VI типов, </w:t>
      </w:r>
      <w:proofErr w:type="spellStart"/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апластической</w:t>
      </w:r>
      <w:proofErr w:type="spellEnd"/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 xml:space="preserve"> анемией неуточненной, наследственным дефицитом факторов II (фибриногена), VII (лабильного), X (Стюарта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proofErr w:type="spellStart"/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Прауэра</w:t>
      </w:r>
      <w:proofErr w:type="spellEnd"/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), лиц после трансплантации органов и (или) тканей, а также о признании утратившими силу некоторых актов Прав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ительства Российской Федерации»;</w:t>
      </w:r>
    </w:p>
    <w:p w:rsidR="008C68A3" w:rsidRPr="00624CC8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аспоряжение Правительства Росси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йской Федерации от 12.10.2019 № 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2406-р «Об утверждении перечня жизненно необходимых и важнейших лекарственных препаратов на 2020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>остановление Правител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ьства Российской Федерации от 09.10.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>2019 №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>1304 «Об утверждении принципов модернизации первичного звена здравоохранения Российской Федерации и Правил проведения экспертизы проектов региональных программ модернизации первичного звена здравоохранения, осуществления мониторинга и контроля за реализацией региональных программ модернизации пе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рвичного звена здравоохранения»;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п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остановление Правительства Росси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йской Федерации от 27.12.2019 № 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1915 «О реализации в субъектах Российской Федерации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оживающим в сельской местности»;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 xml:space="preserve">риказ </w:t>
      </w:r>
      <w:r w:rsidRPr="00E15B82">
        <w:rPr>
          <w:rFonts w:ascii="Times New Roman" w:eastAsia="Times New Roman" w:hAnsi="Times New Roman"/>
          <w:sz w:val="28"/>
          <w:szCs w:val="20"/>
          <w:lang w:eastAsia="ru-RU"/>
        </w:rPr>
        <w:t>Министерства здравоохранения и социального развития Российской Федерации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от 01.12.2005 № 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>753 «Об оснащении диагностическим оборудованием амбулаторно-поликлинических и стационарно-поликлинических учрежд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ений муниципальных образований»;</w:t>
      </w:r>
    </w:p>
    <w:p w:rsidR="008C68A3" w:rsidRPr="00444038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риказ Министерства здравоохранения и социального развития Росси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йской Федерации от 26.04.2012 № 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 xml:space="preserve">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</w:t>
      </w:r>
      <w:r w:rsidRPr="00444038">
        <w:rPr>
          <w:rFonts w:ascii="Times New Roman" w:eastAsia="Times New Roman" w:hAnsi="Times New Roman"/>
          <w:sz w:val="28"/>
          <w:szCs w:val="20"/>
          <w:lang w:eastAsia="ru-RU"/>
        </w:rPr>
        <w:t>бесплатного оказания гражданам медицинской помощи»;</w:t>
      </w:r>
    </w:p>
    <w:p w:rsidR="008C68A3" w:rsidRPr="00444038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44038">
        <w:rPr>
          <w:rFonts w:ascii="Times New Roman" w:eastAsia="Times New Roman" w:hAnsi="Times New Roman"/>
          <w:sz w:val="28"/>
          <w:szCs w:val="20"/>
          <w:lang w:eastAsia="ru-RU"/>
        </w:rPr>
        <w:t xml:space="preserve">приказ Министерства здравоохранения Российской Федерации </w:t>
      </w:r>
      <w:r w:rsidR="00513B87" w:rsidRPr="00444038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</w:t>
      </w:r>
      <w:r w:rsidRPr="00444038">
        <w:rPr>
          <w:rFonts w:ascii="Times New Roman" w:eastAsia="Times New Roman" w:hAnsi="Times New Roman"/>
          <w:sz w:val="28"/>
          <w:szCs w:val="20"/>
          <w:lang w:eastAsia="ru-RU"/>
        </w:rPr>
        <w:t>от</w:t>
      </w:r>
      <w:r w:rsidR="001E4699" w:rsidRPr="00444038">
        <w:rPr>
          <w:rFonts w:ascii="Times New Roman" w:eastAsia="Times New Roman" w:hAnsi="Times New Roman"/>
          <w:sz w:val="28"/>
          <w:szCs w:val="20"/>
          <w:lang w:eastAsia="ru-RU"/>
        </w:rPr>
        <w:t xml:space="preserve"> 20 октября 2020 </w:t>
      </w:r>
      <w:r w:rsidR="00F40DB5" w:rsidRPr="00444038"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="001E4699" w:rsidRPr="00444038">
        <w:rPr>
          <w:rFonts w:ascii="Times New Roman" w:eastAsia="Times New Roman" w:hAnsi="Times New Roman"/>
          <w:sz w:val="28"/>
          <w:szCs w:val="20"/>
          <w:lang w:eastAsia="ru-RU"/>
        </w:rPr>
        <w:t xml:space="preserve"> 1130н </w:t>
      </w:r>
      <w:r w:rsidR="00F40DB5" w:rsidRPr="00444038">
        <w:rPr>
          <w:rFonts w:ascii="Times New Roman" w:eastAsia="Times New Roman" w:hAnsi="Times New Roman"/>
          <w:sz w:val="28"/>
          <w:szCs w:val="20"/>
          <w:lang w:eastAsia="ru-RU"/>
        </w:rPr>
        <w:t>об утверждении порядка оказания медицинской помощи по профилю «Акушерство и гинекология»;</w:t>
      </w:r>
    </w:p>
    <w:p w:rsidR="008C68A3" w:rsidRPr="001F4F3E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44038">
        <w:rPr>
          <w:rFonts w:ascii="Times New Roman" w:eastAsia="Times New Roman" w:hAnsi="Times New Roman"/>
          <w:sz w:val="28"/>
          <w:szCs w:val="20"/>
          <w:lang w:eastAsia="ru-RU"/>
        </w:rPr>
        <w:t>приказ Министерства здравоохранения Российской Федерации от 15.02.2013 № 72н «О проведении диспансеризации пребывающих в стационарных учреждениях детей-сирот и детей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, находящихс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я в трудной жизненной ситуации»;</w:t>
      </w:r>
    </w:p>
    <w:p w:rsidR="008C68A3" w:rsidRPr="00624CC8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риказ Министерства здравоохранения Российской</w:t>
      </w:r>
      <w:r w:rsidR="00C44B79">
        <w:rPr>
          <w:rFonts w:ascii="Times New Roman" w:eastAsia="Times New Roman" w:hAnsi="Times New Roman"/>
          <w:sz w:val="28"/>
          <w:szCs w:val="20"/>
          <w:lang w:eastAsia="ru-RU"/>
        </w:rPr>
        <w:t xml:space="preserve"> Федерации от 21.04.2022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 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C44B79">
        <w:rPr>
          <w:rFonts w:ascii="Times New Roman" w:eastAsia="Times New Roman" w:hAnsi="Times New Roman"/>
          <w:sz w:val="28"/>
          <w:szCs w:val="20"/>
          <w:lang w:eastAsia="ru-RU"/>
        </w:rPr>
        <w:t>75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 xml:space="preserve">н 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приемную или патронатную семью»;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 xml:space="preserve">риказ </w:t>
      </w:r>
      <w:r w:rsidRPr="00E15B82">
        <w:rPr>
          <w:rFonts w:ascii="Times New Roman" w:eastAsia="Times New Roman" w:hAnsi="Times New Roman"/>
          <w:sz w:val="28"/>
          <w:szCs w:val="20"/>
          <w:lang w:eastAsia="ru-RU"/>
        </w:rPr>
        <w:t xml:space="preserve">Министерства здравоохранения и социального развития Российской Федерации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от 15.05.2012 № 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>543н «Об утверждении Положения об организации оказания первичной медико-санитар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ной помощи взрослому населению»;</w:t>
      </w:r>
    </w:p>
    <w:p w:rsidR="008C68A3" w:rsidRPr="00624CC8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 xml:space="preserve">риказ </w:t>
      </w:r>
      <w:r w:rsidRPr="00E15B82">
        <w:rPr>
          <w:rFonts w:ascii="Times New Roman" w:eastAsia="Times New Roman" w:hAnsi="Times New Roman"/>
          <w:sz w:val="28"/>
          <w:szCs w:val="20"/>
          <w:lang w:eastAsia="ru-RU"/>
        </w:rPr>
        <w:t xml:space="preserve">Министерства здравоохранения Российской Федерации 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>от 02.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12.2014 № 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>796н «Об утверждении Положения об организации оказания специализированной, в том числе высокотех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нологичной, медицинской помощи»;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B53D80">
        <w:rPr>
          <w:rFonts w:ascii="Times New Roman" w:eastAsia="Times New Roman" w:hAnsi="Times New Roman"/>
          <w:sz w:val="28"/>
          <w:szCs w:val="20"/>
          <w:lang w:eastAsia="ru-RU"/>
        </w:rPr>
        <w:t>риказ Министерства здравоохранения Росси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йской Федерации от 27.02.2016 № </w:t>
      </w:r>
      <w:r w:rsidRPr="00B53D80">
        <w:rPr>
          <w:rFonts w:ascii="Times New Roman" w:eastAsia="Times New Roman" w:hAnsi="Times New Roman"/>
          <w:sz w:val="28"/>
          <w:szCs w:val="20"/>
          <w:lang w:eastAsia="ru-RU"/>
        </w:rPr>
        <w:t>132н «О Требованиях к размещению медицинских организаций государственной системы здравоохранения и муниципальной системы здравоохранения ис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ходя из потребностей населения»;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риказ Министерства здравоохранения Росси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йской Федерации от 10.08.2017 № 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514н «О Порядке проведения профилактических медицинских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осмотров несовершеннолетних»;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риказ Министерства здравоохранения Росси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йской Федерации от 07.03.2018 № 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 xml:space="preserve">92н «Об утверждении положения об организации оказания 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первичной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медико-санитарной помощи детям»;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 xml:space="preserve">риказ </w:t>
      </w:r>
      <w:r w:rsidRPr="00E15B82">
        <w:rPr>
          <w:rFonts w:ascii="Times New Roman" w:eastAsia="Times New Roman" w:hAnsi="Times New Roman"/>
          <w:sz w:val="28"/>
          <w:szCs w:val="20"/>
          <w:lang w:eastAsia="ru-RU"/>
        </w:rPr>
        <w:t xml:space="preserve">Министерства здравоохранения Российской Федерации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№ 345н, Минтруда России № 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>372н от 31.05.2019 «Об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ьность в сфере охраны здоровья»;</w:t>
      </w:r>
    </w:p>
    <w:p w:rsidR="008C68A3" w:rsidRPr="00444038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44038">
        <w:rPr>
          <w:rFonts w:ascii="Times New Roman" w:eastAsia="Times New Roman" w:hAnsi="Times New Roman"/>
          <w:sz w:val="28"/>
          <w:szCs w:val="20"/>
          <w:lang w:eastAsia="ru-RU"/>
        </w:rPr>
        <w:t xml:space="preserve">приказ Министерства здравоохранения Российской Федерации от </w:t>
      </w:r>
      <w:r w:rsidR="00513B87" w:rsidRPr="00444038">
        <w:rPr>
          <w:rFonts w:ascii="Times New Roman" w:eastAsia="Times New Roman" w:hAnsi="Times New Roman"/>
          <w:sz w:val="28"/>
          <w:szCs w:val="20"/>
          <w:lang w:eastAsia="ru-RU"/>
        </w:rPr>
        <w:t>27.04.2021 № 404н</w:t>
      </w:r>
      <w:r w:rsidRPr="00444038"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 xml:space="preserve"> </w:t>
      </w:r>
      <w:r w:rsidRPr="00444038">
        <w:rPr>
          <w:rFonts w:ascii="Times New Roman" w:eastAsia="Times New Roman" w:hAnsi="Times New Roman"/>
          <w:sz w:val="28"/>
          <w:szCs w:val="20"/>
          <w:lang w:eastAsia="ru-RU"/>
        </w:rPr>
        <w:t>«Об утверждении порядка проведения профилактического медицинского осмотра и диспансеризации определенных групп взрослого населения»;</w:t>
      </w:r>
      <w:r w:rsidR="005E61C7" w:rsidRPr="00444038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:rsidR="008C68A3" w:rsidRPr="00444038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44038">
        <w:rPr>
          <w:rFonts w:ascii="Times New Roman" w:eastAsia="Times New Roman" w:hAnsi="Times New Roman"/>
          <w:sz w:val="28"/>
          <w:szCs w:val="20"/>
          <w:lang w:eastAsia="ru-RU"/>
        </w:rPr>
        <w:t>приказ Министерства здравоохранения Российской Федерации от 16.05.2019 № 302н «Об утверждении Порядка прохождения несовершеннолетними диспансерного наблюдения, в том числе в период обучения и воспитания в образовательных организациях»;</w:t>
      </w:r>
    </w:p>
    <w:p w:rsidR="00FA1CB0" w:rsidRPr="00444038" w:rsidRDefault="00FA1CB0" w:rsidP="00FA1CB0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44038">
        <w:rPr>
          <w:rFonts w:ascii="Times New Roman" w:eastAsia="Times New Roman" w:hAnsi="Times New Roman"/>
          <w:sz w:val="28"/>
          <w:szCs w:val="20"/>
          <w:lang w:eastAsia="ru-RU"/>
        </w:rPr>
        <w:t>приказ Министерства здравоохранения Российской Федерации от 28.12.2020 № 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здравоохранения»;</w:t>
      </w:r>
    </w:p>
    <w:p w:rsidR="008C68A3" w:rsidRPr="00444038" w:rsidRDefault="0037201F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7201F">
        <w:rPr>
          <w:rFonts w:ascii="Times New Roman" w:eastAsia="Times New Roman" w:hAnsi="Times New Roman"/>
          <w:sz w:val="28"/>
          <w:szCs w:val="20"/>
          <w:lang w:eastAsia="ru-RU"/>
        </w:rPr>
        <w:t>постановление Главного государственного санитарного врача Российской Федерации от 24.12.2020 № 44 «Об утверждении санитарных правил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  <w:r w:rsidR="008C68A3" w:rsidRPr="00444038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8C68A3" w:rsidRPr="00EA3FEB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4038">
        <w:rPr>
          <w:rFonts w:ascii="Times New Roman" w:eastAsia="Times New Roman" w:hAnsi="Times New Roman"/>
          <w:sz w:val="28"/>
          <w:szCs w:val="28"/>
        </w:rPr>
        <w:t>постановление Правительства Новосибирской области</w:t>
      </w:r>
      <w:r w:rsidRPr="008D46CA">
        <w:rPr>
          <w:rFonts w:ascii="Times New Roman" w:eastAsia="Times New Roman" w:hAnsi="Times New Roman"/>
          <w:sz w:val="28"/>
          <w:szCs w:val="28"/>
        </w:rPr>
        <w:t xml:space="preserve"> от 07.05.2013 № 199</w:t>
      </w:r>
      <w:r w:rsidRPr="008D46CA">
        <w:rPr>
          <w:rFonts w:ascii="Times New Roman" w:eastAsia="Times New Roman" w:hAnsi="Times New Roman"/>
          <w:sz w:val="28"/>
          <w:szCs w:val="28"/>
        </w:rPr>
        <w:noBreakHyphen/>
        <w:t>п «</w:t>
      </w:r>
      <w:r w:rsidRPr="00EA3FEB">
        <w:rPr>
          <w:rFonts w:ascii="Times New Roman" w:eastAsia="Times New Roman" w:hAnsi="Times New Roman"/>
          <w:sz w:val="28"/>
          <w:szCs w:val="28"/>
        </w:rPr>
        <w:t>Развитие здравоохранения Новосибирской области»;</w:t>
      </w:r>
    </w:p>
    <w:p w:rsidR="00C1044A" w:rsidRPr="00EA3FEB" w:rsidRDefault="00AD5F64" w:rsidP="00C1044A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0"/>
          <w:lang w:eastAsia="ru-RU"/>
        </w:rPr>
      </w:pPr>
      <w:r w:rsidRPr="00AD5F64">
        <w:rPr>
          <w:rFonts w:ascii="Times New Roman" w:eastAsia="Times New Roman" w:hAnsi="Times New Roman"/>
          <w:color w:val="FF0000"/>
          <w:sz w:val="28"/>
          <w:szCs w:val="28"/>
        </w:rPr>
        <w:t>п</w:t>
      </w:r>
      <w:r w:rsidRPr="00AD5F64">
        <w:rPr>
          <w:rFonts w:ascii="Times New Roman" w:eastAsia="Times New Roman" w:hAnsi="Times New Roman"/>
          <w:color w:val="FF0000"/>
          <w:sz w:val="28"/>
          <w:szCs w:val="28"/>
        </w:rPr>
        <w:t>остановление Правительства Новосибирской области от 27.12.2023 № 656-п «О Территориальной программе государственных гарантий бесплатного оказания гражданам медицинской помощи в Новосибирской области на 2024 год и на плановый период 2025 и 2026 годов»</w:t>
      </w:r>
      <w:r w:rsidR="00C1044A" w:rsidRPr="00EA3FEB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8C68A3" w:rsidRPr="00444038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A3FEB">
        <w:rPr>
          <w:rFonts w:ascii="Times New Roman" w:eastAsia="Times New Roman" w:hAnsi="Times New Roman"/>
          <w:sz w:val="28"/>
          <w:szCs w:val="20"/>
          <w:lang w:eastAsia="ru-RU"/>
        </w:rPr>
        <w:t>приказ министерства здравоохранения Новосибирской</w:t>
      </w:r>
      <w:r w:rsidRPr="00444038">
        <w:rPr>
          <w:rFonts w:ascii="Times New Roman" w:eastAsia="Times New Roman" w:hAnsi="Times New Roman"/>
          <w:sz w:val="28"/>
          <w:szCs w:val="20"/>
          <w:lang w:eastAsia="ru-RU"/>
        </w:rPr>
        <w:t xml:space="preserve"> области от 01.02.2018 № 290 «Об организации обеспечения граждан, проживающих на территории Новосибирской области, лекарственными препаратами для медицинского применения, медицинскими изделиями, специализированными продуктами лечебного питания за счет средств федерального бюджета и областного бюджета Новосибирской области»;</w:t>
      </w:r>
      <w:bookmarkStart w:id="0" w:name="_GoBack"/>
      <w:bookmarkEnd w:id="0"/>
    </w:p>
    <w:p w:rsidR="008C68A3" w:rsidRPr="00444038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44038">
        <w:rPr>
          <w:rFonts w:ascii="Times New Roman" w:eastAsia="Times New Roman" w:hAnsi="Times New Roman"/>
          <w:sz w:val="28"/>
          <w:szCs w:val="20"/>
          <w:lang w:eastAsia="ru-RU"/>
        </w:rPr>
        <w:t>приказ Министерства труда и социального развития и министерства здравоохранения Новосибирской области от 28.03.2019 № 354/976 «Об утверждении регламента межведомственного взаимодействия министерства труда и социального развития Новосибирской области</w:t>
      </w:r>
      <w:r w:rsidRPr="0018245D">
        <w:rPr>
          <w:rFonts w:ascii="Times New Roman" w:eastAsia="Times New Roman" w:hAnsi="Times New Roman"/>
          <w:sz w:val="28"/>
          <w:szCs w:val="20"/>
          <w:lang w:eastAsia="ru-RU"/>
        </w:rPr>
        <w:t xml:space="preserve"> и министерства здравоохранения Новосибирской области по вопросам доставки лиц старше 65 лет, </w:t>
      </w:r>
      <w:r w:rsidRPr="00444038">
        <w:rPr>
          <w:rFonts w:ascii="Times New Roman" w:eastAsia="Times New Roman" w:hAnsi="Times New Roman"/>
          <w:sz w:val="28"/>
          <w:szCs w:val="20"/>
          <w:lang w:eastAsia="ru-RU"/>
        </w:rPr>
        <w:t>проживающих в сельской местности, в медицинские организации»;</w:t>
      </w:r>
    </w:p>
    <w:p w:rsidR="008C68A3" w:rsidRPr="00996F7A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приказ </w:t>
      </w:r>
      <w:r w:rsidRPr="006A3727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здравоохранения Новосибирской области от </w:t>
      </w:r>
      <w:r w:rsidR="00BA1823" w:rsidRPr="006A372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6A3727"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 w:rsidR="00BA1823" w:rsidRPr="006A37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A372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BA1823" w:rsidRPr="006A3727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Pr="006A372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A0E5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планов-графиков медицинских осмотров </w:t>
      </w:r>
      <w:r w:rsidRPr="00996F7A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 Новосибирской области в 202</w:t>
      </w:r>
      <w:r w:rsidR="00BA1823" w:rsidRPr="00996F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96F7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году»;</w:t>
      </w:r>
    </w:p>
    <w:p w:rsidR="00106AD0" w:rsidRPr="00AA498E" w:rsidRDefault="00AA498E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98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здравоохранения Новосибирской области от 17.04.2024 № 1041-НПА «О проведении профилактического медицинского осмотра, диспансеризации определенных групп взрослого населения и углубленной диспансеризации граждан, переболевших новой </w:t>
      </w:r>
      <w:proofErr w:type="spellStart"/>
      <w:r w:rsidRPr="00AA498E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AA498E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инфекцией (COVID-19), диспансеризации взрослого населения репродуктивного возраста с целью оценки репродуктивного здоровья Новосибирской области в 2024 году</w:t>
      </w:r>
      <w:r w:rsidR="00106AD0" w:rsidRPr="00AA498E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8C68A3" w:rsidRPr="00E541E2" w:rsidRDefault="008C68A3" w:rsidP="008C68A3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Свод правил «СП 42.13330.2016. Свод правил. Градостроительство. Планировка и застройка городских и сельских поселений. Актуализированная редакция СНиП 2.07.01-89*», утвержденный приказом Минстроя России от 30.12.2016 № 1034/</w:t>
      </w:r>
      <w:proofErr w:type="spellStart"/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пр</w:t>
      </w:r>
      <w:proofErr w:type="spellEnd"/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8C68A3" w:rsidRPr="00E541E2" w:rsidRDefault="008C68A3" w:rsidP="008C68A3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Свод правил «СП 319.1325800.2017. Свод правил. Здание и помещения медицинских организаций. Правила эксплуатации», утвержденный приказом Минстроя России от 18.</w:t>
      </w:r>
      <w:r w:rsidR="004109BD" w:rsidRPr="00E541E2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2.201</w:t>
      </w:r>
      <w:r w:rsidR="008C1C5E" w:rsidRPr="00AD5F64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FF1574" w:rsidRPr="00E541E2">
        <w:rPr>
          <w:rFonts w:ascii="Times New Roman" w:eastAsia="Times New Roman" w:hAnsi="Times New Roman"/>
          <w:sz w:val="28"/>
          <w:szCs w:val="24"/>
          <w:lang w:eastAsia="ru-RU"/>
        </w:rPr>
        <w:t>1682</w:t>
      </w: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/</w:t>
      </w:r>
      <w:proofErr w:type="spellStart"/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пр</w:t>
      </w:r>
      <w:proofErr w:type="spellEnd"/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8C68A3" w:rsidRPr="00E541E2" w:rsidRDefault="008C68A3" w:rsidP="008C68A3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 xml:space="preserve">Свод правил «СП 158.13330.2014. Свод правил. Здания и помещения медицинских организаций. Правила проектирования», утвержденный </w:t>
      </w:r>
      <w:r w:rsidR="00756186" w:rsidRPr="00E541E2">
        <w:rPr>
          <w:rFonts w:ascii="Times New Roman" w:eastAsia="Times New Roman" w:hAnsi="Times New Roman"/>
          <w:sz w:val="28"/>
          <w:szCs w:val="24"/>
          <w:lang w:eastAsia="ru-RU"/>
        </w:rPr>
        <w:t>приказом Минстроя России от 18.</w:t>
      </w:r>
      <w:r w:rsidR="004109BD" w:rsidRPr="00E541E2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2.2014 № 58/</w:t>
      </w:r>
      <w:proofErr w:type="spellStart"/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пр</w:t>
      </w:r>
      <w:proofErr w:type="spellEnd"/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8C68A3" w:rsidRPr="00E541E2" w:rsidRDefault="008C68A3" w:rsidP="008C68A3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Свод правил «СП 59.13330.20</w:t>
      </w:r>
      <w:r w:rsidR="00FF1574" w:rsidRPr="00E541E2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CD5F14" w:rsidRPr="00E541E2">
        <w:rPr>
          <w:rFonts w:ascii="Times New Roman" w:eastAsiaTheme="minorHAnsi" w:hAnsi="Times New Roman"/>
          <w:sz w:val="24"/>
          <w:szCs w:val="24"/>
        </w:rPr>
        <w:t>СНИП 35-01-2001</w:t>
      </w: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. Доступность зданий и сооружений для маломобильных групп населения» утвержденный приказом Минстроя России от</w:t>
      </w:r>
      <w:r w:rsidRPr="00E541E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F1574" w:rsidRPr="00E541E2">
        <w:rPr>
          <w:rFonts w:ascii="Times New Roman" w:eastAsia="Times New Roman" w:hAnsi="Times New Roman"/>
          <w:sz w:val="28"/>
          <w:szCs w:val="20"/>
          <w:lang w:eastAsia="ru-RU"/>
        </w:rPr>
        <w:t>30.12.2020</w:t>
      </w: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FF1574" w:rsidRPr="00E541E2">
        <w:rPr>
          <w:rFonts w:ascii="Times New Roman" w:eastAsia="Times New Roman" w:hAnsi="Times New Roman"/>
          <w:sz w:val="28"/>
          <w:szCs w:val="24"/>
          <w:lang w:eastAsia="ru-RU"/>
        </w:rPr>
        <w:t>904</w:t>
      </w: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/</w:t>
      </w:r>
      <w:proofErr w:type="spellStart"/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пр</w:t>
      </w:r>
      <w:proofErr w:type="spellEnd"/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8C68A3" w:rsidRPr="00624CC8" w:rsidRDefault="008C1C5E" w:rsidP="008C68A3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C1C5E">
        <w:rPr>
          <w:rFonts w:ascii="Times New Roman" w:eastAsia="Times New Roman" w:hAnsi="Times New Roman"/>
          <w:sz w:val="28"/>
          <w:szCs w:val="24"/>
          <w:lang w:eastAsia="ru-RU"/>
        </w:rPr>
        <w:t>ГОСТ 31937-2024 «Здания и сооружения. Правила обследования и мониторинга технического состояния</w:t>
      </w:r>
      <w:r w:rsidR="008C68A3" w:rsidRPr="00624CC8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8C68A3" w:rsidRDefault="008C68A3" w:rsidP="008C68A3">
      <w:pPr>
        <w:widowControl w:val="0"/>
        <w:spacing w:after="0" w:line="240" w:lineRule="auto"/>
      </w:pPr>
    </w:p>
    <w:p w:rsidR="00846C6A" w:rsidRDefault="00846C6A"/>
    <w:sectPr w:rsidR="00846C6A" w:rsidSect="004A0E5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3BE" w:rsidRDefault="005803BE" w:rsidP="004A0E5F">
      <w:pPr>
        <w:spacing w:after="0" w:line="240" w:lineRule="auto"/>
      </w:pPr>
      <w:r>
        <w:separator/>
      </w:r>
    </w:p>
  </w:endnote>
  <w:endnote w:type="continuationSeparator" w:id="0">
    <w:p w:rsidR="005803BE" w:rsidRDefault="005803BE" w:rsidP="004A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3BE" w:rsidRDefault="005803BE" w:rsidP="004A0E5F">
      <w:pPr>
        <w:spacing w:after="0" w:line="240" w:lineRule="auto"/>
      </w:pPr>
      <w:r>
        <w:separator/>
      </w:r>
    </w:p>
  </w:footnote>
  <w:footnote w:type="continuationSeparator" w:id="0">
    <w:p w:rsidR="005803BE" w:rsidRDefault="005803BE" w:rsidP="004A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434996"/>
      <w:docPartObj>
        <w:docPartGallery w:val="Page Numbers (Top of Page)"/>
        <w:docPartUnique/>
      </w:docPartObj>
    </w:sdtPr>
    <w:sdtEndPr/>
    <w:sdtContent>
      <w:p w:rsidR="004A0E5F" w:rsidRDefault="004A0E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F64">
          <w:rPr>
            <w:noProof/>
          </w:rPr>
          <w:t>4</w:t>
        </w:r>
        <w:r>
          <w:fldChar w:fldCharType="end"/>
        </w:r>
      </w:p>
    </w:sdtContent>
  </w:sdt>
  <w:p w:rsidR="004A0E5F" w:rsidRDefault="004A0E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A3"/>
    <w:rsid w:val="00040222"/>
    <w:rsid w:val="00106AD0"/>
    <w:rsid w:val="0018245D"/>
    <w:rsid w:val="001E4699"/>
    <w:rsid w:val="0037201F"/>
    <w:rsid w:val="003B4DA4"/>
    <w:rsid w:val="004109BD"/>
    <w:rsid w:val="00444038"/>
    <w:rsid w:val="00455426"/>
    <w:rsid w:val="004A0E5F"/>
    <w:rsid w:val="00513B87"/>
    <w:rsid w:val="005720A5"/>
    <w:rsid w:val="005803BE"/>
    <w:rsid w:val="005E61C7"/>
    <w:rsid w:val="006036B8"/>
    <w:rsid w:val="006308CA"/>
    <w:rsid w:val="006819E8"/>
    <w:rsid w:val="006A3727"/>
    <w:rsid w:val="00705254"/>
    <w:rsid w:val="00756186"/>
    <w:rsid w:val="00816BD3"/>
    <w:rsid w:val="00846C6A"/>
    <w:rsid w:val="008C1C5E"/>
    <w:rsid w:val="008C68A3"/>
    <w:rsid w:val="008D46CA"/>
    <w:rsid w:val="00910017"/>
    <w:rsid w:val="00933022"/>
    <w:rsid w:val="00987003"/>
    <w:rsid w:val="00996F7A"/>
    <w:rsid w:val="00AA498E"/>
    <w:rsid w:val="00AD5F64"/>
    <w:rsid w:val="00B13DFC"/>
    <w:rsid w:val="00BA1823"/>
    <w:rsid w:val="00C1044A"/>
    <w:rsid w:val="00C44B79"/>
    <w:rsid w:val="00CD5F14"/>
    <w:rsid w:val="00CF66AD"/>
    <w:rsid w:val="00E30953"/>
    <w:rsid w:val="00E541E2"/>
    <w:rsid w:val="00EA3FEB"/>
    <w:rsid w:val="00EA7C38"/>
    <w:rsid w:val="00F40DB5"/>
    <w:rsid w:val="00F874C5"/>
    <w:rsid w:val="00FA1CB0"/>
    <w:rsid w:val="00FC3E36"/>
    <w:rsid w:val="00FD31E2"/>
    <w:rsid w:val="00FF1574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C9F7"/>
  <w15:chartTrackingRefBased/>
  <w15:docId w15:val="{86AE6334-E7F8-4C9F-B49C-51FA85A4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8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727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0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0E5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0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0E5F"/>
    <w:rPr>
      <w:rFonts w:ascii="Calibri" w:eastAsia="Calibri" w:hAnsi="Calibri" w:cs="Times New Roman"/>
    </w:rPr>
  </w:style>
  <w:style w:type="character" w:customStyle="1" w:styleId="docdata">
    <w:name w:val="docdata"/>
    <w:aliases w:val="docy,v5,2319,bqiaagaaeyqcaaagiaiaaan2caaabyqiaaaaaaaaaaaaaaaaaaaaaaaaaaaaaaaaaaaaaaaaaaaaaaaaaaaaaaaaaaaaaaaaaaaaaaaaaaaaaaaaaaaaaaaaaaaaaaaaaaaaaaaaaaaaaaaaaaaaaaaaaaaaaaaaaaaaaaaaaaaaaaaaaaaaaaaaaaaaaaaaaaaaaaaaaaaaaaaaaaaaaaaaaaaaaaaaaaaaaaaa"/>
    <w:basedOn w:val="a0"/>
    <w:rsid w:val="00AD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Эллина Александровна</dc:creator>
  <cp:keywords/>
  <dc:description/>
  <cp:lastModifiedBy>Винограденко Юлия Николаевна</cp:lastModifiedBy>
  <cp:revision>22</cp:revision>
  <cp:lastPrinted>2021-12-23T06:07:00Z</cp:lastPrinted>
  <dcterms:created xsi:type="dcterms:W3CDTF">2021-07-29T10:38:00Z</dcterms:created>
  <dcterms:modified xsi:type="dcterms:W3CDTF">2024-08-28T06:05:00Z</dcterms:modified>
</cp:coreProperties>
</file>