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2E8" w:rsidRPr="008E1CD9" w:rsidRDefault="008E1CD9" w:rsidP="008E1CD9">
      <w:pPr>
        <w:spacing w:after="0" w:line="240" w:lineRule="auto"/>
        <w:ind w:left="5954"/>
        <w:jc w:val="center"/>
        <w:outlineLvl w:val="0"/>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УТВЕРЖДЕНА</w:t>
      </w:r>
    </w:p>
    <w:p w:rsidR="003222E8" w:rsidRPr="008E1CD9" w:rsidRDefault="008E1CD9" w:rsidP="008E1CD9">
      <w:pPr>
        <w:spacing w:after="0" w:line="240" w:lineRule="auto"/>
        <w:ind w:left="5954"/>
        <w:jc w:val="center"/>
        <w:outlineLvl w:val="0"/>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постановлением Правительства</w:t>
      </w:r>
    </w:p>
    <w:p w:rsidR="003222E8" w:rsidRPr="008E1CD9" w:rsidRDefault="008E1CD9" w:rsidP="008E1CD9">
      <w:pPr>
        <w:spacing w:after="0" w:line="240" w:lineRule="auto"/>
        <w:ind w:left="5954"/>
        <w:jc w:val="center"/>
        <w:outlineLvl w:val="0"/>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Новосибирской области</w:t>
      </w:r>
    </w:p>
    <w:p w:rsidR="003222E8" w:rsidRPr="008E1CD9" w:rsidRDefault="00B77EE6" w:rsidP="00B77EE6">
      <w:pPr>
        <w:spacing w:after="0" w:line="240" w:lineRule="auto"/>
        <w:ind w:left="5954"/>
        <w:jc w:val="center"/>
        <w:outlineLvl w:val="0"/>
        <w:rPr>
          <w:rFonts w:ascii="Times New Roman" w:hAnsi="Times New Roman" w:cs="Times New Roman"/>
          <w:color w:val="000000" w:themeColor="text1"/>
          <w:sz w:val="28"/>
          <w:szCs w:val="28"/>
        </w:rPr>
      </w:pPr>
      <w:bookmarkStart w:id="0" w:name="_GoBack"/>
      <w:r w:rsidRPr="00B77EE6">
        <w:rPr>
          <w:rFonts w:ascii="Times New Roman" w:hAnsi="Times New Roman" w:cs="Times New Roman"/>
          <w:color w:val="000000" w:themeColor="text1"/>
          <w:sz w:val="28"/>
          <w:szCs w:val="28"/>
        </w:rPr>
        <w:t xml:space="preserve">от </w:t>
      </w:r>
      <w:proofErr w:type="gramStart"/>
      <w:r w:rsidRPr="00B77EE6">
        <w:rPr>
          <w:rFonts w:ascii="Times New Roman" w:hAnsi="Times New Roman" w:cs="Times New Roman"/>
          <w:color w:val="000000" w:themeColor="text1"/>
          <w:sz w:val="28"/>
          <w:szCs w:val="28"/>
        </w:rPr>
        <w:t>28.12.2024  №</w:t>
      </w:r>
      <w:proofErr w:type="gramEnd"/>
      <w:r w:rsidRPr="00B77EE6">
        <w:rPr>
          <w:rFonts w:ascii="Times New Roman" w:hAnsi="Times New Roman" w:cs="Times New Roman"/>
          <w:color w:val="000000" w:themeColor="text1"/>
          <w:sz w:val="28"/>
          <w:szCs w:val="28"/>
        </w:rPr>
        <w:t> 631-п</w:t>
      </w:r>
    </w:p>
    <w:bookmarkEnd w:id="0"/>
    <w:p w:rsidR="003222E8" w:rsidRPr="008E1CD9" w:rsidRDefault="003222E8" w:rsidP="008E1CD9">
      <w:pPr>
        <w:spacing w:after="0" w:line="240" w:lineRule="auto"/>
        <w:ind w:left="5954"/>
        <w:jc w:val="center"/>
        <w:rPr>
          <w:rFonts w:ascii="Times New Roman" w:hAnsi="Times New Roman" w:cs="Times New Roman"/>
          <w:color w:val="000000" w:themeColor="text1"/>
          <w:sz w:val="28"/>
          <w:szCs w:val="28"/>
        </w:rPr>
      </w:pPr>
    </w:p>
    <w:p w:rsidR="003222E8" w:rsidRPr="008E1CD9" w:rsidRDefault="003222E8" w:rsidP="008E1CD9">
      <w:pPr>
        <w:spacing w:after="0" w:line="240" w:lineRule="auto"/>
        <w:ind w:left="5954"/>
        <w:jc w:val="center"/>
        <w:rPr>
          <w:rFonts w:ascii="Times New Roman" w:hAnsi="Times New Roman" w:cs="Times New Roman"/>
          <w:color w:val="000000" w:themeColor="text1"/>
          <w:sz w:val="28"/>
          <w:szCs w:val="28"/>
        </w:rPr>
      </w:pPr>
    </w:p>
    <w:p w:rsidR="003222E8" w:rsidRPr="008E1CD9" w:rsidRDefault="008E1CD9" w:rsidP="008E1CD9">
      <w:pPr>
        <w:spacing w:after="0" w:line="240" w:lineRule="auto"/>
        <w:jc w:val="center"/>
        <w:rPr>
          <w:rFonts w:ascii="Times New Roman" w:hAnsi="Times New Roman" w:cs="Times New Roman"/>
          <w:b/>
          <w:bCs/>
          <w:color w:val="000000" w:themeColor="text1"/>
          <w:sz w:val="28"/>
          <w:szCs w:val="28"/>
        </w:rPr>
      </w:pPr>
      <w:r w:rsidRPr="008E1CD9">
        <w:rPr>
          <w:rFonts w:ascii="Times New Roman" w:hAnsi="Times New Roman" w:cs="Times New Roman"/>
          <w:b/>
          <w:bCs/>
          <w:color w:val="000000" w:themeColor="text1"/>
          <w:sz w:val="28"/>
          <w:szCs w:val="28"/>
        </w:rPr>
        <w:t>ТЕРРИТОРИАЛЬНАЯ ПРОГРАММА</w:t>
      </w:r>
    </w:p>
    <w:p w:rsidR="003222E8" w:rsidRPr="008E1CD9" w:rsidRDefault="008E1CD9" w:rsidP="008E1CD9">
      <w:pPr>
        <w:spacing w:after="0" w:line="240" w:lineRule="auto"/>
        <w:jc w:val="center"/>
        <w:rPr>
          <w:rFonts w:ascii="Times New Roman" w:hAnsi="Times New Roman" w:cs="Times New Roman"/>
          <w:b/>
          <w:bCs/>
          <w:color w:val="000000" w:themeColor="text1"/>
          <w:sz w:val="28"/>
          <w:szCs w:val="28"/>
        </w:rPr>
      </w:pPr>
      <w:r w:rsidRPr="008E1CD9">
        <w:rPr>
          <w:rFonts w:ascii="Times New Roman" w:hAnsi="Times New Roman" w:cs="Times New Roman"/>
          <w:b/>
          <w:bCs/>
          <w:color w:val="000000" w:themeColor="text1"/>
          <w:sz w:val="28"/>
          <w:szCs w:val="28"/>
        </w:rPr>
        <w:t xml:space="preserve">государственных гарантий бесплатного оказания гражданам </w:t>
      </w:r>
    </w:p>
    <w:p w:rsidR="003222E8" w:rsidRPr="008E1CD9" w:rsidRDefault="008E1CD9" w:rsidP="008E1CD9">
      <w:pPr>
        <w:spacing w:after="0" w:line="240" w:lineRule="auto"/>
        <w:jc w:val="center"/>
        <w:rPr>
          <w:rFonts w:ascii="Times New Roman" w:hAnsi="Times New Roman" w:cs="Times New Roman"/>
          <w:b/>
          <w:bCs/>
          <w:color w:val="000000" w:themeColor="text1"/>
          <w:sz w:val="28"/>
          <w:szCs w:val="28"/>
        </w:rPr>
      </w:pPr>
      <w:r w:rsidRPr="008E1CD9">
        <w:rPr>
          <w:rFonts w:ascii="Times New Roman" w:hAnsi="Times New Roman" w:cs="Times New Roman"/>
          <w:b/>
          <w:bCs/>
          <w:color w:val="000000" w:themeColor="text1"/>
          <w:sz w:val="28"/>
          <w:szCs w:val="28"/>
        </w:rPr>
        <w:t xml:space="preserve">медицинской помощи в Новосибирской области на 2025 год </w:t>
      </w:r>
    </w:p>
    <w:p w:rsidR="003222E8" w:rsidRPr="008E1CD9" w:rsidRDefault="008E1CD9" w:rsidP="008E1CD9">
      <w:pPr>
        <w:spacing w:after="0" w:line="240" w:lineRule="auto"/>
        <w:jc w:val="center"/>
        <w:rPr>
          <w:rFonts w:ascii="Times New Roman" w:hAnsi="Times New Roman" w:cs="Times New Roman"/>
          <w:b/>
          <w:bCs/>
          <w:color w:val="000000" w:themeColor="text1"/>
          <w:sz w:val="28"/>
          <w:szCs w:val="28"/>
        </w:rPr>
      </w:pPr>
      <w:r w:rsidRPr="008E1CD9">
        <w:rPr>
          <w:rFonts w:ascii="Times New Roman" w:hAnsi="Times New Roman" w:cs="Times New Roman"/>
          <w:b/>
          <w:bCs/>
          <w:color w:val="000000" w:themeColor="text1"/>
          <w:sz w:val="28"/>
          <w:szCs w:val="28"/>
        </w:rPr>
        <w:t>и на плановый период 2026 и 2027 годов</w:t>
      </w:r>
    </w:p>
    <w:p w:rsidR="003222E8" w:rsidRPr="008E1CD9" w:rsidRDefault="003222E8" w:rsidP="008E1CD9">
      <w:pPr>
        <w:spacing w:after="0" w:line="240" w:lineRule="auto"/>
        <w:jc w:val="center"/>
        <w:rPr>
          <w:rFonts w:ascii="Times New Roman" w:hAnsi="Times New Roman" w:cs="Times New Roman"/>
          <w:color w:val="000000" w:themeColor="text1"/>
          <w:sz w:val="28"/>
          <w:szCs w:val="28"/>
        </w:rPr>
      </w:pPr>
    </w:p>
    <w:p w:rsidR="003222E8" w:rsidRPr="008E1CD9" w:rsidRDefault="008E1CD9" w:rsidP="008E1CD9">
      <w:pPr>
        <w:spacing w:after="0" w:line="240" w:lineRule="auto"/>
        <w:jc w:val="center"/>
        <w:rPr>
          <w:rFonts w:ascii="Times New Roman" w:hAnsi="Times New Roman" w:cs="Times New Roman"/>
          <w:b/>
          <w:bCs/>
          <w:color w:val="000000" w:themeColor="text1"/>
          <w:sz w:val="28"/>
          <w:szCs w:val="28"/>
        </w:rPr>
      </w:pPr>
      <w:r w:rsidRPr="008E1CD9">
        <w:rPr>
          <w:rFonts w:ascii="Times New Roman" w:hAnsi="Times New Roman" w:cs="Times New Roman"/>
          <w:b/>
          <w:bCs/>
          <w:color w:val="000000" w:themeColor="text1"/>
          <w:sz w:val="28"/>
          <w:szCs w:val="28"/>
        </w:rPr>
        <w:t>I. Общие положения</w:t>
      </w:r>
    </w:p>
    <w:p w:rsidR="003222E8" w:rsidRPr="008E1CD9" w:rsidRDefault="003222E8" w:rsidP="008E1CD9">
      <w:pPr>
        <w:spacing w:after="0" w:line="240" w:lineRule="auto"/>
        <w:jc w:val="center"/>
        <w:rPr>
          <w:rFonts w:ascii="Times New Roman" w:hAnsi="Times New Roman" w:cs="Times New Roman"/>
          <w:color w:val="000000" w:themeColor="text1"/>
          <w:sz w:val="28"/>
          <w:szCs w:val="28"/>
        </w:rPr>
      </w:pP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Территориальная программа государственных гарантий бесплатного оказания гражданам медицинской помощи в Новосибирской области на 2025 год и на плановый период 2026 и 2027 годов (далее – Программа) включает в себя территориальную программу обязательного медицинского страхования и устанавливает:</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перечень видов, форм и условий предоставления медицинской помощи, оказание которой осуществляется бесплатно;</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перечень заболеваний и состояний, оказание медицинской помощи при которых осуществляется бесплатно;</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категории граждан, оказание медицинской помощи которым осуществляется бесплатно;</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Новосибирской области;</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 xml:space="preserve">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со свободных цен, сформированный в объеме не менее объема,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 для медицинского применения, за исключением лекарственных препаратов, используемых исключительно в </w:t>
      </w:r>
      <w:r w:rsidRPr="008E1CD9">
        <w:rPr>
          <w:rFonts w:ascii="Times New Roman" w:eastAsia="Calibri" w:hAnsi="Times New Roman" w:cs="Times New Roman"/>
          <w:sz w:val="28"/>
          <w:szCs w:val="28"/>
        </w:rPr>
        <w:lastRenderedPageBreak/>
        <w:t>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порядок обеспечения граждан лекарственными препаратами, а также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при оказании медицинской помощи в рамках программы государственных гарантий бесплатного оказания гражданам медицинской помощи;</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перечень стоматологических материалов и лекарственных препаратов, используемых при оказании первичной медико-санитарной специализированной стоматологической помощи, оказанной в амбулаторных условиях взрослому населению по программе обязательного медицинского страхования по разделу «Стоматология»;</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перечень стоматологических материалов и лекарственных препаратов, используемых при оказании первичной медико-санитарной специализированной стоматологической помощи, оказанной в амбулаторных условиях детскому населению по программе обязательного медицинского страхования по разделу «Стоматология детская»;</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перечень мероприятий по профилактике заболеваний и формированию здорового образа жизни, осуществляемых в рамках Программы, включая меры по профилактике распространения ВИЧ-инфекции и гепатита C;</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перечень медицинских организаций, участвующих в реализации Программы,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 xml:space="preserve">условия предоставления детям-сиротам и детям, оставшимся без попечения родителей, в случае выявления у них заболеваний медицинской помощи всех </w:t>
      </w:r>
      <w:r w:rsidRPr="008E1CD9">
        <w:rPr>
          <w:rFonts w:ascii="Times New Roman" w:eastAsia="Calibri" w:hAnsi="Times New Roman" w:cs="Times New Roman"/>
          <w:sz w:val="28"/>
          <w:szCs w:val="28"/>
        </w:rPr>
        <w:lastRenderedPageBreak/>
        <w:t>видов, включая специализированную, в том числе высокотехнологичную, медицинскую помощь, а также медицинскую реабилитацию;</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условия и сроки диспансеризации для отдельных категорий населения, а также профилактических осмотров несовершеннолетних;</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целевые значения критериев доступности и качества медицинской помощи, оказываемой в рамках Программы;</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Программы;</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требования к системе защиты прав граждан при получении медицинской помощи в рамках Программы;</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время доезда до пациента бригад скорой медицинской помощи при оказании скорой медицинской помощи, в том числе скорой специализированной медицинской помощи (за исключением высокотехнологичной) и сроки оказания медицинской помощи с применением телемедицинских технологий;</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порядок оказания медицинской помощи гражданам и их маршрутизации при проведении медицинской реабилитации на всех этапах ее оказания;</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перечень медицинских организаций, осуществляющих деятельность по медицинской реабилитации в условиях круглосуточного стационара, дневного стационара и амбулаторных условиях;</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При формировании Программы учтены:</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1) порядки оказания медицинской помощи, стандарты медицинской помощи, в том числе разработанные на основе клинических рекомендаций;</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lastRenderedPageBreak/>
        <w:t>2) особенности половозрастного состава населения Новосибирской области;</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3) уровень и структура заболеваемости населения Новосибирской области, основанные на данных медицинской статистики;</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4) климатические и географические особенности территории Новосибирской области и транспортная доступность медицинских организаций;</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6) 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Специализированная, в том числе высокотехнологичная, медицинская помощь в условиях круглосуточного и дневного стационаров оказывается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федеральная медицинская организация), в соответствии с нормативами объема медицинской помощи и нормативами финансовых затрат на единицу объема медицинской помощи, установленными базовой программой обязательного медицинского страхования.</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Перечень заболеваний, состояний (групп заболеваний, состояний), по которым федеральными медицинскими организациями оказывается специализированная медицинская помощь в рамках базовой программы обязательного медицинского страхования, представлен в приложении № 4 «Перечень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к Программе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28.12.2023 № 2353 (далее – Федеральная программа).</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Направление граждан в федеральные медицинские организации осуществляется в порядке, утвержденном приказом Министерства здравоохранения Российской Федерации от 23.12.2020 № 1363н «Об утверждении Порядка направления застрахованных лиц в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для оказания медицинской помощи в соответствии с едиными требованиями базовой программы обязательного медицинского страхования».</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 xml:space="preserve">В соответствии с Конституцией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w:t>
      </w:r>
      <w:r w:rsidRPr="008E1CD9">
        <w:rPr>
          <w:rFonts w:ascii="Times New Roman" w:eastAsia="Calibri" w:hAnsi="Times New Roman" w:cs="Times New Roman"/>
          <w:sz w:val="28"/>
          <w:szCs w:val="28"/>
        </w:rPr>
        <w:lastRenderedPageBreak/>
        <w:t>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законом от 21.11.2011 №</w:t>
      </w:r>
      <w:r w:rsidRPr="008E1CD9">
        <w:rPr>
          <w:rFonts w:ascii="Times New Roman" w:hAnsi="Times New Roman" w:cs="Times New Roman"/>
          <w:sz w:val="28"/>
          <w:szCs w:val="28"/>
        </w:rPr>
        <w:t> </w:t>
      </w:r>
      <w:r w:rsidRPr="008E1CD9">
        <w:rPr>
          <w:rFonts w:ascii="Times New Roman" w:eastAsia="Calibri" w:hAnsi="Times New Roman" w:cs="Times New Roman"/>
          <w:sz w:val="28"/>
          <w:szCs w:val="28"/>
        </w:rPr>
        <w:t>323-ФЗ «Об основах охраны здоровья граждан в Российской Федерации» (далее – Федеральный закон «Об основах охраны здоровья граждан в Российской Федерации») обеспечивают в пределах своей компетенции доступность медицинской помощи.</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Установить, что 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Высший исполнительный орган Новосибирской области при решении вопроса об индексации заработной платы медицинских работников медицинских учреждений Новосибирской области, подведомственных министерству здравоохранения Новосибирской области,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Размер субвенции обеспечивает сохранение соотношения заработной платы к среднемесячному доходу от трудовой деятельности в регионе в соответствии с Указом Президента Российской Федерации от 07.05.2012 № 597 «О мероприятиях по реализации государственной социальной политики» с учетом доли средств обязательного медицинского страхования в фонде оплаты врачей и среднего медицинского персонала – 83,0 процента.</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в Новосибирской области.</w:t>
      </w:r>
    </w:p>
    <w:p w:rsidR="003222E8" w:rsidRPr="008E1CD9" w:rsidRDefault="003222E8" w:rsidP="008E1CD9">
      <w:pPr>
        <w:spacing w:after="0" w:line="240" w:lineRule="auto"/>
        <w:jc w:val="center"/>
        <w:rPr>
          <w:rFonts w:ascii="Times New Roman" w:hAnsi="Times New Roman" w:cs="Times New Roman"/>
          <w:color w:val="000000" w:themeColor="text1"/>
          <w:sz w:val="28"/>
          <w:szCs w:val="28"/>
        </w:rPr>
      </w:pPr>
    </w:p>
    <w:p w:rsidR="003222E8" w:rsidRPr="008E1CD9" w:rsidRDefault="008E1CD9" w:rsidP="008E1CD9">
      <w:pPr>
        <w:spacing w:after="0" w:line="240" w:lineRule="auto"/>
        <w:jc w:val="center"/>
        <w:rPr>
          <w:rFonts w:ascii="Times New Roman" w:hAnsi="Times New Roman" w:cs="Times New Roman"/>
          <w:b/>
          <w:bCs/>
          <w:color w:val="000000" w:themeColor="text1"/>
          <w:sz w:val="28"/>
          <w:szCs w:val="28"/>
        </w:rPr>
      </w:pPr>
      <w:bookmarkStart w:id="1" w:name="Par56"/>
      <w:bookmarkEnd w:id="1"/>
      <w:r w:rsidRPr="008E1CD9">
        <w:rPr>
          <w:rFonts w:ascii="Times New Roman" w:hAnsi="Times New Roman" w:cs="Times New Roman"/>
          <w:b/>
          <w:bCs/>
          <w:color w:val="000000" w:themeColor="text1"/>
          <w:sz w:val="28"/>
          <w:szCs w:val="28"/>
        </w:rPr>
        <w:t>II. Перечень видов, форм и условий предоставления медицинской</w:t>
      </w:r>
    </w:p>
    <w:p w:rsidR="003222E8" w:rsidRPr="008E1CD9" w:rsidRDefault="008E1CD9" w:rsidP="008E1CD9">
      <w:pPr>
        <w:spacing w:after="0" w:line="240" w:lineRule="auto"/>
        <w:jc w:val="center"/>
        <w:rPr>
          <w:rFonts w:ascii="Times New Roman" w:hAnsi="Times New Roman" w:cs="Times New Roman"/>
          <w:b/>
          <w:bCs/>
          <w:color w:val="000000" w:themeColor="text1"/>
          <w:sz w:val="28"/>
          <w:szCs w:val="28"/>
        </w:rPr>
      </w:pPr>
      <w:r w:rsidRPr="008E1CD9">
        <w:rPr>
          <w:rFonts w:ascii="Times New Roman" w:hAnsi="Times New Roman" w:cs="Times New Roman"/>
          <w:b/>
          <w:bCs/>
          <w:color w:val="000000" w:themeColor="text1"/>
          <w:sz w:val="28"/>
          <w:szCs w:val="28"/>
        </w:rPr>
        <w:t>помощи, оказание которой осуществляется бесплатно</w:t>
      </w:r>
    </w:p>
    <w:p w:rsidR="003222E8" w:rsidRPr="008E1CD9" w:rsidRDefault="003222E8" w:rsidP="008E1CD9">
      <w:pPr>
        <w:spacing w:after="0" w:line="240" w:lineRule="auto"/>
        <w:jc w:val="center"/>
        <w:rPr>
          <w:rFonts w:ascii="Times New Roman" w:hAnsi="Times New Roman" w:cs="Times New Roman"/>
          <w:color w:val="000000" w:themeColor="text1"/>
          <w:sz w:val="28"/>
          <w:szCs w:val="28"/>
        </w:rPr>
      </w:pP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В рамках Программы (за исключением медицинской помощи, оказываемой в рамках клинической апробации) бесплатно предоставляются:</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lastRenderedPageBreak/>
        <w:t>специализированная, в том числе высокотехнологичная, медицинская помощь;</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скорая, в том числе скорая специализированная, медицинская помощь;</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Понятие «медицинская организация» используется в Программе в значении, определенном в Федеральном законе «Об основах охраны здоровья граждан в Российской Федерации» и Федеральном законе от 29.11.2010 № 326-ФЗ «Об обязательном медицинском страховании в Российской Федерации» (далее – Федеральный закон «Об обязательном медицинском страховании в Российской Федерации»).</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Ветеранам боевых действий оказание медицинской помощи в рамках Программы осуществляется во внеочередном порядке.</w:t>
      </w:r>
    </w:p>
    <w:p w:rsidR="003222E8" w:rsidRPr="008E1CD9" w:rsidRDefault="003222E8" w:rsidP="008E1CD9">
      <w:pPr>
        <w:spacing w:after="0" w:line="240" w:lineRule="auto"/>
        <w:jc w:val="center"/>
        <w:rPr>
          <w:rFonts w:ascii="Times New Roman" w:eastAsia="Calibri" w:hAnsi="Times New Roman" w:cs="Times New Roman"/>
          <w:sz w:val="28"/>
          <w:szCs w:val="28"/>
        </w:rPr>
      </w:pPr>
    </w:p>
    <w:p w:rsidR="003222E8" w:rsidRPr="008E1CD9" w:rsidRDefault="008E1CD9" w:rsidP="008E1CD9">
      <w:pPr>
        <w:spacing w:after="0" w:line="240" w:lineRule="auto"/>
        <w:jc w:val="center"/>
        <w:rPr>
          <w:rFonts w:ascii="Times New Roman" w:eastAsia="Calibri" w:hAnsi="Times New Roman" w:cs="Times New Roman"/>
          <w:sz w:val="28"/>
          <w:szCs w:val="28"/>
        </w:rPr>
      </w:pPr>
      <w:r w:rsidRPr="008E1CD9">
        <w:rPr>
          <w:rFonts w:ascii="Times New Roman" w:eastAsia="Calibri" w:hAnsi="Times New Roman" w:cs="Times New Roman"/>
          <w:sz w:val="28"/>
          <w:szCs w:val="28"/>
        </w:rPr>
        <w:t>Первичная медико-санитарная помощь</w:t>
      </w:r>
    </w:p>
    <w:p w:rsidR="003222E8" w:rsidRPr="008E1CD9" w:rsidRDefault="003222E8" w:rsidP="008E1CD9">
      <w:pPr>
        <w:spacing w:after="0" w:line="240" w:lineRule="auto"/>
        <w:jc w:val="center"/>
        <w:rPr>
          <w:rFonts w:ascii="Times New Roman" w:eastAsia="Calibri" w:hAnsi="Times New Roman" w:cs="Times New Roman"/>
          <w:sz w:val="28"/>
          <w:szCs w:val="28"/>
        </w:rPr>
      </w:pP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Первичная медико-санитарная помощь оказывается в амбулаторных условиях и в условиях дневного стационара, в плановой и неотложной формах.</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3222E8" w:rsidRPr="008E1CD9" w:rsidRDefault="003222E8" w:rsidP="008E1CD9">
      <w:pPr>
        <w:spacing w:after="0" w:line="240" w:lineRule="auto"/>
        <w:jc w:val="center"/>
        <w:rPr>
          <w:rFonts w:ascii="Times New Roman" w:eastAsia="Calibri" w:hAnsi="Times New Roman" w:cs="Times New Roman"/>
          <w:sz w:val="28"/>
          <w:szCs w:val="28"/>
        </w:rPr>
      </w:pPr>
    </w:p>
    <w:p w:rsidR="003222E8" w:rsidRPr="008E1CD9" w:rsidRDefault="008E1CD9" w:rsidP="008E1CD9">
      <w:pPr>
        <w:spacing w:after="0" w:line="240" w:lineRule="auto"/>
        <w:jc w:val="center"/>
        <w:rPr>
          <w:rFonts w:ascii="Times New Roman" w:eastAsia="Calibri" w:hAnsi="Times New Roman" w:cs="Times New Roman"/>
          <w:sz w:val="28"/>
          <w:szCs w:val="28"/>
        </w:rPr>
      </w:pPr>
      <w:r w:rsidRPr="008E1CD9">
        <w:rPr>
          <w:rFonts w:ascii="Times New Roman" w:eastAsia="Calibri" w:hAnsi="Times New Roman" w:cs="Times New Roman"/>
          <w:sz w:val="28"/>
          <w:szCs w:val="28"/>
        </w:rPr>
        <w:t>Специализированная, в том числе высокотехнологичная,</w:t>
      </w:r>
    </w:p>
    <w:p w:rsidR="003222E8" w:rsidRPr="008E1CD9" w:rsidRDefault="008E1CD9" w:rsidP="008E1CD9">
      <w:pPr>
        <w:spacing w:after="0" w:line="240" w:lineRule="auto"/>
        <w:jc w:val="center"/>
        <w:rPr>
          <w:rFonts w:ascii="Times New Roman" w:eastAsia="Calibri" w:hAnsi="Times New Roman" w:cs="Times New Roman"/>
          <w:sz w:val="28"/>
          <w:szCs w:val="28"/>
        </w:rPr>
      </w:pPr>
      <w:r w:rsidRPr="008E1CD9">
        <w:rPr>
          <w:rFonts w:ascii="Times New Roman" w:eastAsia="Calibri" w:hAnsi="Times New Roman" w:cs="Times New Roman"/>
          <w:sz w:val="28"/>
          <w:szCs w:val="28"/>
        </w:rPr>
        <w:t>медицинская помощь</w:t>
      </w:r>
    </w:p>
    <w:p w:rsidR="003222E8" w:rsidRPr="008E1CD9" w:rsidRDefault="003222E8" w:rsidP="008E1CD9">
      <w:pPr>
        <w:spacing w:after="0" w:line="240" w:lineRule="auto"/>
        <w:jc w:val="center"/>
        <w:rPr>
          <w:rFonts w:ascii="Times New Roman" w:eastAsia="Calibri" w:hAnsi="Times New Roman" w:cs="Times New Roman"/>
          <w:sz w:val="28"/>
          <w:szCs w:val="28"/>
        </w:rPr>
      </w:pP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 xml:space="preserve">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w:t>
      </w:r>
      <w:r w:rsidRPr="008E1CD9">
        <w:rPr>
          <w:rFonts w:ascii="Times New Roman" w:eastAsia="Calibri" w:hAnsi="Times New Roman" w:cs="Times New Roman"/>
          <w:sz w:val="28"/>
          <w:szCs w:val="28"/>
        </w:rPr>
        <w:lastRenderedPageBreak/>
        <w:t>(в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содержащий в том числе методы лечения и источники финансового обеспечения высокотехнологичной медицинской помощи, согласно приложению № 5 к Программе (далее – перечень видов высокотехнологичной медицинской помощи).</w:t>
      </w:r>
    </w:p>
    <w:p w:rsidR="003222E8" w:rsidRPr="008E1CD9" w:rsidRDefault="003222E8" w:rsidP="008E1CD9">
      <w:pPr>
        <w:spacing w:after="0" w:line="240" w:lineRule="auto"/>
        <w:jc w:val="center"/>
        <w:rPr>
          <w:rFonts w:ascii="Times New Roman" w:eastAsia="Calibri" w:hAnsi="Times New Roman" w:cs="Times New Roman"/>
          <w:sz w:val="28"/>
          <w:szCs w:val="28"/>
        </w:rPr>
      </w:pPr>
    </w:p>
    <w:p w:rsidR="003222E8" w:rsidRPr="008E1CD9" w:rsidRDefault="008E1CD9" w:rsidP="008E1CD9">
      <w:pPr>
        <w:spacing w:after="0" w:line="240" w:lineRule="auto"/>
        <w:jc w:val="center"/>
        <w:rPr>
          <w:rFonts w:ascii="Times New Roman" w:eastAsia="Calibri" w:hAnsi="Times New Roman" w:cs="Times New Roman"/>
          <w:sz w:val="28"/>
          <w:szCs w:val="28"/>
        </w:rPr>
      </w:pPr>
      <w:r w:rsidRPr="008E1CD9">
        <w:rPr>
          <w:rFonts w:ascii="Times New Roman" w:eastAsia="Calibri" w:hAnsi="Times New Roman" w:cs="Times New Roman"/>
          <w:sz w:val="28"/>
          <w:szCs w:val="28"/>
        </w:rPr>
        <w:t>Скорая, в том числе скорая специализированная, медицинская помощь</w:t>
      </w:r>
    </w:p>
    <w:p w:rsidR="003222E8" w:rsidRPr="008E1CD9" w:rsidRDefault="003222E8" w:rsidP="008E1CD9">
      <w:pPr>
        <w:spacing w:after="0" w:line="240" w:lineRule="auto"/>
        <w:jc w:val="center"/>
        <w:rPr>
          <w:rFonts w:ascii="Times New Roman" w:eastAsia="Calibri" w:hAnsi="Times New Roman" w:cs="Times New Roman"/>
          <w:sz w:val="28"/>
          <w:szCs w:val="28"/>
        </w:rPr>
      </w:pP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При оказании скорой, в том числе скорой специализированной,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3222E8" w:rsidRPr="008E1CD9" w:rsidRDefault="003222E8" w:rsidP="008E1CD9">
      <w:pPr>
        <w:spacing w:after="0" w:line="240" w:lineRule="auto"/>
        <w:jc w:val="center"/>
        <w:rPr>
          <w:rFonts w:ascii="Times New Roman" w:eastAsia="Calibri" w:hAnsi="Times New Roman" w:cs="Times New Roman"/>
          <w:sz w:val="28"/>
          <w:szCs w:val="28"/>
        </w:rPr>
      </w:pPr>
    </w:p>
    <w:p w:rsidR="003222E8" w:rsidRPr="008E1CD9" w:rsidRDefault="008E1CD9" w:rsidP="008E1CD9">
      <w:pPr>
        <w:spacing w:after="0" w:line="240" w:lineRule="auto"/>
        <w:jc w:val="center"/>
        <w:rPr>
          <w:rFonts w:ascii="Times New Roman" w:eastAsia="Calibri" w:hAnsi="Times New Roman" w:cs="Times New Roman"/>
          <w:sz w:val="28"/>
          <w:szCs w:val="28"/>
        </w:rPr>
      </w:pPr>
      <w:r w:rsidRPr="008E1CD9">
        <w:rPr>
          <w:rFonts w:ascii="Times New Roman" w:eastAsia="Calibri" w:hAnsi="Times New Roman" w:cs="Times New Roman"/>
          <w:sz w:val="28"/>
          <w:szCs w:val="28"/>
        </w:rPr>
        <w:lastRenderedPageBreak/>
        <w:t>Медицинская реабилитация</w:t>
      </w:r>
    </w:p>
    <w:p w:rsidR="003222E8" w:rsidRPr="008E1CD9" w:rsidRDefault="003222E8" w:rsidP="008E1CD9">
      <w:pPr>
        <w:spacing w:after="0" w:line="240" w:lineRule="auto"/>
        <w:jc w:val="center"/>
        <w:rPr>
          <w:rFonts w:ascii="Times New Roman" w:eastAsia="Calibri" w:hAnsi="Times New Roman" w:cs="Times New Roman"/>
          <w:sz w:val="28"/>
          <w:szCs w:val="28"/>
        </w:rPr>
      </w:pP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Медицинская реабилитация осуществляется в медицинских организациях, указанных в Перечне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Новосибирской области, в том числе территориальной программы обязательного медицинского страхования, на 2025 год и на плановый период 2026 и 2027 годов согласно приложению № 2 к Программе и включает в себя комплексное применение природных лечебных факторов, лекарственной, немедикаментозной терапии и других методов.</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медицинской реабилитации на дому, предоставляемой в рамках территориальной программы обязательного медицинского страхования, установлены приказом Министерства здравоохранения Российской Федерации от</w:t>
      </w:r>
      <w:r w:rsidRPr="008E1CD9">
        <w:rPr>
          <w:rFonts w:ascii="Times New Roman" w:hAnsi="Times New Roman" w:cs="Times New Roman"/>
          <w:sz w:val="28"/>
          <w:szCs w:val="28"/>
        </w:rPr>
        <w:t> </w:t>
      </w:r>
      <w:r w:rsidRPr="008E1CD9">
        <w:rPr>
          <w:rFonts w:ascii="Times New Roman" w:eastAsia="Calibri" w:hAnsi="Times New Roman" w:cs="Times New Roman"/>
          <w:sz w:val="28"/>
          <w:szCs w:val="28"/>
        </w:rPr>
        <w:t>28.02.2023 № 81н «Об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 xml:space="preserve">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w:t>
      </w:r>
      <w:r w:rsidRPr="008E1CD9">
        <w:rPr>
          <w:rFonts w:ascii="Times New Roman" w:eastAsia="Calibri" w:hAnsi="Times New Roman" w:cs="Times New Roman"/>
          <w:sz w:val="28"/>
          <w:szCs w:val="28"/>
        </w:rPr>
        <w:lastRenderedPageBreak/>
        <w:t>организацию, к которой пациент прикреплен для получения первичной медико-санитарной помощи, для организации ему медицинской реабилитации.</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Медицинская реабилитация включает в том числе продолжительную медицинскую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года, на территориях Запорожской области и Херсонской области с 30 сентября 2022 года, уволенным с военной службы (службы, работы).</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Новосибирской области),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3222E8" w:rsidRPr="008E1CD9" w:rsidRDefault="003222E8" w:rsidP="008E1CD9">
      <w:pPr>
        <w:spacing w:after="0" w:line="240" w:lineRule="auto"/>
        <w:jc w:val="center"/>
        <w:rPr>
          <w:rFonts w:ascii="Times New Roman" w:eastAsia="Calibri" w:hAnsi="Times New Roman" w:cs="Times New Roman"/>
          <w:sz w:val="28"/>
          <w:szCs w:val="28"/>
        </w:rPr>
      </w:pPr>
    </w:p>
    <w:p w:rsidR="003222E8" w:rsidRPr="008E1CD9" w:rsidRDefault="008E1CD9" w:rsidP="008E1CD9">
      <w:pPr>
        <w:spacing w:after="0" w:line="240" w:lineRule="auto"/>
        <w:jc w:val="center"/>
        <w:rPr>
          <w:rFonts w:ascii="Times New Roman" w:eastAsia="Calibri" w:hAnsi="Times New Roman" w:cs="Times New Roman"/>
          <w:sz w:val="28"/>
          <w:szCs w:val="28"/>
        </w:rPr>
      </w:pPr>
      <w:r w:rsidRPr="008E1CD9">
        <w:rPr>
          <w:rFonts w:ascii="Times New Roman" w:eastAsia="Calibri" w:hAnsi="Times New Roman" w:cs="Times New Roman"/>
          <w:sz w:val="28"/>
          <w:szCs w:val="28"/>
        </w:rPr>
        <w:t>Паллиативная медицинская помощь</w:t>
      </w:r>
    </w:p>
    <w:p w:rsidR="003222E8" w:rsidRPr="008E1CD9" w:rsidRDefault="003222E8" w:rsidP="008E1CD9">
      <w:pPr>
        <w:spacing w:after="0" w:line="240" w:lineRule="auto"/>
        <w:jc w:val="center"/>
        <w:rPr>
          <w:rFonts w:ascii="Times New Roman" w:eastAsia="Calibri" w:hAnsi="Times New Roman" w:cs="Times New Roman"/>
          <w:sz w:val="28"/>
          <w:szCs w:val="28"/>
        </w:rPr>
      </w:pP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Ветеранам боевых действий паллиативная медицинская помощь оказывается во внеочередном порядке.</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Порядок организации паллиативной медицинской помощи ветеранам боевых действий – участникам специальной военной операции и предоставления им продуктов лечебного (энтерального) питания устанавливается органом исполнительной власти Новосибирской области, уполномоченным в сфере охраны здоровья.</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lastRenderedPageBreak/>
        <w:t>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части 2 статьи 6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(три)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ближайшую к месту его пребывания медицинскую организацию, оказывающую первичную медико-санитарную помощь.</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 xml:space="preserve">За счет средств областного бюджета Новосибирской области медицинские организации, подведомственные министерству здравоохранения Новосибирской области,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перечню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утвержденному приказом Министерства здравоохранения Российской Федерации от 31.05.2019 №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 (далее – приказ Министерства здравоохранения Российской Федерации от 31.05.2019 № 348н), а также необходимыми лекарственными препаратами, в том числе наркотическими лекарственными препаратами и психотропными лекарственными препаратами, </w:t>
      </w:r>
      <w:r w:rsidRPr="008E1CD9">
        <w:rPr>
          <w:rFonts w:ascii="Times New Roman" w:eastAsia="Calibri" w:hAnsi="Times New Roman" w:cs="Times New Roman"/>
          <w:sz w:val="28"/>
          <w:szCs w:val="28"/>
        </w:rPr>
        <w:lastRenderedPageBreak/>
        <w:t>используемыми при посещениях на дому, и продуктами лечебного (энтерального) питания.</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Новосибирской области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Мероприятия по развитию паллиативной медицинской помощи осуществляются в рамках государственной программы «Развитие здравоохранения Новосибирской области», утвержденной постановлением Правительства Новосибирской области от 07.05.2013 № 199-п «Об утверждении государственной программы «Развитие здравоохранения Новосибирской области», включающей указанные мероприятия, а также целевые показатели их результативности.</w:t>
      </w:r>
    </w:p>
    <w:p w:rsidR="003222E8" w:rsidRPr="008E1CD9" w:rsidRDefault="003222E8" w:rsidP="008E1CD9">
      <w:pPr>
        <w:spacing w:after="0" w:line="240" w:lineRule="auto"/>
        <w:jc w:val="center"/>
        <w:rPr>
          <w:rFonts w:ascii="Times New Roman" w:eastAsia="Calibri" w:hAnsi="Times New Roman" w:cs="Times New Roman"/>
          <w:sz w:val="28"/>
          <w:szCs w:val="28"/>
        </w:rPr>
      </w:pPr>
    </w:p>
    <w:p w:rsidR="003222E8" w:rsidRPr="008E1CD9" w:rsidRDefault="008E1CD9" w:rsidP="008E1CD9">
      <w:pPr>
        <w:spacing w:after="0" w:line="240" w:lineRule="auto"/>
        <w:jc w:val="center"/>
        <w:rPr>
          <w:rFonts w:ascii="Times New Roman" w:eastAsia="Calibri" w:hAnsi="Times New Roman" w:cs="Times New Roman"/>
          <w:sz w:val="28"/>
          <w:szCs w:val="28"/>
        </w:rPr>
      </w:pPr>
      <w:r w:rsidRPr="008E1CD9">
        <w:rPr>
          <w:rFonts w:ascii="Times New Roman" w:eastAsia="Calibri" w:hAnsi="Times New Roman" w:cs="Times New Roman"/>
          <w:sz w:val="28"/>
          <w:szCs w:val="28"/>
        </w:rPr>
        <w:t>Оказание гражданам, находящимся в стационарных организациях</w:t>
      </w:r>
    </w:p>
    <w:p w:rsidR="003222E8" w:rsidRPr="008E1CD9" w:rsidRDefault="008E1CD9" w:rsidP="008E1CD9">
      <w:pPr>
        <w:spacing w:after="0" w:line="240" w:lineRule="auto"/>
        <w:jc w:val="center"/>
        <w:rPr>
          <w:rFonts w:ascii="Times New Roman" w:eastAsia="Calibri" w:hAnsi="Times New Roman" w:cs="Times New Roman"/>
          <w:sz w:val="28"/>
          <w:szCs w:val="28"/>
        </w:rPr>
      </w:pPr>
      <w:r w:rsidRPr="008E1CD9">
        <w:rPr>
          <w:rFonts w:ascii="Times New Roman" w:eastAsia="Calibri" w:hAnsi="Times New Roman" w:cs="Times New Roman"/>
          <w:sz w:val="28"/>
          <w:szCs w:val="28"/>
        </w:rPr>
        <w:t>социального обслуживания, медицинской помощи</w:t>
      </w:r>
    </w:p>
    <w:p w:rsidR="003222E8" w:rsidRPr="008E1CD9" w:rsidRDefault="003222E8" w:rsidP="008E1CD9">
      <w:pPr>
        <w:spacing w:after="0" w:line="240" w:lineRule="auto"/>
        <w:jc w:val="center"/>
        <w:rPr>
          <w:rFonts w:ascii="Times New Roman" w:eastAsia="Calibri" w:hAnsi="Times New Roman" w:cs="Times New Roman"/>
          <w:sz w:val="28"/>
          <w:szCs w:val="28"/>
        </w:rPr>
      </w:pP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В целях оказания гражданам, находящимся в стационарных организациях социального обслуживания, медицинской помощи министерством здравоохранения Новосибирской области организуется взаимодействие стационарных организаций социального обслуживания с близлежащими медицинскими организациями в порядке, установленном приказом министерства здравоохранения Новосибирской области от 12.10.2022 №</w:t>
      </w:r>
      <w:r w:rsidRPr="008E1CD9">
        <w:rPr>
          <w:rFonts w:ascii="Times New Roman" w:hAnsi="Times New Roman" w:cs="Times New Roman"/>
          <w:sz w:val="28"/>
          <w:szCs w:val="28"/>
        </w:rPr>
        <w:t> </w:t>
      </w:r>
      <w:r w:rsidRPr="008E1CD9">
        <w:rPr>
          <w:rFonts w:ascii="Times New Roman" w:eastAsia="Calibri" w:hAnsi="Times New Roman" w:cs="Times New Roman"/>
          <w:sz w:val="28"/>
          <w:szCs w:val="28"/>
        </w:rPr>
        <w:t>3242 «О мерах по улучшению медицинского обслуживания лиц, проживающих в стационарных учреждениях социального обслуживания населения Новосибирской области».</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Лицам, находящимся в стационарных организациях социального обслуживания, в рамках базовой программы обязательного медицинского страхования с привлечением ближайших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Контроль за полнотой и результатами проведения диспансеризации и диспансерного наблюдения осуществляет министерство здравоохранения Новосибирской области,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Новосибирской области.</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w:t>
      </w:r>
      <w:r w:rsidRPr="008E1CD9">
        <w:rPr>
          <w:rFonts w:ascii="Times New Roman" w:eastAsia="Calibri" w:hAnsi="Times New Roman" w:cs="Times New Roman"/>
          <w:sz w:val="28"/>
          <w:szCs w:val="28"/>
        </w:rPr>
        <w:lastRenderedPageBreak/>
        <w:t>социального обслуживания, переводятся в специализированные медицинские организации в сроки, установленные настоящей Программой.</w:t>
      </w:r>
    </w:p>
    <w:p w:rsidR="003222E8" w:rsidRPr="008E1CD9" w:rsidRDefault="003222E8" w:rsidP="008E1CD9">
      <w:pPr>
        <w:spacing w:after="0" w:line="240" w:lineRule="auto"/>
        <w:jc w:val="center"/>
        <w:rPr>
          <w:rFonts w:ascii="Times New Roman" w:eastAsia="Calibri" w:hAnsi="Times New Roman" w:cs="Times New Roman"/>
          <w:sz w:val="28"/>
          <w:szCs w:val="28"/>
        </w:rPr>
      </w:pPr>
    </w:p>
    <w:p w:rsidR="003222E8" w:rsidRPr="008E1CD9" w:rsidRDefault="008E1CD9" w:rsidP="008E1CD9">
      <w:pPr>
        <w:spacing w:after="0" w:line="240" w:lineRule="auto"/>
        <w:jc w:val="center"/>
        <w:rPr>
          <w:rFonts w:ascii="Times New Roman" w:eastAsia="Calibri" w:hAnsi="Times New Roman" w:cs="Times New Roman"/>
          <w:sz w:val="28"/>
          <w:szCs w:val="28"/>
        </w:rPr>
      </w:pPr>
      <w:r w:rsidRPr="008E1CD9">
        <w:rPr>
          <w:rFonts w:ascii="Times New Roman" w:eastAsia="Calibri" w:hAnsi="Times New Roman" w:cs="Times New Roman"/>
          <w:sz w:val="28"/>
          <w:szCs w:val="28"/>
        </w:rPr>
        <w:t>Оказание медицинской помощи лицам с психическими расстройствами и расстройствами поведения</w:t>
      </w:r>
    </w:p>
    <w:p w:rsidR="003222E8" w:rsidRPr="008E1CD9" w:rsidRDefault="003222E8" w:rsidP="008E1CD9">
      <w:pPr>
        <w:spacing w:after="0" w:line="240" w:lineRule="auto"/>
        <w:jc w:val="center"/>
        <w:rPr>
          <w:rFonts w:ascii="Times New Roman" w:eastAsia="Calibri" w:hAnsi="Times New Roman" w:cs="Times New Roman"/>
          <w:sz w:val="28"/>
          <w:szCs w:val="28"/>
        </w:rPr>
      </w:pP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В отношении лиц с психическими расстройствами и расстройствами поведения, в том числе находящимся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бюджета Новосибирской области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3222E8" w:rsidRPr="008E1CD9" w:rsidRDefault="003222E8" w:rsidP="008E1CD9">
      <w:pPr>
        <w:spacing w:after="0" w:line="240" w:lineRule="auto"/>
        <w:jc w:val="center"/>
        <w:rPr>
          <w:rFonts w:ascii="Times New Roman" w:eastAsia="Calibri" w:hAnsi="Times New Roman" w:cs="Times New Roman"/>
          <w:sz w:val="28"/>
          <w:szCs w:val="28"/>
        </w:rPr>
      </w:pPr>
    </w:p>
    <w:p w:rsidR="003222E8" w:rsidRPr="008E1CD9" w:rsidRDefault="008E1CD9" w:rsidP="008E1CD9">
      <w:pPr>
        <w:spacing w:after="0" w:line="240" w:lineRule="auto"/>
        <w:jc w:val="center"/>
        <w:rPr>
          <w:rFonts w:ascii="Times New Roman" w:eastAsia="Calibri" w:hAnsi="Times New Roman" w:cs="Times New Roman"/>
          <w:sz w:val="28"/>
          <w:szCs w:val="28"/>
        </w:rPr>
      </w:pPr>
      <w:r w:rsidRPr="008E1CD9">
        <w:rPr>
          <w:rFonts w:ascii="Times New Roman" w:eastAsia="Calibri" w:hAnsi="Times New Roman" w:cs="Times New Roman"/>
          <w:sz w:val="28"/>
          <w:szCs w:val="28"/>
        </w:rPr>
        <w:t>Формы оказания медицинской помощи</w:t>
      </w:r>
    </w:p>
    <w:p w:rsidR="003222E8" w:rsidRPr="008E1CD9" w:rsidRDefault="003222E8" w:rsidP="008E1CD9">
      <w:pPr>
        <w:spacing w:after="0" w:line="240" w:lineRule="auto"/>
        <w:jc w:val="center"/>
        <w:rPr>
          <w:rFonts w:ascii="Times New Roman" w:eastAsia="Calibri" w:hAnsi="Times New Roman" w:cs="Times New Roman"/>
          <w:sz w:val="28"/>
          <w:szCs w:val="28"/>
        </w:rPr>
      </w:pP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Медицинская помощь оказывается в следующих формах:</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lastRenderedPageBreak/>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1) в перечень жизненно необходимых и важнейших лекарственных препаратов для медицинского применения; минимальный ассортимент лекарственных препаратов, необходимых для оказания медицинской помощи, утвержденный распоряжением Правительства Российской Федерации от 12.10.2019 № 2406-р (далее – распоряжение Правительства Российской Федерации от 12.10.2019 № 2406-р);</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2) в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перечень медицинских изделий, отпускаемых по рецептам на медицинские изделия при предоставлении набора социальных услуг, утвержденный распоряжением Правительства Российской Федерации от 31.12.2018 №</w:t>
      </w:r>
      <w:r w:rsidRPr="008E1CD9">
        <w:rPr>
          <w:rFonts w:ascii="Times New Roman" w:hAnsi="Times New Roman" w:cs="Times New Roman"/>
          <w:sz w:val="28"/>
          <w:szCs w:val="28"/>
        </w:rPr>
        <w:t> </w:t>
      </w:r>
      <w:r w:rsidRPr="008E1CD9">
        <w:rPr>
          <w:rFonts w:ascii="Times New Roman" w:eastAsia="Calibri" w:hAnsi="Times New Roman" w:cs="Times New Roman"/>
          <w:sz w:val="28"/>
          <w:szCs w:val="28"/>
        </w:rPr>
        <w:t>3053-р (далее – распоряжение Правительства Российской Федерации от 31.12.2018 № 3053-р);</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3) в перечень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утвержденный приказом Министерства здравоохранения Российской Федерации от 31.05.2019 №</w:t>
      </w:r>
      <w:r w:rsidRPr="008E1CD9">
        <w:rPr>
          <w:rFonts w:ascii="Times New Roman" w:hAnsi="Times New Roman" w:cs="Times New Roman"/>
          <w:sz w:val="28"/>
          <w:szCs w:val="28"/>
        </w:rPr>
        <w:t> </w:t>
      </w:r>
      <w:r w:rsidRPr="008E1CD9">
        <w:rPr>
          <w:rFonts w:ascii="Times New Roman" w:eastAsia="Calibri" w:hAnsi="Times New Roman" w:cs="Times New Roman"/>
          <w:sz w:val="28"/>
          <w:szCs w:val="28"/>
        </w:rPr>
        <w:t>348н.</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 xml:space="preserve">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утвержден приказом Министерства </w:t>
      </w:r>
      <w:r w:rsidRPr="008E1CD9">
        <w:rPr>
          <w:rFonts w:ascii="Times New Roman" w:eastAsia="Calibri" w:hAnsi="Times New Roman" w:cs="Times New Roman"/>
          <w:sz w:val="28"/>
          <w:szCs w:val="28"/>
        </w:rPr>
        <w:lastRenderedPageBreak/>
        <w:t>здравоохранения Российской Федерации от</w:t>
      </w:r>
      <w:r w:rsidRPr="008E1CD9">
        <w:rPr>
          <w:rFonts w:ascii="Times New Roman" w:hAnsi="Times New Roman" w:cs="Times New Roman"/>
          <w:sz w:val="28"/>
          <w:szCs w:val="28"/>
        </w:rPr>
        <w:t> </w:t>
      </w:r>
      <w:r w:rsidRPr="008E1CD9">
        <w:rPr>
          <w:rFonts w:ascii="Times New Roman" w:eastAsia="Calibri" w:hAnsi="Times New Roman" w:cs="Times New Roman"/>
          <w:sz w:val="28"/>
          <w:szCs w:val="28"/>
        </w:rPr>
        <w:t>10.07.2019 № 505н «Об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Порядок обеспечения детей в возрасте от 0 до 18 лет, страдающих тяжелым жизнеугрожающим или хроническим заболеванием, в том числе редким (орфанным) заболеванием, лекарственными препаратами и медицинскими изделиями, приобретенными за счет бюджетных ассигнований федерального бюджета, регламентирован приказом Министерства здравоохранения Новосибирской области № 2271 от</w:t>
      </w:r>
      <w:r w:rsidRPr="008E1CD9">
        <w:rPr>
          <w:rFonts w:ascii="Times New Roman" w:hAnsi="Times New Roman" w:cs="Times New Roman"/>
          <w:sz w:val="28"/>
          <w:szCs w:val="28"/>
        </w:rPr>
        <w:t> </w:t>
      </w:r>
      <w:r w:rsidRPr="008E1CD9">
        <w:rPr>
          <w:rFonts w:ascii="Times New Roman" w:eastAsia="Calibri" w:hAnsi="Times New Roman" w:cs="Times New Roman"/>
          <w:sz w:val="28"/>
          <w:szCs w:val="28"/>
        </w:rPr>
        <w:t>15.09.2020 «Об утверждении алгоритма организации обеспечения лекарственными препаратами несовершеннолетних лиц, страдающих орфанными заболеваниями проживающих на территории Новосибирской области, имеющих право на льготное лекарственное обеспечение».</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пунктом 21 части 1 статьи 14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w:t>
      </w:r>
      <w:r w:rsidRPr="008E1CD9">
        <w:rPr>
          <w:rFonts w:ascii="Times New Roman" w:eastAsia="Calibri" w:hAnsi="Times New Roman" w:cs="Times New Roman"/>
          <w:sz w:val="28"/>
          <w:szCs w:val="28"/>
          <w:lang w:val="en-US"/>
        </w:rPr>
        <w:t>COVID</w:t>
      </w:r>
      <w:r w:rsidRPr="008E1CD9">
        <w:rPr>
          <w:rFonts w:ascii="Times New Roman" w:eastAsia="Calibri" w:hAnsi="Times New Roman" w:cs="Times New Roman"/>
          <w:sz w:val="28"/>
          <w:szCs w:val="28"/>
        </w:rPr>
        <w:t>-19).</w:t>
      </w:r>
    </w:p>
    <w:p w:rsidR="003222E8" w:rsidRPr="008E1CD9" w:rsidRDefault="003222E8" w:rsidP="008E1CD9">
      <w:pPr>
        <w:spacing w:after="0" w:line="240" w:lineRule="auto"/>
        <w:jc w:val="center"/>
        <w:rPr>
          <w:rFonts w:ascii="Times New Roman" w:hAnsi="Times New Roman" w:cs="Times New Roman"/>
          <w:color w:val="000000" w:themeColor="text1"/>
          <w:sz w:val="28"/>
          <w:szCs w:val="28"/>
        </w:rPr>
      </w:pPr>
    </w:p>
    <w:p w:rsidR="003222E8" w:rsidRPr="008E1CD9" w:rsidRDefault="008E1CD9" w:rsidP="008E1CD9">
      <w:pPr>
        <w:spacing w:after="0" w:line="240" w:lineRule="auto"/>
        <w:jc w:val="center"/>
        <w:rPr>
          <w:rFonts w:ascii="Times New Roman" w:hAnsi="Times New Roman" w:cs="Times New Roman"/>
          <w:b/>
          <w:bCs/>
          <w:color w:val="000000" w:themeColor="text1"/>
          <w:sz w:val="28"/>
          <w:szCs w:val="28"/>
        </w:rPr>
      </w:pPr>
      <w:bookmarkStart w:id="2" w:name="Par96"/>
      <w:bookmarkEnd w:id="2"/>
      <w:r w:rsidRPr="008E1CD9">
        <w:rPr>
          <w:rFonts w:ascii="Times New Roman" w:hAnsi="Times New Roman" w:cs="Times New Roman"/>
          <w:b/>
          <w:bCs/>
          <w:color w:val="000000" w:themeColor="text1"/>
          <w:sz w:val="28"/>
          <w:szCs w:val="28"/>
        </w:rPr>
        <w:t>III.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rsidR="003222E8" w:rsidRPr="008E1CD9" w:rsidRDefault="003222E8" w:rsidP="008E1CD9">
      <w:pPr>
        <w:spacing w:after="0" w:line="240" w:lineRule="auto"/>
        <w:jc w:val="center"/>
        <w:rPr>
          <w:rFonts w:ascii="Times New Roman" w:hAnsi="Times New Roman" w:cs="Times New Roman"/>
          <w:color w:val="000000" w:themeColor="text1"/>
          <w:sz w:val="28"/>
          <w:szCs w:val="28"/>
        </w:rPr>
      </w:pP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Гражданин имеет право на бесплатное получение медицинской помощи по видам, формам и условиям ее оказания в соответствии с разделом II Программы при следующих заболеваниях и состояниях:</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инфекционные и паразитарные болезни;</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новообразования;</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болезни эндокринной системы;</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расстройства питания и нарушения обмена веществ;</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болезни нервной системы;</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болезни крови, кроветворных органов;</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отдельные нарушения, вовлекающие иммунный механизм;</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болезни глаза и его придаточного аппарата;</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болезни уха и сосцевидного отростка;</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болезни системы кровообращения;</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болезни органов дыхания;</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болезни органов пищеварения, в том числе болезни полости рта, слюнных желез и челюстей (за исключением зубного протезирования);</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lastRenderedPageBreak/>
        <w:t>болезни мочеполовой системы;</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болезни кожи и подкожной клетчатки;</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болезни костно-мышечной системы и соединительной ткани;</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травмы, отравления и некоторые другие последствия воздействия внешних причин;</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врожденные аномалии (пороки развития);</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деформации и хромосомные нарушения;</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беременность, роды, послеродовой период и аборты;</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отдельные состояния, возникающие у детей в перинатальный период;</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психические расстройства и расстройства поведения;</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симптомы, признаки и отклонения от нормы, не отнесенные к заболеваниям и состояниям.</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Гражданин имеет право не реже одного раза в год на бесплатный профилактический медицинский осмотр, в том числе в рамках диспансеризации.</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В соответствии с законодательством Российской Федерации отдельные категории граждан имеют право на:</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обеспечение лекарственными препаратами в соответствии с разделом V Программы;</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пренатальную (дородовую) диагностику нарушений развития ребенка – беременные женщины;</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 xml:space="preserve">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w:t>
      </w:r>
      <w:r w:rsidRPr="008E1CD9">
        <w:rPr>
          <w:rFonts w:ascii="Times New Roman" w:hAnsi="Times New Roman" w:cs="Times New Roman"/>
          <w:color w:val="000000" w:themeColor="text1"/>
          <w:sz w:val="28"/>
          <w:szCs w:val="28"/>
        </w:rPr>
        <w:lastRenderedPageBreak/>
        <w:t>синдром); адреногенитальные нарушения, связанные с дефицитом ферментов новорожденных, родившихся живыми и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иммунодефициты) – новорожденные, родившиеся живыми;</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аудиологический скрининг – новорожденные дети и дети первого года жизни;</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зубное протезирование отдельным категориям граждан, в том числе лицам, находящимся в стационарных организациях социального обслуживания в соответствии с разделом V Программы.</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 xml:space="preserve">Министерство здравоохранения Новосибирской области в порядке, утверждаемом Министерством здравоохранения Российской Федерации, ведет мониторинг оказываемой таким женщинам правовой, психологической и медико-социальной помощи в разрезе проведенных таким женщинам мероприятий, </w:t>
      </w:r>
      <w:r w:rsidRPr="008E1CD9">
        <w:rPr>
          <w:rFonts w:ascii="Times New Roman" w:hAnsi="Times New Roman" w:cs="Times New Roman"/>
          <w:color w:val="000000" w:themeColor="text1"/>
          <w:sz w:val="28"/>
          <w:szCs w:val="28"/>
        </w:rPr>
        <w:lastRenderedPageBreak/>
        <w:t>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3222E8" w:rsidRPr="008E1CD9" w:rsidRDefault="003222E8" w:rsidP="008E1CD9">
      <w:pPr>
        <w:spacing w:after="0" w:line="240" w:lineRule="auto"/>
        <w:jc w:val="center"/>
        <w:rPr>
          <w:rFonts w:ascii="Times New Roman" w:hAnsi="Times New Roman" w:cs="Times New Roman"/>
          <w:bCs/>
          <w:color w:val="000000" w:themeColor="text1"/>
          <w:sz w:val="28"/>
          <w:szCs w:val="28"/>
        </w:rPr>
      </w:pPr>
    </w:p>
    <w:p w:rsidR="003222E8" w:rsidRPr="008E1CD9" w:rsidRDefault="008E1CD9" w:rsidP="008E1CD9">
      <w:pPr>
        <w:spacing w:after="0" w:line="240" w:lineRule="auto"/>
        <w:jc w:val="center"/>
        <w:rPr>
          <w:rFonts w:ascii="Times New Roman" w:hAnsi="Times New Roman" w:cs="Times New Roman"/>
          <w:b/>
          <w:bCs/>
          <w:color w:val="000000" w:themeColor="text1"/>
          <w:sz w:val="28"/>
          <w:szCs w:val="28"/>
        </w:rPr>
      </w:pPr>
      <w:r w:rsidRPr="008E1CD9">
        <w:rPr>
          <w:rFonts w:ascii="Times New Roman" w:hAnsi="Times New Roman" w:cs="Times New Roman"/>
          <w:b/>
          <w:bCs/>
          <w:color w:val="000000" w:themeColor="text1"/>
          <w:sz w:val="28"/>
          <w:szCs w:val="28"/>
        </w:rPr>
        <w:t>IV. Территориальная программа обязательного</w:t>
      </w:r>
    </w:p>
    <w:p w:rsidR="003222E8" w:rsidRPr="008E1CD9" w:rsidRDefault="008E1CD9" w:rsidP="008E1CD9">
      <w:pPr>
        <w:spacing w:after="0" w:line="240" w:lineRule="auto"/>
        <w:jc w:val="center"/>
        <w:rPr>
          <w:rFonts w:ascii="Times New Roman" w:hAnsi="Times New Roman" w:cs="Times New Roman"/>
          <w:b/>
          <w:bCs/>
          <w:color w:val="000000" w:themeColor="text1"/>
          <w:sz w:val="28"/>
          <w:szCs w:val="28"/>
        </w:rPr>
      </w:pPr>
      <w:r w:rsidRPr="008E1CD9">
        <w:rPr>
          <w:rFonts w:ascii="Times New Roman" w:hAnsi="Times New Roman" w:cs="Times New Roman"/>
          <w:b/>
          <w:bCs/>
          <w:color w:val="000000" w:themeColor="text1"/>
          <w:sz w:val="28"/>
          <w:szCs w:val="28"/>
        </w:rPr>
        <w:t>медицинского страхования</w:t>
      </w:r>
    </w:p>
    <w:p w:rsidR="003222E8" w:rsidRPr="008E1CD9" w:rsidRDefault="003222E8" w:rsidP="008E1CD9">
      <w:pPr>
        <w:spacing w:after="0" w:line="240" w:lineRule="auto"/>
        <w:jc w:val="center"/>
        <w:rPr>
          <w:rFonts w:ascii="Times New Roman" w:hAnsi="Times New Roman" w:cs="Times New Roman"/>
          <w:color w:val="000000" w:themeColor="text1"/>
          <w:sz w:val="28"/>
          <w:szCs w:val="28"/>
        </w:rPr>
      </w:pP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Территориальная программа обязательного медицинского страхования является составной частью Программы.</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В рамках территориальной программы обязательного медицинского страхования застрахованным лицам:</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 xml:space="preserve">оказывается 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скорая </w:t>
      </w:r>
      <w:r w:rsidRPr="008E1CD9">
        <w:rPr>
          <w:rFonts w:ascii="Times New Roman" w:eastAsia="Calibri" w:hAnsi="Times New Roman" w:cs="Times New Roman"/>
          <w:sz w:val="28"/>
          <w:szCs w:val="28"/>
        </w:rPr>
        <w:lastRenderedPageBreak/>
        <w:t>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С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осуществляются профилактические мероприятия, включая диспансеризацию, диспансерное наблюдение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отдельных категорий из них, указанных в разделе III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применению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реализация территориальной программы обязательного медицинского страхования в 2025 году будет осуществляться с учетом таких особенностей.</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Порядок формирования тарифа на оплату медицинской помощи по обязательному медицинскому страхованию устанавливается в соответствии с Федеральным законом «Об обязательном медицинском страховании в Российской Федерации».</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 xml:space="preserve">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w:t>
      </w:r>
      <w:r w:rsidRPr="008E1CD9">
        <w:rPr>
          <w:rFonts w:ascii="Times New Roman" w:eastAsia="Calibri" w:hAnsi="Times New Roman" w:cs="Times New Roman"/>
          <w:sz w:val="28"/>
          <w:szCs w:val="28"/>
        </w:rPr>
        <w:lastRenderedPageBreak/>
        <w:t>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(одного) млн рублей при отсутствии у медицинской организации не погашенной в течение 3 (трех) месяцев кредиторской задолженности за счет средств обязательного медицинского страхования.</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устанавливаются в соответствии со статьей 30 Федерального закона «Об обязательном медицинском страховании в Российской Федерации», тарифным соглашением, заключаемым между министерством здравоохранения Новосибирской области, Территориальным фондом обязательного медицинского страхования Новосибирской области, страховыми медицинскими организациями, медицинскими профессиональными некоммерческими организациями, созданными в соответствии со статьей 76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включены в состав комиссии по разработке территориальной программы обязательного медицинского страхования Новосибирской области.</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В Новосибирской области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1)</w:t>
      </w:r>
      <w:r w:rsidRPr="008E1CD9">
        <w:rPr>
          <w:rFonts w:ascii="Times New Roman" w:eastAsia="Calibri" w:hAnsi="Times New Roman" w:cs="Times New Roman"/>
          <w:sz w:val="28"/>
          <w:szCs w:val="28"/>
          <w:lang w:val="en-US"/>
        </w:rPr>
        <w:t> </w:t>
      </w:r>
      <w:r w:rsidRPr="008E1CD9">
        <w:rPr>
          <w:rFonts w:ascii="Times New Roman" w:eastAsia="Calibri" w:hAnsi="Times New Roman" w:cs="Times New Roman"/>
          <w:sz w:val="28"/>
          <w:szCs w:val="28"/>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lastRenderedPageBreak/>
        <w:t>2)</w:t>
      </w:r>
      <w:r w:rsidRPr="008E1CD9">
        <w:rPr>
          <w:rFonts w:ascii="Times New Roman" w:eastAsia="Calibri" w:hAnsi="Times New Roman" w:cs="Times New Roman"/>
          <w:sz w:val="28"/>
          <w:szCs w:val="28"/>
          <w:lang w:val="en-US"/>
        </w:rPr>
        <w:t> </w:t>
      </w:r>
      <w:r w:rsidRPr="008E1CD9">
        <w:rPr>
          <w:rFonts w:ascii="Times New Roman" w:eastAsia="Calibri" w:hAnsi="Times New Roman" w:cs="Times New Roman"/>
          <w:sz w:val="28"/>
          <w:szCs w:val="28"/>
        </w:rP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3)</w:t>
      </w:r>
      <w:r w:rsidRPr="008E1CD9">
        <w:rPr>
          <w:rFonts w:ascii="Times New Roman" w:eastAsia="Calibri" w:hAnsi="Times New Roman" w:cs="Times New Roman"/>
          <w:sz w:val="28"/>
          <w:szCs w:val="28"/>
          <w:lang w:val="en-US"/>
        </w:rPr>
        <w:t> </w:t>
      </w:r>
      <w:r w:rsidRPr="008E1CD9">
        <w:rPr>
          <w:rFonts w:ascii="Times New Roman" w:eastAsia="Calibri" w:hAnsi="Times New Roman" w:cs="Times New Roman"/>
          <w:sz w:val="28"/>
          <w:szCs w:val="28"/>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4)</w:t>
      </w:r>
      <w:r w:rsidRPr="008E1CD9">
        <w:rPr>
          <w:rFonts w:ascii="Times New Roman" w:eastAsia="Calibri" w:hAnsi="Times New Roman" w:cs="Times New Roman"/>
          <w:sz w:val="28"/>
          <w:szCs w:val="28"/>
          <w:lang w:val="en-US"/>
        </w:rPr>
        <w:t> </w:t>
      </w:r>
      <w:r w:rsidRPr="008E1CD9">
        <w:rPr>
          <w:rFonts w:ascii="Times New Roman" w:eastAsia="Calibri" w:hAnsi="Times New Roman" w:cs="Times New Roman"/>
          <w:sz w:val="28"/>
          <w:szCs w:val="28"/>
        </w:rPr>
        <w:t>врачам-специалистам за оказанную медицинскую помощь в амбулаторных условиях.</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Территориальный фонд обязательного медицинского страхования Новосибирской области осуществляет ежеквартально мониторинг и анализ уровня оплаты труда медицинских работников медицинских организаций, подведомственных министерству здравоохранения Новосибирской области,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здравоохранения Новосибирской области для принятия необходимых мер по обеспечению должного уровня оплаты труда медицинских работников.</w:t>
      </w:r>
    </w:p>
    <w:p w:rsidR="003222E8" w:rsidRPr="008E1CD9" w:rsidRDefault="003222E8" w:rsidP="008E1CD9">
      <w:pPr>
        <w:spacing w:after="0" w:line="240" w:lineRule="auto"/>
        <w:jc w:val="center"/>
        <w:rPr>
          <w:rFonts w:ascii="Times New Roman" w:eastAsia="Calibri" w:hAnsi="Times New Roman" w:cs="Times New Roman"/>
          <w:sz w:val="28"/>
          <w:szCs w:val="28"/>
        </w:rPr>
      </w:pPr>
    </w:p>
    <w:p w:rsidR="003222E8" w:rsidRPr="008E1CD9" w:rsidRDefault="008E1CD9" w:rsidP="008E1CD9">
      <w:pPr>
        <w:spacing w:after="0" w:line="240" w:lineRule="auto"/>
        <w:jc w:val="center"/>
        <w:rPr>
          <w:rFonts w:ascii="Times New Roman" w:eastAsia="Calibri" w:hAnsi="Times New Roman" w:cs="Times New Roman"/>
          <w:b/>
          <w:sz w:val="28"/>
          <w:szCs w:val="28"/>
        </w:rPr>
      </w:pPr>
      <w:r w:rsidRPr="008E1CD9">
        <w:rPr>
          <w:rFonts w:ascii="Times New Roman" w:eastAsia="Calibri" w:hAnsi="Times New Roman" w:cs="Times New Roman"/>
          <w:b/>
          <w:sz w:val="28"/>
          <w:szCs w:val="28"/>
        </w:rPr>
        <w:t>Профилактические медицинские осмотры и диспансеризация граждан</w:t>
      </w:r>
    </w:p>
    <w:p w:rsidR="003222E8" w:rsidRPr="008E1CD9" w:rsidRDefault="003222E8" w:rsidP="008E1CD9">
      <w:pPr>
        <w:spacing w:after="0" w:line="240" w:lineRule="auto"/>
        <w:jc w:val="center"/>
        <w:rPr>
          <w:rFonts w:ascii="Times New Roman" w:eastAsia="Calibri" w:hAnsi="Times New Roman" w:cs="Times New Roman"/>
          <w:sz w:val="28"/>
          <w:szCs w:val="28"/>
        </w:rPr>
      </w:pP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В рамках проведения профилактических мероприятий министерством здравоохранения Новосибирской области обеспечиваются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предоставляются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Ветераны боевых действий имеют право на прохождение профилактических осмотров и диспансеризации во внеочередном порядке.</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проводимых в рамках углубленной диспансеризации, согласно приложению № 5 «Перечень исследований и иных </w:t>
      </w:r>
      <w:r w:rsidRPr="008E1CD9">
        <w:rPr>
          <w:rFonts w:ascii="Times New Roman" w:eastAsia="Calibri" w:hAnsi="Times New Roman" w:cs="Times New Roman"/>
          <w:sz w:val="28"/>
          <w:szCs w:val="28"/>
        </w:rPr>
        <w:lastRenderedPageBreak/>
        <w:t>медицинских вмешательств, проводимых в рамках углубленной диспансеризации» к Федеральной программе.</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 в течение года после заболевания.</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Новосибирской области. Территориальный фонд обязательного медицинского страхования Новосибирской области доводит указанные перечни до страховых медицинских организаций, в которых застрахованы граждане, подлежащие углубленной диспансеризации.</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муниципальный услуг (функций)», сети радиотелефонной связи (смс-сообщения) и иных доступных средств связи.</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пунктом 1 приложения № 5 «Перечень исследований и иных медицинских вмешательств, проводимых в рамках углубленной диспансеризации» к Федеральной программе.</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течение 3 (трех)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предоставляются лекарственные препараты в соответствии с законодательством Российской Федерации.</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lastRenderedPageBreak/>
        <w:t>Федеральный фонд обязательного медицинского страхования осуществляет взаимодействие с Территориальным фондом обязательного медицинского страхования в порядке, установленном законодательством Российской Федерации, в том числе по вопросам осуществления мониторинга прохождения углубленной диспансеризации и ее результатов.</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При необходимости для проведения медицинских исследований в рамках прохождения профилактических медицинских осмотров,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приложению № 6 «Перечень исследований и иных медицинских вмешательств, проводимых в рамках диспансеризации взрослого населения репродуктивного возраста по оценке репродуктивного здоровья» к Федеральной программе.</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(три) рабочих дня до назначения даты приема (осмотра).</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Министерство здравоохранения Новосибирской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 xml:space="preserve">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(семь)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w:t>
      </w:r>
      <w:r w:rsidRPr="008E1CD9">
        <w:rPr>
          <w:rFonts w:ascii="Times New Roman" w:eastAsia="Calibri" w:hAnsi="Times New Roman" w:cs="Times New Roman"/>
          <w:sz w:val="28"/>
          <w:szCs w:val="28"/>
        </w:rPr>
        <w:lastRenderedPageBreak/>
        <w:t>медицинской бригады. Страховые медицинские организации в свою очередь не менее чем за 3 (три)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Территориальный фонд обязательного медицинского страхования Новосибирской области. Страховые медицинские организации также осуществляют мониторинг посещения гражданами указанных осмотров с передачей его результатов территориальному фонду обязательного медицинского страхования Новосибирской области.</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Территориальный фонд обязательного медицинского страхования Новосибирской области осуществляет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3222E8" w:rsidRPr="008E1CD9" w:rsidRDefault="008E1CD9" w:rsidP="008E1CD9">
      <w:pPr>
        <w:spacing w:after="0" w:line="240" w:lineRule="auto"/>
        <w:ind w:firstLine="709"/>
        <w:jc w:val="both"/>
        <w:rPr>
          <w:rFonts w:ascii="Times New Roman" w:eastAsia="Calibri" w:hAnsi="Times New Roman" w:cs="Times New Roman"/>
          <w:spacing w:val="-4"/>
          <w:sz w:val="28"/>
          <w:szCs w:val="28"/>
        </w:rPr>
      </w:pPr>
      <w:r w:rsidRPr="008E1CD9">
        <w:rPr>
          <w:rFonts w:ascii="Times New Roman" w:eastAsia="Calibri" w:hAnsi="Times New Roman" w:cs="Times New Roman"/>
          <w:spacing w:val="-4"/>
          <w:sz w:val="28"/>
          <w:szCs w:val="28"/>
        </w:rP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3222E8" w:rsidRPr="008E1CD9" w:rsidRDefault="003222E8" w:rsidP="008E1CD9">
      <w:pPr>
        <w:spacing w:after="0" w:line="240" w:lineRule="auto"/>
        <w:jc w:val="center"/>
        <w:rPr>
          <w:rFonts w:ascii="Times New Roman" w:eastAsia="Calibri" w:hAnsi="Times New Roman" w:cs="Times New Roman"/>
          <w:sz w:val="28"/>
          <w:szCs w:val="28"/>
        </w:rPr>
      </w:pPr>
    </w:p>
    <w:p w:rsidR="003222E8" w:rsidRPr="008E1CD9" w:rsidRDefault="008E1CD9" w:rsidP="008E1CD9">
      <w:pPr>
        <w:spacing w:after="0" w:line="240" w:lineRule="auto"/>
        <w:jc w:val="center"/>
        <w:rPr>
          <w:rFonts w:ascii="Times New Roman" w:eastAsia="Calibri" w:hAnsi="Times New Roman" w:cs="Times New Roman"/>
          <w:sz w:val="28"/>
          <w:szCs w:val="28"/>
        </w:rPr>
      </w:pPr>
      <w:r w:rsidRPr="008E1CD9">
        <w:rPr>
          <w:rFonts w:ascii="Times New Roman" w:eastAsia="Calibri" w:hAnsi="Times New Roman" w:cs="Times New Roman"/>
          <w:sz w:val="28"/>
          <w:szCs w:val="28"/>
        </w:rPr>
        <w:t>Диспансерное наблюдение за гражданами</w:t>
      </w:r>
    </w:p>
    <w:p w:rsidR="003222E8" w:rsidRPr="008E1CD9" w:rsidRDefault="003222E8" w:rsidP="008E1CD9">
      <w:pPr>
        <w:spacing w:after="0" w:line="240" w:lineRule="auto"/>
        <w:jc w:val="center"/>
        <w:rPr>
          <w:rFonts w:ascii="Times New Roman" w:eastAsia="Calibri" w:hAnsi="Times New Roman" w:cs="Times New Roman"/>
          <w:sz w:val="28"/>
          <w:szCs w:val="28"/>
        </w:rPr>
      </w:pP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 xml:space="preserve">Диспансерное наблюдение представляет собой проводимое с определенной периодичностью необходимое обследование лиц, страдающих хроническими </w:t>
      </w:r>
      <w:r w:rsidRPr="008E1CD9">
        <w:rPr>
          <w:rFonts w:ascii="Times New Roman" w:eastAsia="Calibri" w:hAnsi="Times New Roman" w:cs="Times New Roman"/>
          <w:sz w:val="28"/>
          <w:szCs w:val="28"/>
        </w:rPr>
        <w:lastRenderedPageBreak/>
        <w:t>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Диспансерное наблюдение проводится в порядке, утвержденном Министерством здравоохранения Российской Федерации.</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Новосибирской области, а также министерством здравоохранения Новосибирской области для проведения анализа и принятия управленческих решений.</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Организация диспансерного наблюдения работающих граждан может осуществляться:</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 xml:space="preserve">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Новосибирской области в целях последующей оплаты оказанных комплексных посещений по </w:t>
      </w:r>
      <w:r w:rsidRPr="008E1CD9">
        <w:rPr>
          <w:rFonts w:ascii="Times New Roman" w:eastAsia="Calibri" w:hAnsi="Times New Roman" w:cs="Times New Roman"/>
          <w:sz w:val="28"/>
          <w:szCs w:val="28"/>
        </w:rPr>
        <w:lastRenderedPageBreak/>
        <w:t>диспансерному наблюдению работающих граждан в рамках отдельных реестров счетов.</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(трех) рабочих дней после получения указанных результатов.</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В этом случае Территориальный фонд обязательного медицинского страхования Новосибирской области осуществляет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Территориальный фонд обязательного медицинского страхования Новосибирской области ведет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rsidR="003222E8" w:rsidRPr="008E1CD9" w:rsidRDefault="003222E8" w:rsidP="008E1CD9">
      <w:pPr>
        <w:spacing w:after="0" w:line="240" w:lineRule="auto"/>
        <w:jc w:val="center"/>
        <w:rPr>
          <w:rFonts w:ascii="Times New Roman" w:eastAsia="Calibri" w:hAnsi="Times New Roman" w:cs="Times New Roman"/>
          <w:sz w:val="28"/>
          <w:szCs w:val="28"/>
        </w:rPr>
      </w:pPr>
    </w:p>
    <w:p w:rsidR="003222E8" w:rsidRPr="008E1CD9" w:rsidRDefault="008E1CD9" w:rsidP="008E1CD9">
      <w:pPr>
        <w:spacing w:after="0" w:line="240" w:lineRule="auto"/>
        <w:jc w:val="center"/>
        <w:rPr>
          <w:rFonts w:ascii="Times New Roman" w:eastAsia="Calibri" w:hAnsi="Times New Roman" w:cs="Times New Roman"/>
          <w:sz w:val="28"/>
          <w:szCs w:val="28"/>
        </w:rPr>
      </w:pPr>
      <w:r w:rsidRPr="008E1CD9">
        <w:rPr>
          <w:rFonts w:ascii="Times New Roman" w:eastAsia="Calibri" w:hAnsi="Times New Roman" w:cs="Times New Roman"/>
          <w:sz w:val="28"/>
          <w:szCs w:val="28"/>
        </w:rPr>
        <w:t>Способы оплаты медицинской помощи, оказываемой застрахованным лицам по обязательному медицинскому страхованию в Российской Федерации</w:t>
      </w:r>
    </w:p>
    <w:p w:rsidR="003222E8" w:rsidRPr="008E1CD9" w:rsidRDefault="003222E8" w:rsidP="008E1CD9">
      <w:pPr>
        <w:spacing w:after="0" w:line="240" w:lineRule="auto"/>
        <w:jc w:val="center"/>
        <w:rPr>
          <w:rFonts w:ascii="Times New Roman" w:eastAsia="Calibri" w:hAnsi="Times New Roman" w:cs="Times New Roman"/>
          <w:sz w:val="28"/>
          <w:szCs w:val="28"/>
        </w:rPr>
      </w:pP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При реализации Программы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1)</w:t>
      </w:r>
      <w:r w:rsidRPr="008E1CD9">
        <w:rPr>
          <w:rFonts w:ascii="Times New Roman" w:eastAsia="Calibri" w:hAnsi="Times New Roman" w:cs="Times New Roman"/>
          <w:sz w:val="28"/>
          <w:szCs w:val="28"/>
          <w:lang w:val="en-US"/>
        </w:rPr>
        <w:t> </w:t>
      </w:r>
      <w:r w:rsidRPr="008E1CD9">
        <w:rPr>
          <w:rFonts w:ascii="Times New Roman" w:eastAsia="Calibri" w:hAnsi="Times New Roman" w:cs="Times New Roman"/>
          <w:sz w:val="28"/>
          <w:szCs w:val="28"/>
        </w:rPr>
        <w:t>при оплате медицинской помощи, оказанной в амбулаторных условиях:</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а)</w:t>
      </w:r>
      <w:r w:rsidRPr="008E1CD9">
        <w:rPr>
          <w:rFonts w:ascii="Times New Roman" w:eastAsia="Calibri" w:hAnsi="Times New Roman" w:cs="Times New Roman"/>
          <w:sz w:val="28"/>
          <w:szCs w:val="28"/>
          <w:lang w:val="en-US"/>
        </w:rPr>
        <w:t> </w:t>
      </w:r>
      <w:r w:rsidRPr="008E1CD9">
        <w:rPr>
          <w:rFonts w:ascii="Times New Roman" w:eastAsia="Calibri" w:hAnsi="Times New Roman" w:cs="Times New Roman"/>
          <w:sz w:val="28"/>
          <w:szCs w:val="28"/>
        </w:rP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w:t>
      </w:r>
      <w:r w:rsidRPr="008E1CD9">
        <w:rPr>
          <w:rFonts w:ascii="Times New Roman" w:eastAsia="Calibri" w:hAnsi="Times New Roman" w:cs="Times New Roman"/>
          <w:sz w:val="28"/>
          <w:szCs w:val="28"/>
        </w:rPr>
        <w:lastRenderedPageBreak/>
        <w:t>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томографии/позитронной эмиссионной томографии, совмещенной с компьютерной томографией, и однофотонной эмиссионной компьютерной томографии/однофотонной эмиссионной компьютерной томографии, совмещенной с компьютерной томографией (далее</w:t>
      </w:r>
      <w:r>
        <w:rPr>
          <w:rFonts w:ascii="Times New Roman" w:eastAsia="Calibri" w:hAnsi="Times New Roman" w:cs="Times New Roman"/>
          <w:sz w:val="28"/>
          <w:szCs w:val="28"/>
        </w:rPr>
        <w:t xml:space="preserve"> – </w:t>
      </w:r>
      <w:r w:rsidRPr="008E1CD9">
        <w:rPr>
          <w:rFonts w:ascii="Times New Roman" w:eastAsia="Calibri" w:hAnsi="Times New Roman" w:cs="Times New Roman"/>
          <w:sz w:val="28"/>
          <w:szCs w:val="28"/>
        </w:rPr>
        <w:t>ПЭТ/КТ и ОФЭКТ/ОФЭКТ-КТ), на ведение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б)</w:t>
      </w:r>
      <w:r w:rsidRPr="008E1CD9">
        <w:rPr>
          <w:rFonts w:ascii="Times New Roman" w:eastAsia="Calibri" w:hAnsi="Times New Roman" w:cs="Times New Roman"/>
          <w:sz w:val="28"/>
          <w:szCs w:val="28"/>
          <w:lang w:val="en-US"/>
        </w:rPr>
        <w:t> </w:t>
      </w:r>
      <w:r w:rsidRPr="008E1CD9">
        <w:rPr>
          <w:rFonts w:ascii="Times New Roman" w:eastAsia="Calibri" w:hAnsi="Times New Roman" w:cs="Times New Roman"/>
          <w:sz w:val="28"/>
          <w:szCs w:val="28"/>
        </w:rPr>
        <w:t>за единицу объема медицинской помощи – за медицинскую услугу, посещение, обращение (законченный случай) при оплате:</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медицинской помощи, оказанной застрахованным лицам за пределами Новосибирской области, на территории которой выдан полис обязательного медицинского страхования;</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медицинской помощи, оказанной в медицинских организациях, не имеющих прикрепившихся лиц;</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тестирования на выявление новой коронавирусной инфекции (COVID-19);</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медицинской помощи по медицинской реабилитации (комплексное посещение);</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lastRenderedPageBreak/>
        <w:t>медицинской помощи при ее оказании пациентам с сахарным диабетом в части ведения школ сахарного диабета.</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2)</w:t>
      </w:r>
      <w:r w:rsidRPr="008E1CD9">
        <w:rPr>
          <w:rFonts w:ascii="Times New Roman" w:eastAsia="Calibri" w:hAnsi="Times New Roman" w:cs="Times New Roman"/>
          <w:sz w:val="28"/>
          <w:szCs w:val="28"/>
          <w:lang w:val="en-US"/>
        </w:rPr>
        <w:t> </w:t>
      </w:r>
      <w:r w:rsidRPr="008E1CD9">
        <w:rPr>
          <w:rFonts w:ascii="Times New Roman" w:eastAsia="Calibri" w:hAnsi="Times New Roman" w:cs="Times New Roman"/>
          <w:sz w:val="28"/>
          <w:szCs w:val="28"/>
        </w:rP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а)</w:t>
      </w:r>
      <w:r w:rsidRPr="008E1CD9">
        <w:rPr>
          <w:rFonts w:ascii="Times New Roman" w:eastAsia="Calibri" w:hAnsi="Times New Roman" w:cs="Times New Roman"/>
          <w:sz w:val="28"/>
          <w:szCs w:val="28"/>
          <w:lang w:val="en-US"/>
        </w:rPr>
        <w:t> </w:t>
      </w:r>
      <w:r w:rsidRPr="008E1CD9">
        <w:rPr>
          <w:rFonts w:ascii="Times New Roman" w:eastAsia="Calibri" w:hAnsi="Times New Roman" w:cs="Times New Roman"/>
          <w:sz w:val="28"/>
          <w:szCs w:val="28"/>
        </w:rP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б)</w:t>
      </w:r>
      <w:r w:rsidRPr="008E1CD9">
        <w:rPr>
          <w:rFonts w:ascii="Times New Roman" w:eastAsia="Calibri" w:hAnsi="Times New Roman" w:cs="Times New Roman"/>
          <w:sz w:val="28"/>
          <w:szCs w:val="28"/>
          <w:lang w:val="en-US"/>
        </w:rPr>
        <w:t> </w:t>
      </w:r>
      <w:r w:rsidRPr="008E1CD9">
        <w:rPr>
          <w:rFonts w:ascii="Times New Roman" w:eastAsia="Calibri" w:hAnsi="Times New Roman" w:cs="Times New Roman"/>
          <w:sz w:val="28"/>
          <w:szCs w:val="28"/>
        </w:rPr>
        <w:t>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(трех)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 7 «Примерный перечень заболеваний, состояний (групп заболеваний, состояний) с оптимальной длительностью лечения до 3 (трех) дней (включительно)» к Федеральной программе, в том числе в сочетании с оплатой за услугу диализа;</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3)</w:t>
      </w:r>
      <w:r w:rsidRPr="008E1CD9">
        <w:rPr>
          <w:rFonts w:ascii="Times New Roman" w:eastAsia="Calibri" w:hAnsi="Times New Roman" w:cs="Times New Roman"/>
          <w:sz w:val="28"/>
          <w:szCs w:val="28"/>
          <w:lang w:val="en-US"/>
        </w:rPr>
        <w:t> </w:t>
      </w:r>
      <w:r w:rsidRPr="008E1CD9">
        <w:rPr>
          <w:rFonts w:ascii="Times New Roman" w:eastAsia="Calibri" w:hAnsi="Times New Roman" w:cs="Times New Roman"/>
          <w:sz w:val="28"/>
          <w:szCs w:val="28"/>
        </w:rPr>
        <w:t>при оплате медицинской помощи, оказанной в условиях дневного стационара:</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а)</w:t>
      </w:r>
      <w:r w:rsidRPr="008E1CD9">
        <w:rPr>
          <w:rFonts w:ascii="Times New Roman" w:hAnsi="Times New Roman" w:cs="Times New Roman"/>
          <w:sz w:val="28"/>
          <w:szCs w:val="28"/>
          <w:lang w:val="en-US"/>
        </w:rPr>
        <w:t> </w:t>
      </w:r>
      <w:r w:rsidRPr="008E1CD9">
        <w:rPr>
          <w:rFonts w:ascii="Times New Roman" w:eastAsia="Calibri" w:hAnsi="Times New Roman" w:cs="Times New Roman"/>
          <w:sz w:val="28"/>
          <w:szCs w:val="28"/>
        </w:rP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б)</w:t>
      </w:r>
      <w:r w:rsidRPr="008E1CD9">
        <w:rPr>
          <w:rFonts w:ascii="Times New Roman" w:eastAsia="Calibri" w:hAnsi="Times New Roman" w:cs="Times New Roman"/>
          <w:sz w:val="28"/>
          <w:szCs w:val="28"/>
          <w:lang w:val="en-US"/>
        </w:rPr>
        <w:t> </w:t>
      </w:r>
      <w:r w:rsidRPr="008E1CD9">
        <w:rPr>
          <w:rFonts w:ascii="Times New Roman" w:eastAsia="Calibri" w:hAnsi="Times New Roman" w:cs="Times New Roman"/>
          <w:sz w:val="28"/>
          <w:szCs w:val="28"/>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оказана пациенту не в 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w:t>
      </w:r>
      <w:r w:rsidRPr="008E1CD9">
        <w:rPr>
          <w:rFonts w:ascii="Times New Roman" w:eastAsia="Calibri" w:hAnsi="Times New Roman" w:cs="Times New Roman"/>
          <w:sz w:val="28"/>
          <w:szCs w:val="28"/>
        </w:rPr>
        <w:lastRenderedPageBreak/>
        <w:t>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смерти пациента, выписки пациента до истечения 3 (трех)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 7 «Примерный перечень групп заболеваний, состояний с оптимальной длительностью лечения до 3 (трех) дней (включительно)» к Федеральной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4)</w:t>
      </w:r>
      <w:r w:rsidRPr="008E1CD9">
        <w:rPr>
          <w:rFonts w:ascii="Times New Roman" w:eastAsia="Calibri" w:hAnsi="Times New Roman" w:cs="Times New Roman"/>
          <w:sz w:val="28"/>
          <w:szCs w:val="28"/>
          <w:lang w:val="en-US"/>
        </w:rPr>
        <w:t> </w:t>
      </w:r>
      <w:r w:rsidRPr="008E1CD9">
        <w:rPr>
          <w:rFonts w:ascii="Times New Roman" w:eastAsia="Calibri" w:hAnsi="Times New Roman" w:cs="Times New Roman"/>
          <w:sz w:val="28"/>
          <w:szCs w:val="28"/>
        </w:rP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а)</w:t>
      </w:r>
      <w:r w:rsidRPr="008E1CD9">
        <w:rPr>
          <w:rFonts w:ascii="Times New Roman" w:eastAsia="Calibri" w:hAnsi="Times New Roman" w:cs="Times New Roman"/>
          <w:sz w:val="28"/>
          <w:szCs w:val="28"/>
          <w:lang w:val="en-US"/>
        </w:rPr>
        <w:t> </w:t>
      </w:r>
      <w:r w:rsidRPr="008E1CD9">
        <w:rPr>
          <w:rFonts w:ascii="Times New Roman" w:eastAsia="Calibri" w:hAnsi="Times New Roman" w:cs="Times New Roman"/>
          <w:sz w:val="28"/>
          <w:szCs w:val="28"/>
        </w:rPr>
        <w:t>по подушевому нормативу финансирования;</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б)</w:t>
      </w:r>
      <w:r w:rsidRPr="008E1CD9">
        <w:rPr>
          <w:rFonts w:ascii="Times New Roman" w:eastAsia="Calibri" w:hAnsi="Times New Roman" w:cs="Times New Roman"/>
          <w:sz w:val="28"/>
          <w:szCs w:val="28"/>
          <w:lang w:val="en-US"/>
        </w:rPr>
        <w:t> </w:t>
      </w:r>
      <w:r w:rsidRPr="008E1CD9">
        <w:rPr>
          <w:rFonts w:ascii="Times New Roman" w:eastAsia="Calibri" w:hAnsi="Times New Roman" w:cs="Times New Roman"/>
          <w:sz w:val="28"/>
          <w:szCs w:val="28"/>
        </w:rP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 xml:space="preserve">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сахарным диабетом, ,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в том числе центрами здоровья, и (или)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w:t>
      </w:r>
      <w:r w:rsidRPr="008E1CD9">
        <w:rPr>
          <w:rFonts w:ascii="Times New Roman" w:eastAsia="Calibri" w:hAnsi="Times New Roman" w:cs="Times New Roman"/>
          <w:sz w:val="28"/>
          <w:szCs w:val="28"/>
        </w:rPr>
        <w:lastRenderedPageBreak/>
        <w:t>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Финансовое обеспечение профилактических медицинских осмотров, диспансеризации и диспансерного наблюдения осуществляется за единицу объема медицинской помощи (комплексное посещение), проводимых в соответствии с порядками, утверждаемыми Министерством здравоохранения Российской Федерации в соответствии с Федеральным законом «Об основах охраны здоровья граждан в Российской Федерации».</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Перераспределение средств обязательного медицинского страхования, предусмотренных на профилактические мероприятия, в счет увеличения размера базового подушевого норматива финансирования на прикрепившихся лиц не допускается.</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При оплате медицинской помощи в медицинских организациях, имеющих в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данной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финансового обеспечения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сахарным диабетом, ведение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на оплату диспансерного наблюдения, включая диспансерное наблюдение работающих граждан и (или) обучающихся в образовательных организациях, и расходы на финансовое обеспечение фельдшерских здравпунктов и фельдшерско-акушерских пунктов.</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 xml:space="preserve">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w:t>
      </w:r>
      <w:r w:rsidRPr="008E1CD9">
        <w:rPr>
          <w:rFonts w:ascii="Times New Roman" w:eastAsia="Calibri" w:hAnsi="Times New Roman" w:cs="Times New Roman"/>
          <w:sz w:val="28"/>
          <w:szCs w:val="28"/>
        </w:rPr>
        <w:lastRenderedPageBreak/>
        <w:t>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В соответствии с клиническими рекомендациями по медицинским показаниям медицинские организации могут организовать предоставление лекарственных препаратов для лечения гепатита C для приема пациентами на дому. В этом случае прием врача может проводиться с использованием дистанционных (телемедицинских) технологий, результаты лечения должны быть подтверждены лабораторными исследованиями.</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бюджета Новосибирской области,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w:t>
      </w:r>
      <w:r w:rsidRPr="008E1CD9">
        <w:rPr>
          <w:rFonts w:ascii="Times New Roman" w:eastAsia="Calibri" w:hAnsi="Times New Roman" w:cs="Times New Roman"/>
          <w:sz w:val="28"/>
          <w:szCs w:val="28"/>
        </w:rPr>
        <w:lastRenderedPageBreak/>
        <w:t>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С 2025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r w:rsidRPr="008E1CD9">
        <w:rPr>
          <w:rFonts w:ascii="Times New Roman" w:eastAsia="Calibri" w:hAnsi="Times New Roman" w:cs="Times New Roman"/>
          <w:sz w:val="28"/>
          <w:szCs w:val="28"/>
        </w:rPr>
        <w:lastRenderedPageBreak/>
        <w:t>приложением № 3 «Положение об установлении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к Федеральной программе.</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разделом III приложения №</w:t>
      </w:r>
      <w:r w:rsidRPr="008E1CD9">
        <w:rPr>
          <w:rFonts w:ascii="Times New Roman" w:eastAsia="Calibri" w:hAnsi="Times New Roman" w:cs="Times New Roman"/>
          <w:sz w:val="28"/>
          <w:szCs w:val="28"/>
          <w:lang w:val="en-US"/>
        </w:rPr>
        <w:t> </w:t>
      </w:r>
      <w:r w:rsidRPr="008E1CD9">
        <w:rPr>
          <w:rFonts w:ascii="Times New Roman" w:eastAsia="Calibri" w:hAnsi="Times New Roman" w:cs="Times New Roman"/>
          <w:sz w:val="28"/>
          <w:szCs w:val="28"/>
        </w:rPr>
        <w:t>1 «Перечень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к Федеральной программе.</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частью 10 статьи 36 Федерального закона «Об обязательном медицинском страховании в Российской Федерации».</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Оказание медицинской помощи в экстренной форме пациентам во время получения специализированной, в том числе высокотехнологичной медицинской помощи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разделами I и III приложения №</w:t>
      </w:r>
      <w:r w:rsidRPr="008E1CD9">
        <w:rPr>
          <w:rFonts w:ascii="Times New Roman" w:eastAsia="Calibri" w:hAnsi="Times New Roman" w:cs="Times New Roman"/>
          <w:sz w:val="28"/>
          <w:szCs w:val="28"/>
          <w:lang w:val="en-US"/>
        </w:rPr>
        <w:t> </w:t>
      </w:r>
      <w:r w:rsidRPr="008E1CD9">
        <w:rPr>
          <w:rFonts w:ascii="Times New Roman" w:eastAsia="Calibri" w:hAnsi="Times New Roman" w:cs="Times New Roman"/>
          <w:sz w:val="28"/>
          <w:szCs w:val="28"/>
        </w:rPr>
        <w:t xml:space="preserve">1 «Перечень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w:t>
      </w:r>
      <w:r w:rsidRPr="008E1CD9">
        <w:rPr>
          <w:rFonts w:ascii="Times New Roman" w:eastAsia="Calibri" w:hAnsi="Times New Roman" w:cs="Times New Roman"/>
          <w:sz w:val="28"/>
          <w:szCs w:val="28"/>
        </w:rPr>
        <w:lastRenderedPageBreak/>
        <w:t>Российской Федерации или федеральные органы исполнительной власти», приложения № 3 «Положение об установлении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и № 4 «Перечень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к Федеральной программе.</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стационарных условиях,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имеющейся у медицинской организации лицензии на медицинскую деятельность.</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 xml:space="preserve">В территориальной программе обязательного медицинского страхования в расчете на 1 (одно) застрахованное лицо устанавливаются с учетом структуры заболеваемости в Новосибирской области нормативы объема предоставления </w:t>
      </w:r>
      <w:r w:rsidRPr="008E1CD9">
        <w:rPr>
          <w:rFonts w:ascii="Times New Roman" w:eastAsia="Calibri" w:hAnsi="Times New Roman" w:cs="Times New Roman"/>
          <w:sz w:val="28"/>
          <w:szCs w:val="28"/>
        </w:rPr>
        <w:lastRenderedPageBreak/>
        <w:t>медицинской помощи, нормативы финансовых затрат на единицу объема предоставления медицинской помощи (в том числе по перечню видов высокотехнологичной медицинской помощи) и норматив финансового обеспечения территориальной программы обязательного медицинского страхования в соответствии с настоящим разделом.</w:t>
      </w:r>
    </w:p>
    <w:p w:rsidR="003222E8" w:rsidRPr="008E1CD9" w:rsidRDefault="008E1CD9" w:rsidP="008E1CD9">
      <w:pPr>
        <w:spacing w:after="0" w:line="240" w:lineRule="auto"/>
        <w:ind w:firstLine="709"/>
        <w:jc w:val="both"/>
        <w:rPr>
          <w:rFonts w:ascii="Times New Roman" w:eastAsia="Times New Roman" w:hAnsi="Times New Roman" w:cs="Times New Roman"/>
          <w:sz w:val="28"/>
          <w:szCs w:val="28"/>
          <w:lang w:eastAsia="ru-RU"/>
        </w:rPr>
      </w:pPr>
      <w:r w:rsidRPr="008E1CD9">
        <w:rPr>
          <w:rFonts w:ascii="Times New Roman" w:eastAsia="Calibri" w:hAnsi="Times New Roman" w:cs="Times New Roman"/>
          <w:sz w:val="28"/>
          <w:szCs w:val="28"/>
        </w:rP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 пределами Новосибирской области, лицам, которым на территории Новосибирской области выдан полис обязательного медицинского страхования.</w:t>
      </w:r>
    </w:p>
    <w:p w:rsidR="003222E8" w:rsidRPr="008E1CD9" w:rsidRDefault="003222E8" w:rsidP="008E1CD9">
      <w:pPr>
        <w:spacing w:after="0" w:line="240" w:lineRule="auto"/>
        <w:jc w:val="center"/>
        <w:rPr>
          <w:rFonts w:ascii="Times New Roman" w:hAnsi="Times New Roman" w:cs="Times New Roman"/>
          <w:color w:val="000000" w:themeColor="text1"/>
          <w:sz w:val="28"/>
          <w:szCs w:val="28"/>
        </w:rPr>
      </w:pPr>
    </w:p>
    <w:p w:rsidR="003222E8" w:rsidRPr="008E1CD9" w:rsidRDefault="008E1CD9" w:rsidP="008E1CD9">
      <w:pPr>
        <w:spacing w:after="0" w:line="240" w:lineRule="auto"/>
        <w:jc w:val="center"/>
        <w:rPr>
          <w:rFonts w:ascii="Times New Roman" w:hAnsi="Times New Roman" w:cs="Times New Roman"/>
          <w:b/>
          <w:bCs/>
          <w:color w:val="000000" w:themeColor="text1"/>
          <w:sz w:val="28"/>
          <w:szCs w:val="28"/>
        </w:rPr>
      </w:pPr>
      <w:bookmarkStart w:id="3" w:name="Par223"/>
      <w:bookmarkEnd w:id="3"/>
      <w:r w:rsidRPr="008E1CD9">
        <w:rPr>
          <w:rFonts w:ascii="Times New Roman" w:hAnsi="Times New Roman" w:cs="Times New Roman"/>
          <w:b/>
          <w:bCs/>
          <w:color w:val="000000" w:themeColor="text1"/>
          <w:sz w:val="28"/>
          <w:szCs w:val="28"/>
        </w:rPr>
        <w:t>V. Финансовое обеспечение Программы</w:t>
      </w:r>
    </w:p>
    <w:p w:rsidR="003222E8" w:rsidRPr="008E1CD9" w:rsidRDefault="003222E8" w:rsidP="008E1CD9">
      <w:pPr>
        <w:spacing w:after="0" w:line="240" w:lineRule="auto"/>
        <w:jc w:val="center"/>
        <w:rPr>
          <w:rFonts w:ascii="Times New Roman" w:hAnsi="Times New Roman" w:cs="Times New Roman"/>
          <w:color w:val="000000" w:themeColor="text1"/>
          <w:sz w:val="28"/>
          <w:szCs w:val="28"/>
        </w:rPr>
      </w:pP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bookmarkStart w:id="4" w:name="Par259"/>
      <w:bookmarkEnd w:id="4"/>
      <w:r w:rsidRPr="008E1CD9">
        <w:rPr>
          <w:rFonts w:ascii="Times New Roman" w:eastAsia="Calibri" w:hAnsi="Times New Roman" w:cs="Times New Roman"/>
          <w:sz w:val="28"/>
          <w:szCs w:val="28"/>
        </w:rPr>
        <w:t>Источниками финансового обеспечения Программы являются средства областного бюджета Новосибирской области, средства обязательного медицинского страхования.</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За счет средств обязательного медицинского страхования в рамках Программы застрахованным лицам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1)</w:t>
      </w:r>
      <w:r w:rsidRPr="008E1CD9">
        <w:rPr>
          <w:rFonts w:ascii="Times New Roman" w:eastAsia="Calibri" w:hAnsi="Times New Roman" w:cs="Times New Roman"/>
          <w:sz w:val="28"/>
          <w:szCs w:val="28"/>
          <w:lang w:val="en-US"/>
        </w:rPr>
        <w:t> </w:t>
      </w:r>
      <w:r w:rsidRPr="008E1CD9">
        <w:rPr>
          <w:rFonts w:ascii="Times New Roman" w:eastAsia="Calibri" w:hAnsi="Times New Roman" w:cs="Times New Roman"/>
          <w:sz w:val="28"/>
          <w:szCs w:val="28"/>
        </w:rP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2)</w:t>
      </w:r>
      <w:r w:rsidRPr="008E1CD9">
        <w:rPr>
          <w:rFonts w:ascii="Times New Roman" w:eastAsia="Calibri" w:hAnsi="Times New Roman" w:cs="Times New Roman"/>
          <w:sz w:val="28"/>
          <w:szCs w:val="28"/>
          <w:lang w:val="en-US"/>
        </w:rPr>
        <w:t> </w:t>
      </w:r>
      <w:r w:rsidRPr="008E1CD9">
        <w:rPr>
          <w:rFonts w:ascii="Times New Roman" w:eastAsia="Calibri" w:hAnsi="Times New Roman" w:cs="Times New Roman"/>
          <w:sz w:val="28"/>
          <w:szCs w:val="28"/>
        </w:rPr>
        <w:t>скорая медицинская помощь (за исключением санитарно-авиационной эвакуации);</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3)</w:t>
      </w:r>
      <w:r w:rsidRPr="008E1CD9">
        <w:rPr>
          <w:rFonts w:ascii="Times New Roman" w:eastAsia="Calibri" w:hAnsi="Times New Roman" w:cs="Times New Roman"/>
          <w:sz w:val="28"/>
          <w:szCs w:val="28"/>
          <w:lang w:val="en-US"/>
        </w:rPr>
        <w:t> </w:t>
      </w:r>
      <w:r w:rsidRPr="008E1CD9">
        <w:rPr>
          <w:rFonts w:ascii="Times New Roman" w:eastAsia="Calibri" w:hAnsi="Times New Roman" w:cs="Times New Roman"/>
          <w:sz w:val="28"/>
          <w:szCs w:val="28"/>
        </w:rPr>
        <w:t>специализированная, в том числе высокотехнологичная, медицинская помощь, включенная в раздел I приложения № 5 к Программе,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а также применение вспомогательных репродуктивных технологий (экстракорпорального оплодотворения), включая обеспечение предоставление лекарственных препаратов в соответствии с законодательством Российской Федерации;</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lastRenderedPageBreak/>
        <w:t>4)</w:t>
      </w:r>
      <w:r w:rsidRPr="008E1CD9">
        <w:rPr>
          <w:rFonts w:ascii="Times New Roman" w:eastAsia="Calibri" w:hAnsi="Times New Roman" w:cs="Times New Roman"/>
          <w:sz w:val="28"/>
          <w:szCs w:val="28"/>
          <w:lang w:val="en-US"/>
        </w:rPr>
        <w:t> </w:t>
      </w:r>
      <w:r w:rsidRPr="008E1CD9">
        <w:rPr>
          <w:rFonts w:ascii="Times New Roman" w:eastAsia="Calibri" w:hAnsi="Times New Roman" w:cs="Times New Roman"/>
          <w:sz w:val="28"/>
          <w:szCs w:val="28"/>
        </w:rPr>
        <w:t>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5)</w:t>
      </w:r>
      <w:r w:rsidRPr="008E1CD9">
        <w:rPr>
          <w:rFonts w:ascii="Times New Roman" w:eastAsia="Calibri" w:hAnsi="Times New Roman" w:cs="Times New Roman"/>
          <w:sz w:val="28"/>
          <w:szCs w:val="28"/>
          <w:lang w:val="en-US"/>
        </w:rPr>
        <w:t> </w:t>
      </w:r>
      <w:r w:rsidRPr="008E1CD9">
        <w:rPr>
          <w:rFonts w:ascii="Times New Roman" w:eastAsia="Calibri" w:hAnsi="Times New Roman" w:cs="Times New Roman"/>
          <w:sz w:val="28"/>
          <w:szCs w:val="28"/>
        </w:rP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 </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За счет бюджетных ассигнований областного бюджета Новосибирской области осуществляется финансовое обеспечение:</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1)</w:t>
      </w:r>
      <w:r w:rsidRPr="008E1CD9">
        <w:rPr>
          <w:rFonts w:ascii="Times New Roman" w:eastAsia="Calibri" w:hAnsi="Times New Roman" w:cs="Times New Roman"/>
          <w:sz w:val="28"/>
          <w:szCs w:val="28"/>
          <w:lang w:val="en-US"/>
        </w:rPr>
        <w:t> </w:t>
      </w:r>
      <w:r w:rsidRPr="008E1CD9">
        <w:rPr>
          <w:rFonts w:ascii="Times New Roman" w:eastAsia="Calibri" w:hAnsi="Times New Roman" w:cs="Times New Roman"/>
          <w:sz w:val="28"/>
          <w:szCs w:val="28"/>
        </w:rP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настоящей Программой;</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2)</w:t>
      </w:r>
      <w:r w:rsidRPr="008E1CD9">
        <w:rPr>
          <w:rFonts w:ascii="Times New Roman" w:eastAsia="Calibri" w:hAnsi="Times New Roman" w:cs="Times New Roman"/>
          <w:sz w:val="28"/>
          <w:szCs w:val="28"/>
          <w:lang w:val="en-US"/>
        </w:rPr>
        <w:t> </w:t>
      </w:r>
      <w:r w:rsidRPr="008E1CD9">
        <w:rPr>
          <w:rFonts w:ascii="Times New Roman" w:eastAsia="Calibri" w:hAnsi="Times New Roman" w:cs="Times New Roman"/>
          <w:sz w:val="28"/>
          <w:szCs w:val="28"/>
        </w:rPr>
        <w:t>скорой, в том числе скорой специализированной, медицинской помощи не застрахованным по обязательному медицинскому страхованию лицам;</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3)</w:t>
      </w:r>
      <w:r w:rsidRPr="008E1CD9">
        <w:rPr>
          <w:rFonts w:ascii="Times New Roman" w:eastAsia="Calibri" w:hAnsi="Times New Roman" w:cs="Times New Roman"/>
          <w:sz w:val="28"/>
          <w:szCs w:val="28"/>
          <w:lang w:val="en-US"/>
        </w:rPr>
        <w:t> </w:t>
      </w:r>
      <w:r w:rsidRPr="008E1CD9">
        <w:rPr>
          <w:rFonts w:ascii="Times New Roman" w:eastAsia="Calibri" w:hAnsi="Times New Roman" w:cs="Times New Roman"/>
          <w:sz w:val="28"/>
          <w:szCs w:val="28"/>
        </w:rP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4)</w:t>
      </w:r>
      <w:r w:rsidRPr="008E1CD9">
        <w:rPr>
          <w:rFonts w:ascii="Times New Roman" w:eastAsia="Calibri" w:hAnsi="Times New Roman" w:cs="Times New Roman"/>
          <w:sz w:val="28"/>
          <w:szCs w:val="28"/>
          <w:lang w:val="en-US"/>
        </w:rPr>
        <w:t> </w:t>
      </w:r>
      <w:r w:rsidRPr="008E1CD9">
        <w:rPr>
          <w:rFonts w:ascii="Times New Roman" w:eastAsia="Calibri" w:hAnsi="Times New Roman" w:cs="Times New Roman"/>
          <w:sz w:val="28"/>
          <w:szCs w:val="28"/>
        </w:rP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lastRenderedPageBreak/>
        <w:t>5)</w:t>
      </w:r>
      <w:r w:rsidRPr="008E1CD9">
        <w:rPr>
          <w:rFonts w:ascii="Times New Roman" w:eastAsia="Calibri" w:hAnsi="Times New Roman" w:cs="Times New Roman"/>
          <w:sz w:val="28"/>
          <w:szCs w:val="28"/>
          <w:lang w:val="en-US"/>
        </w:rPr>
        <w:t> </w:t>
      </w:r>
      <w:r w:rsidRPr="008E1CD9">
        <w:rPr>
          <w:rFonts w:ascii="Times New Roman" w:eastAsia="Calibri" w:hAnsi="Times New Roman" w:cs="Times New Roman"/>
          <w:sz w:val="28"/>
          <w:szCs w:val="28"/>
        </w:rP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6)</w:t>
      </w:r>
      <w:r w:rsidRPr="008E1CD9">
        <w:rPr>
          <w:rFonts w:ascii="Times New Roman" w:hAnsi="Times New Roman" w:cs="Times New Roman"/>
          <w:sz w:val="28"/>
          <w:szCs w:val="28"/>
          <w:lang w:val="en-US"/>
        </w:rPr>
        <w:t> </w:t>
      </w:r>
      <w:r w:rsidRPr="008E1CD9">
        <w:rPr>
          <w:rFonts w:ascii="Times New Roman" w:eastAsia="Calibri" w:hAnsi="Times New Roman" w:cs="Times New Roman"/>
          <w:sz w:val="28"/>
          <w:szCs w:val="28"/>
        </w:rPr>
        <w:t>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разделом II приложения № 5 к Программе;</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7)</w:t>
      </w:r>
      <w:r w:rsidRPr="008E1CD9">
        <w:rPr>
          <w:rFonts w:ascii="Times New Roman" w:eastAsia="Calibri" w:hAnsi="Times New Roman" w:cs="Times New Roman"/>
          <w:sz w:val="28"/>
          <w:szCs w:val="28"/>
          <w:lang w:val="en-US"/>
        </w:rPr>
        <w:t> </w:t>
      </w:r>
      <w:r w:rsidRPr="008E1CD9">
        <w:rPr>
          <w:rFonts w:ascii="Times New Roman" w:eastAsia="Calibri" w:hAnsi="Times New Roman" w:cs="Times New Roman"/>
          <w:sz w:val="28"/>
          <w:szCs w:val="28"/>
        </w:rP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8)</w:t>
      </w:r>
      <w:r w:rsidRPr="008E1CD9">
        <w:rPr>
          <w:rFonts w:ascii="Times New Roman" w:eastAsia="Calibri" w:hAnsi="Times New Roman" w:cs="Times New Roman"/>
          <w:sz w:val="28"/>
          <w:szCs w:val="28"/>
          <w:lang w:val="en-US"/>
        </w:rPr>
        <w:t> </w:t>
      </w:r>
      <w:r w:rsidRPr="008E1CD9">
        <w:rPr>
          <w:rFonts w:ascii="Times New Roman" w:eastAsia="Calibri" w:hAnsi="Times New Roman" w:cs="Times New Roman"/>
          <w:sz w:val="28"/>
          <w:szCs w:val="28"/>
        </w:rP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9)</w:t>
      </w:r>
      <w:r w:rsidRPr="008E1CD9">
        <w:rPr>
          <w:rFonts w:ascii="Times New Roman" w:eastAsia="Calibri" w:hAnsi="Times New Roman" w:cs="Times New Roman"/>
          <w:sz w:val="28"/>
          <w:szCs w:val="28"/>
          <w:lang w:val="en-US"/>
        </w:rPr>
        <w:t> </w:t>
      </w:r>
      <w:r w:rsidRPr="008E1CD9">
        <w:rPr>
          <w:rFonts w:ascii="Times New Roman" w:eastAsia="Calibri" w:hAnsi="Times New Roman" w:cs="Times New Roman"/>
          <w:sz w:val="28"/>
          <w:szCs w:val="28"/>
        </w:rP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10)</w:t>
      </w:r>
      <w:r w:rsidRPr="008E1CD9">
        <w:rPr>
          <w:rFonts w:ascii="Times New Roman" w:eastAsia="Calibri" w:hAnsi="Times New Roman" w:cs="Times New Roman"/>
          <w:sz w:val="28"/>
          <w:szCs w:val="28"/>
          <w:lang w:val="en-US"/>
        </w:rPr>
        <w:t> </w:t>
      </w:r>
      <w:r w:rsidRPr="008E1CD9">
        <w:rPr>
          <w:rFonts w:ascii="Times New Roman" w:eastAsia="Calibri" w:hAnsi="Times New Roman" w:cs="Times New Roman"/>
          <w:sz w:val="28"/>
          <w:szCs w:val="28"/>
        </w:rP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 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lastRenderedPageBreak/>
        <w:t>За счет бюджетных ассигнований областного бюджета Новосибирской области осуществляется:</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1)</w:t>
      </w:r>
      <w:r w:rsidRPr="008E1CD9">
        <w:rPr>
          <w:rFonts w:ascii="Times New Roman" w:eastAsia="Calibri" w:hAnsi="Times New Roman" w:cs="Times New Roman"/>
          <w:sz w:val="28"/>
          <w:szCs w:val="28"/>
          <w:lang w:val="en-US"/>
        </w:rPr>
        <w:t> </w:t>
      </w:r>
      <w:r w:rsidRPr="008E1CD9">
        <w:rPr>
          <w:rFonts w:ascii="Times New Roman" w:eastAsia="Calibri" w:hAnsi="Times New Roman" w:cs="Times New Roman"/>
          <w:sz w:val="28"/>
          <w:szCs w:val="28"/>
        </w:rPr>
        <w:t>обеспечение граждан зарегистрированными в установленном порядке на территории Российской Федерации лекарственными препаратами:</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а)</w:t>
      </w:r>
      <w:r w:rsidRPr="008E1CD9">
        <w:rPr>
          <w:rFonts w:ascii="Times New Roman" w:eastAsia="Calibri" w:hAnsi="Times New Roman" w:cs="Times New Roman"/>
          <w:sz w:val="28"/>
          <w:szCs w:val="28"/>
          <w:lang w:val="en-US"/>
        </w:rPr>
        <w:t> </w:t>
      </w:r>
      <w:r w:rsidRPr="008E1CD9">
        <w:rPr>
          <w:rFonts w:ascii="Times New Roman" w:eastAsia="Calibri" w:hAnsi="Times New Roman" w:cs="Times New Roman"/>
          <w:sz w:val="28"/>
          <w:szCs w:val="28"/>
        </w:rPr>
        <w:t>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утвержденный постановлением Правительства Российской Федерации от 26.04.2012 № 403 «О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б)</w:t>
      </w:r>
      <w:r w:rsidRPr="008E1CD9">
        <w:rPr>
          <w:rFonts w:ascii="Times New Roman" w:eastAsia="Calibri" w:hAnsi="Times New Roman" w:cs="Times New Roman"/>
          <w:sz w:val="28"/>
          <w:szCs w:val="28"/>
          <w:lang w:val="en-US"/>
        </w:rPr>
        <w:t> </w:t>
      </w:r>
      <w:r w:rsidRPr="008E1CD9">
        <w:rPr>
          <w:rFonts w:ascii="Times New Roman" w:eastAsia="Calibri" w:hAnsi="Times New Roman" w:cs="Times New Roman"/>
          <w:sz w:val="28"/>
          <w:szCs w:val="28"/>
        </w:rPr>
        <w:t>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 утвержденным постановлением Правительства Российской Федерации от 30.07.1994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(далее – постановление Правительства Российской Федерации от 30.07.1994 № 890);</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в)</w:t>
      </w:r>
      <w:r w:rsidRPr="008E1CD9">
        <w:rPr>
          <w:rFonts w:ascii="Times New Roman" w:eastAsia="Calibri" w:hAnsi="Times New Roman" w:cs="Times New Roman"/>
          <w:sz w:val="28"/>
          <w:szCs w:val="28"/>
          <w:lang w:val="en-US"/>
        </w:rPr>
        <w:t> </w:t>
      </w:r>
      <w:r w:rsidRPr="008E1CD9">
        <w:rPr>
          <w:rFonts w:ascii="Times New Roman" w:eastAsia="Calibri" w:hAnsi="Times New Roman" w:cs="Times New Roman"/>
          <w:sz w:val="28"/>
          <w:szCs w:val="28"/>
        </w:rPr>
        <w:t>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утвержденным постановлением Правительства Российской Федерации от 30.07.1994 № 890;</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2)</w:t>
      </w:r>
      <w:r w:rsidRPr="008E1CD9">
        <w:rPr>
          <w:rFonts w:ascii="Times New Roman" w:eastAsia="Calibri" w:hAnsi="Times New Roman" w:cs="Times New Roman"/>
          <w:sz w:val="28"/>
          <w:szCs w:val="28"/>
          <w:lang w:val="en-US"/>
        </w:rPr>
        <w:t> </w:t>
      </w:r>
      <w:r w:rsidRPr="008E1CD9">
        <w:rPr>
          <w:rFonts w:ascii="Times New Roman" w:eastAsia="Calibri" w:hAnsi="Times New Roman" w:cs="Times New Roman"/>
          <w:sz w:val="28"/>
          <w:szCs w:val="28"/>
        </w:rPr>
        <w:t>пренатальная (дородовая) диагностика нарушений развития ребенка у беременных женщин, расширенный неонатальный скрининг, неонатальный скрининг на 5 (пять)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3)</w:t>
      </w:r>
      <w:r w:rsidRPr="008E1CD9">
        <w:rPr>
          <w:rFonts w:ascii="Times New Roman" w:eastAsia="Calibri" w:hAnsi="Times New Roman" w:cs="Times New Roman"/>
          <w:sz w:val="28"/>
          <w:szCs w:val="28"/>
          <w:lang w:val="en-US"/>
        </w:rPr>
        <w:t> </w:t>
      </w:r>
      <w:r w:rsidRPr="008E1CD9">
        <w:rPr>
          <w:rFonts w:ascii="Times New Roman" w:eastAsia="Calibri" w:hAnsi="Times New Roman" w:cs="Times New Roman"/>
          <w:sz w:val="28"/>
          <w:szCs w:val="28"/>
        </w:rP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4)</w:t>
      </w:r>
      <w:r w:rsidRPr="008E1CD9">
        <w:rPr>
          <w:rFonts w:ascii="Times New Roman" w:eastAsia="Calibri" w:hAnsi="Times New Roman" w:cs="Times New Roman"/>
          <w:sz w:val="28"/>
          <w:szCs w:val="28"/>
          <w:lang w:val="en-US"/>
        </w:rPr>
        <w:t> </w:t>
      </w:r>
      <w:r w:rsidRPr="008E1CD9">
        <w:rPr>
          <w:rFonts w:ascii="Times New Roman" w:eastAsia="Calibri" w:hAnsi="Times New Roman" w:cs="Times New Roman"/>
          <w:sz w:val="28"/>
          <w:szCs w:val="28"/>
        </w:rP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утвержденному приказом Министерства здравоохранения Российской Федерации от 31.05.2019 № 348н,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 и продуктами лечебного (энтерального) питания с учетом предоставления медицинских изделий, лекарственных препаратов и продуктов </w:t>
      </w:r>
      <w:r w:rsidRPr="008E1CD9">
        <w:rPr>
          <w:rFonts w:ascii="Times New Roman" w:eastAsia="Calibri" w:hAnsi="Times New Roman" w:cs="Times New Roman"/>
          <w:sz w:val="28"/>
          <w:szCs w:val="28"/>
        </w:rPr>
        <w:lastRenderedPageBreak/>
        <w:t>лечебного (энтерального) питания ветеранам боевых действий во внеочередном порядке;</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5)</w:t>
      </w:r>
      <w:r w:rsidRPr="008E1CD9">
        <w:rPr>
          <w:rFonts w:ascii="Times New Roman" w:eastAsia="Calibri" w:hAnsi="Times New Roman" w:cs="Times New Roman"/>
          <w:sz w:val="28"/>
          <w:szCs w:val="28"/>
          <w:lang w:val="en-US"/>
        </w:rPr>
        <w:t> </w:t>
      </w:r>
      <w:r w:rsidRPr="008E1CD9">
        <w:rPr>
          <w:rFonts w:ascii="Times New Roman" w:eastAsia="Calibri" w:hAnsi="Times New Roman" w:cs="Times New Roman"/>
          <w:sz w:val="28"/>
          <w:szCs w:val="28"/>
        </w:rPr>
        <w:t>обеспечение 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министерству здравоохранения Новосибирской области.</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В рамках Программы за счет бюджетных ассигнований областного бюджета Новосибирской области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 xml:space="preserve">Кроме того, за счет бюджетных ассигнований областного бюджета Новосибирской области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министерству здравоохранения Новосибирской области,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w:t>
      </w:r>
      <w:r w:rsidRPr="008E1CD9">
        <w:rPr>
          <w:rFonts w:ascii="Times New Roman" w:eastAsia="Calibri" w:hAnsi="Times New Roman" w:cs="Times New Roman"/>
          <w:sz w:val="28"/>
          <w:szCs w:val="28"/>
        </w:rPr>
        <w:lastRenderedPageBreak/>
        <w:t>первичной медико-санитарной помощи, включенной в территориальную программу обязательного медицинского страхования), центрах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разделе III Программы государственных гарантий бесплатного оказания гражданам медицинской помощи на 2025 год и плановый период 2026 и 2027 годов,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молочных кухнях и прочих медицинских организациях, входящих в номенклатуру медицинских организаций, утвержденную приказом Министерства здравоохранения Российской Федерации от 06.08.2013 № 529н «Об утверждении номенклатуры медицинских организаций»,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 xml:space="preserve">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w:t>
      </w:r>
      <w:r w:rsidRPr="008E1CD9">
        <w:rPr>
          <w:rFonts w:ascii="Times New Roman" w:eastAsia="Calibri" w:hAnsi="Times New Roman" w:cs="Times New Roman"/>
          <w:sz w:val="28"/>
          <w:szCs w:val="28"/>
        </w:rPr>
        <w:lastRenderedPageBreak/>
        <w:t>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постановлением Правительства Российской Федерации от 15.07.2022 №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сформированный из всех источников, разрешенных законодательством Российской Федерации, в том числе средств обязательного медицинского страхования.</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 субъекта Российской Федерации,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данного субъекта Российской Федерации, на территории которого выдан полис обязательного медицинского страхования.</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lastRenderedPageBreak/>
        <w:t>Не допускается использование субвенций текущего года,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05.05.2012 №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на оплату медицинской помощи (объемов) прошлого года, за исключением оплаты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3222E8" w:rsidRPr="008E1CD9" w:rsidRDefault="003222E8" w:rsidP="008E1CD9">
      <w:pPr>
        <w:spacing w:after="0" w:line="240" w:lineRule="auto"/>
        <w:jc w:val="center"/>
        <w:rPr>
          <w:rFonts w:ascii="Times New Roman" w:eastAsia="Calibri" w:hAnsi="Times New Roman" w:cs="Times New Roman"/>
          <w:sz w:val="28"/>
          <w:szCs w:val="28"/>
        </w:rPr>
      </w:pPr>
    </w:p>
    <w:p w:rsidR="003222E8" w:rsidRPr="008E1CD9" w:rsidRDefault="008E1CD9" w:rsidP="008E1CD9">
      <w:pPr>
        <w:spacing w:after="0" w:line="240" w:lineRule="auto"/>
        <w:jc w:val="center"/>
        <w:rPr>
          <w:rFonts w:ascii="Times New Roman" w:hAnsi="Times New Roman" w:cs="Times New Roman"/>
          <w:b/>
          <w:bCs/>
          <w:color w:val="000000" w:themeColor="text1"/>
          <w:sz w:val="28"/>
          <w:szCs w:val="28"/>
        </w:rPr>
      </w:pPr>
      <w:r w:rsidRPr="008E1CD9">
        <w:rPr>
          <w:rFonts w:ascii="Times New Roman" w:hAnsi="Times New Roman" w:cs="Times New Roman"/>
          <w:b/>
          <w:bCs/>
          <w:color w:val="000000" w:themeColor="text1"/>
          <w:sz w:val="28"/>
          <w:szCs w:val="28"/>
        </w:rPr>
        <w:t>VI. Нормативы объема медицинской помощи, нормативы финансовых затрат на единицу объема медицинской помощи, подушевые нормативы финансирования</w:t>
      </w:r>
    </w:p>
    <w:p w:rsidR="003222E8" w:rsidRPr="008E1CD9" w:rsidRDefault="003222E8" w:rsidP="008E1CD9">
      <w:pPr>
        <w:spacing w:after="0" w:line="240" w:lineRule="auto"/>
        <w:jc w:val="center"/>
        <w:rPr>
          <w:rFonts w:ascii="Times New Roman" w:hAnsi="Times New Roman" w:cs="Times New Roman"/>
          <w:color w:val="000000" w:themeColor="text1"/>
          <w:sz w:val="28"/>
          <w:szCs w:val="28"/>
        </w:rPr>
      </w:pP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Стоимость Программы по источникам ее финансового обеспечения и условиям ее предоставления, средние нормативы объема медицинской помощи и средние нормативы финансовых затрат на единицу объема медицинской помощи, средние подушевые нормативы финансового обеспечения представлены в приложении № 3 «Утвержденная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источникам финансового обеспечения на 2025–2027 годы», приложении № 4 «Утвержденная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условиям ее оказания на 2025 год», приложении № 4.1 «Утвержденная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условиям ее оказания на 2026 год», приложении № 4.2 «Утвержденная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условиям ее оказания на 2027 год» и приложении № 8 «Нормативы объема оказания и нормативы финансовых затрат на единицу объема медицинской помощи на 2025–2027 годы» к Программе.</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Нормативы объема медицинской помощи по видам, условиям и формам ее оказания в целом по Программе определяются в единицах объема в расчете на 1 (одного) жителя в год, по территориальной программе обязательного медицинского страхования – в расчете на 1 (одно) застрахованное лицо. Нормативы объема медицинской помощи используются в целях планирования и финансово-</w:t>
      </w:r>
      <w:r w:rsidRPr="008E1CD9">
        <w:rPr>
          <w:rFonts w:ascii="Times New Roman" w:eastAsia="Calibri" w:hAnsi="Times New Roman" w:cs="Times New Roman"/>
          <w:sz w:val="28"/>
          <w:szCs w:val="28"/>
        </w:rPr>
        <w:lastRenderedPageBreak/>
        <w:t>экономического обоснования размера подушевых нормативов финансового обеспечения, предусмотренных Программой.</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Дифференцированные нормативы объема медицинской помощи на одно застрахованное лицо в рамках территориальной программы обязательного медицинского страхования на 2025 год устанавливаются для каждого уровня оказания медицинской помощи на основе распределения объемов медицинской помощи для медицинских организаций первого, второго и третьего уровней системы организации медицинской помощи, представлены в приложении № 9 к Программе.</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Плановые и фактические объемы оказания и финансирования медицинской помощи, оказанной по профилю «Медицинская реабилитация», представлены в приложении № 10 к Программе.</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Объем медицинской помощи в амбулаторных условиях, оказываемой с профилактическими и иными целями, на 1 жителя (застрахованное лицо) на 2025 год представлены в приложении № 11 к Программе.</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Планируемое распределение числа посещений при оказании медицинской помощи в амбулаторных условиях на 2025 год представлено в приложении № 12 к Программе.</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обязательного медицинского страхования, включается в нормативы объема медицинской помощи, оказываемой в амбулаторных и стационарных условиях, и обеспечивается за счет бюджетных ассигнований областного бюджета Новосибирской области.</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Новосибирская область осуществляет планирование объема и финансового обеспечения медицинской помощи пациентам острыми респираторными вирусными инфекциями, включая новую коронавирусную инфекцию (COVID-19), в рамках, установленных в Программе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с учетом региональных особенностей, уровня и структуры заболеваемости. При этом объем и финансовое обеспечение медицинской помощи пациентам с 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Установленные в Программе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lastRenderedPageBreak/>
        <w:t>Нормативы объема медицинской помощи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ПЭТ/КТ, ОФЭКТ/ОФЭКТ-КТ, ведение школ для больных сахарным диабетом) могут корректироваться с учетом применения в Новосибирской области различных видов и методов исследований систем, органов и тканей человека в зависимости от структуры заболеваемости населения.</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Подушевые нормативы финансирования, предусмотренные Программой, составляют:</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1) за счет средств областного бюджета Новосибирской области (в расчете на 1 (одного) жителя) в 2025 году – 8 642,67 руб., в 2026 году – 8 904,95 руб., в 2027 году – 9 209,41 руб.;</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2) за счет средств обязательного медицинского страхования на финансирование территориальной программы обязательного медицинского страхования (в расчете на 1 (одно) застрахованное лицо), за исключением медицинской помощи, оказываемой в федеральных медицинских организациях, 2025 году – 23 938,11 руб., в том числе для оказания медицинской помощи по профилю «медицинская реабилитация» – 530,03 руб., в 2026 – 25 824,03 руб., в том числе для оказания медицинской помощи по профилю «медицинская реабилитация» – 572,12 руб., 2027 году – 27 603,36 руб., в том числе для оказания медицинской помощи по профилю «медицинская реабилитация» – 610,58 руб.</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 xml:space="preserve">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w:t>
      </w:r>
      <w:r w:rsidRPr="008E1CD9">
        <w:rPr>
          <w:rFonts w:ascii="Times New Roman" w:eastAsia="Calibri" w:hAnsi="Times New Roman" w:cs="Times New Roman"/>
          <w:sz w:val="28"/>
          <w:szCs w:val="28"/>
        </w:rPr>
        <w:lastRenderedPageBreak/>
        <w:t>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для медицинских организаций, обслуживающих до 20 тысяч человек, – от 1,113 до 1,118, для медицинских организаций, обслуживающих свыше 20 тысяч человек, – от 1,04 до 1,046.</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1,6, за исключением подушевого норматива финансирования на прикрепившихся лиц по профилю «Акушерство и гинекология».</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Размер финансового обеспечения фельдшерских здравпунктов,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приказом Министерства здравоохранения и социального развития Российской Федерации от 15.05.2012 № 543н «Об утверждении Положения об организации оказания первичной медико-санитарной помощи взрослому населению», составляет на 2025 год:</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1) фельдшерский здравпункт, фельдшерско-акушерский пункт, обслуживающий до 100 жителей, – 1 109 937 рублей;</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2) фельдшерский здравпункт, фельдшерско-акушерский пункт, обслуживающий от 101 до 900 жителей, – 1 644 906 рублей;</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3) фельдшерский здравпункт, фельдшерско-акушерский пункт, обслуживающий от 901 до 1500 жителей, – 3 289 812 рублей;</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lastRenderedPageBreak/>
        <w:t>4) фельдшерский здравпункт, фельдшерско-акушерский пункт, обслуживающий от 1501 до 2000 жителей, – 3 910 884 рубля;</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5) фельдшерский здравпункт, фельдшерско-акушерский пункт, обслуживающий свыше 2000 жителей, – 4 469 582 рубля.</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(значение коэффициента находится в диапазоне от 1,00020 до 1,01668), рассчитываемого с учетом доли женщин репродуктивного возраста в численности прикрепленного населения.</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Размер финансового обеспечения фельдшерских здравпунктов,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Указом Президента Российской Федерации от 07.05.2012 № 597 «О мероприятиях по реализации государственной социальной политики», и уровнем средней заработной платы в соответствующем регионе.</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3222E8" w:rsidRPr="008E1CD9" w:rsidRDefault="003222E8" w:rsidP="008E1CD9">
      <w:pPr>
        <w:spacing w:after="0" w:line="240" w:lineRule="auto"/>
        <w:jc w:val="center"/>
        <w:rPr>
          <w:rFonts w:ascii="Times New Roman" w:hAnsi="Times New Roman" w:cs="Times New Roman"/>
          <w:color w:val="000000" w:themeColor="text1"/>
          <w:sz w:val="28"/>
          <w:szCs w:val="28"/>
        </w:rPr>
      </w:pPr>
    </w:p>
    <w:p w:rsidR="003222E8" w:rsidRPr="008E1CD9" w:rsidRDefault="008E1CD9" w:rsidP="008E1CD9">
      <w:pPr>
        <w:spacing w:after="0" w:line="240" w:lineRule="auto"/>
        <w:jc w:val="center"/>
        <w:rPr>
          <w:rFonts w:ascii="Times New Roman" w:hAnsi="Times New Roman" w:cs="Times New Roman"/>
          <w:b/>
          <w:bCs/>
          <w:color w:val="000000" w:themeColor="text1"/>
          <w:sz w:val="28"/>
          <w:szCs w:val="28"/>
        </w:rPr>
      </w:pPr>
      <w:r w:rsidRPr="008E1CD9">
        <w:rPr>
          <w:rFonts w:ascii="Times New Roman" w:hAnsi="Times New Roman" w:cs="Times New Roman"/>
          <w:b/>
          <w:bCs/>
          <w:color w:val="000000" w:themeColor="text1"/>
          <w:sz w:val="28"/>
          <w:szCs w:val="28"/>
        </w:rPr>
        <w:t>VII. Порядок и условия предоставления медицинской помощи</w:t>
      </w:r>
    </w:p>
    <w:p w:rsidR="003222E8" w:rsidRPr="008E1CD9" w:rsidRDefault="003222E8" w:rsidP="008E1CD9">
      <w:pPr>
        <w:spacing w:after="0" w:line="240" w:lineRule="auto"/>
        <w:jc w:val="center"/>
        <w:rPr>
          <w:rFonts w:ascii="Times New Roman" w:hAnsi="Times New Roman" w:cs="Times New Roman"/>
          <w:color w:val="000000" w:themeColor="text1"/>
          <w:sz w:val="28"/>
          <w:szCs w:val="28"/>
        </w:rPr>
      </w:pP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Медицинская помощь, оказываемая в плановой форме, в рамках территориального медицинского страхования оказывается гражданам, застрахованным в системе обязательного медицинского страхования, при предъявлении ими полиса обязательного медицинского страхования (далее – полис) и документа, удостоверяющего личность.</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lastRenderedPageBreak/>
        <w:t>В случае необходимости получения медицинской помощи, оказываемой в плановой форме, застрахованным, не имеющим возможности предъявить полис, сообщается наименование застраховавшей его страховой медицинской организации, при этом медицинская организация осуществляет проверку факта страхования в системе обязательного медицинского страхования.</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При подтверждении информации о страховании медицинская организация оказывает медицинскую помощь, оказываемую в плановой форме. В случае неподтверждения данной информации пациенту даются разъяснения о необходимости получить полис и после этого повторно обратиться в медицинскую организацию для получения медицинской помощи, оказываемой в плановой форме.</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Плановый прием врача осуществляется в порядке очереди, по предварительной записи. Проведение лабораторных, инструментальных исследований и других медицинских услуг в амбулаторных условиях в плановой форме осуществляется по направлению лечащего врача, в порядке очереди, по предварительной записи.</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Продолжительность приема пациентов, объем консультативно-диагностических и лечебных мероприятий в медицинских организациях, оказывающих первичную медико-санитарную помощь в амбулаторных условиях, определяются лечащим врачом согласно медицинским показаниям и состоянию пациента с учетом утвержденных порядков оказания медицинской помощи и стандартов медицинской помощи.</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Первичная медико-санитарная помощь в неотложной форме (острые и внезапные ухудшения состояния здоровья, в том числе высокая температура (38 градусов по Цельсию и выше), острые и внезапные боли любой локализации, судороги, нарушения сердечного ритма, кровотечения, иные состояния, заболевания, отравления и травмы, требующие экстренной помощи и консультации врача) оказывается вне очереди и без предварительной записи в любой медицинской организации, оказывающей первичную медико-санитарную помощь в амбулаторных условиях, независимо от территориального прикрепления, наличия полиса и документа, удостоверяющего личность.</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Госпитализация для оказания специализированной медицинской помощи в экстренной и неотложной формах в условиях стационара осуществляется при доставке пациента службой скорой медицинской помощи, по направлению фельдшера фельдшерско-акушерского пункта, врача медицинской организации, оказывающей первичную медико-санитарную помощь в амбулаторных условиях, а также при самостоятельном обращении пациента в приемное отделение стационара.</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lastRenderedPageBreak/>
        <w:t>Экстренная госпитализация при состояниях, угрожающих жизни пациента, осуществляется в стационары в соответствии с графиками экстренной госпитализации, утвержденными приказами министерства здравоохранения Новосибирской области.</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Отсутствие полиса и документа, удостоверяющего личность, не является основанием для отказа в оказании специализированной медицинской помощи в условиях стационара в экстренной форме.</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Медицинская помощь в условиях стационара и дневного стационара организуется и оказывается лечащим врачом в соответствии с состоянием больного, медицинскими показаниями, порядками оказания медицинской помощи, стандартами медицинской помощи, разработанными на основе клинических рекомендаций.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Условия размещения в палате стационара должны соответствовать нормативам, установленным федеральным законодательством и законодательством Новосибирской области.</w:t>
      </w:r>
    </w:p>
    <w:p w:rsidR="003222E8" w:rsidRPr="008E1CD9" w:rsidRDefault="008E1CD9" w:rsidP="008E1CD9">
      <w:pPr>
        <w:spacing w:after="0" w:line="240" w:lineRule="auto"/>
        <w:ind w:firstLine="709"/>
        <w:jc w:val="both"/>
        <w:rPr>
          <w:rFonts w:ascii="Times New Roman" w:hAnsi="Times New Roman" w:cs="Times New Roman"/>
          <w:color w:val="000000" w:themeColor="text1"/>
          <w:spacing w:val="-2"/>
          <w:sz w:val="28"/>
          <w:szCs w:val="28"/>
        </w:rPr>
      </w:pPr>
      <w:r w:rsidRPr="008E1CD9">
        <w:rPr>
          <w:rFonts w:ascii="Times New Roman" w:hAnsi="Times New Roman" w:cs="Times New Roman"/>
          <w:color w:val="000000" w:themeColor="text1"/>
          <w:spacing w:val="-2"/>
          <w:sz w:val="28"/>
          <w:szCs w:val="28"/>
        </w:rPr>
        <w:t>При проведении лечебно-диагностических манипуляций, в том числе при оказании первичной медико-санитарной помощи в амбулаторных условиях, пациент обеспечивается индивидуальным комплектом белья (простыни, подкладные пеленки, салфетки, бахилы), в том числе разовым, на бесплатной основе.</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Гражданам, застрахованным на территориях других субъектов Российской Федерации, медицинская помощь на территории Новосибирской области предоставляется в объеме базовой программы обязательного медицинского страхования.</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Маршрутизация застрахованных лиц при наступлении страхового случая осуществляется согласно:</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1) приказу министерства здравоохранения Новосибирской области от 29.01.2013 № 187 «О порядке экстренной госпитализации взрослых больных с хирургической, травматологической и терапевтической патологией на территории города Новосибирска»;</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2) приказу министерства здравоохранения Новосибирской области от 11.07.2022 № 2154 «О маршрутизации пациентов старше 18 лет с нефрологическими заболеваниями на территории Новосибирской области»;</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3) приказу министерства здравоохранения Новосибирской области от</w:t>
      </w:r>
      <w:r w:rsidRPr="008E1CD9">
        <w:rPr>
          <w:rFonts w:ascii="Times New Roman" w:hAnsi="Times New Roman" w:cs="Times New Roman"/>
          <w:color w:val="000000" w:themeColor="text1"/>
          <w:sz w:val="28"/>
          <w:szCs w:val="28"/>
          <w:lang w:val="en-US"/>
        </w:rPr>
        <w:t> </w:t>
      </w:r>
      <w:r w:rsidRPr="008E1CD9">
        <w:rPr>
          <w:rFonts w:ascii="Times New Roman" w:hAnsi="Times New Roman" w:cs="Times New Roman"/>
          <w:color w:val="000000" w:themeColor="text1"/>
          <w:sz w:val="28"/>
          <w:szCs w:val="28"/>
        </w:rPr>
        <w:t>04.04.2024 №</w:t>
      </w:r>
      <w:r w:rsidRPr="008E1CD9">
        <w:rPr>
          <w:rFonts w:ascii="Times New Roman" w:hAnsi="Times New Roman" w:cs="Times New Roman"/>
          <w:color w:val="000000" w:themeColor="text1"/>
          <w:sz w:val="28"/>
          <w:szCs w:val="28"/>
          <w:lang w:val="en-US"/>
        </w:rPr>
        <w:t> </w:t>
      </w:r>
      <w:r w:rsidRPr="008E1CD9">
        <w:rPr>
          <w:rFonts w:ascii="Times New Roman" w:hAnsi="Times New Roman" w:cs="Times New Roman"/>
          <w:color w:val="000000" w:themeColor="text1"/>
          <w:sz w:val="28"/>
          <w:szCs w:val="28"/>
        </w:rPr>
        <w:t>894-НПА «О маршрутизации пациентов с острыми сосудистыми заболеваниями на территории Новосибирской области»;</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4) приказу министерства здравоохранения Новосибирской области от 26.08.2019 № 2733 «О маршрутизации детей групп риска по развитию ретинопатии недоношенных детей с ретинопатией недоношенных на территории Новосибирской области»;</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lastRenderedPageBreak/>
        <w:t>5) приказу министерства здравоохранения Новосибирской области от 22.10.2019 № 3385 «Об организации оказания медицинской помощи гражданам старше 18 лет, проживающим на территории Новосибирской области, по профилю «гематология»;</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6) приказу министерства здравоохранения Новосибирской области от 15.11.2019 № 3640 «О маршрутизации детей при организации первичной специализированной медико-санитарной помощи на территории Новосибирской области»;</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7) приказу министерства здравоохранения Новосибирской области от 09.12.2019 № 3927 «О маршрутизации детей с инфекционными заболеваниями на территории Новосибирской области»;</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8) приказу министерства здравоохранения Новосибирской области от 09.09.2020 № 2220 «Об оказании медицинской помощи по профилю «челюстно-лицевая хирургия» на территории Новосибирской области»;</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9) приказу министерства здравоохранения Новосибирской области от 16.11.2020 № 2859 «Об организации оказания медицинской помощи по профилю «психиатрия-наркология» и диспансерного наблюдения за лицами с психическими расстройствами и (или) расстройствами поведения, связанными с употреблением психоактивных веществ, на территории Новосибирской области»;</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10) приказу министерства здравоохранения Новосибирской области от 08.04.2022 № 1149 «О маршрутизации пациентов старше 18 лет по профилю «сурдология-оториноларингология» на территории Новосибирской области»;</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11) приказу министерства здравоохранения Новосибирской области от 08.04.2022 № 1148 «О маршрутизации пациентов старше 18 лет по профилю «оториноларингология» на территории Новосибирской области»;</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12) приказу министерства здравоохранения Новосибирской области от 26.10.2022 № 3418 «О временной маршрутизации пациентов старше 18 лет с экстренной хирургической, травматологической и терапевтической патологией на территории Заельцовского, Калининского, Дзержинского, Октябрьского, Первомайского, Центрального, Железнодорожного и части Советского районов города Новосибирска, а также ряда населенных пунктов Новосибирского района Новосибирской области»;</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13) приказу министерства здравоохранения Новосибирской области от 01.10.2022 № 3137 «О временной маршрутизации пациентов старше 18 лет с экстренной хирургической, травматологической и терапевтической патологией на территории Кировского, Ленинского и части Советского районов города Новосибирска, а также ряда населенных пунктов Новосибирского района Новосибирской области»;</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14) приказу министерства здравоохранения Новосибирской области от 20.04.2022 № 1270 «Об утверждении перечней медицинских организаций, оказывающих первичную медико-санитарную помощь пациентам с COVID-19, и медицинских организаций, задействованных для оказания медицинской помощи пациентам с подозрением или подтвержденным заболеванием COVID-19 в стационарных условиях, и схемы маршрутизации пациентов с COVID-19 в возрасте 18 лет и старше»;</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lastRenderedPageBreak/>
        <w:t>15) приказу министерства здравоохранения Новосибирской области от 04.05.2022 № 1408 «О маршрутизации пациентов старше 18 лет при заболеваниях глаза, его придаточного аппарата и орбиты на территориях Новосибирской области»;</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16)</w:t>
      </w:r>
      <w:r w:rsidRPr="008E1CD9">
        <w:rPr>
          <w:rFonts w:ascii="Times New Roman" w:hAnsi="Times New Roman" w:cs="Times New Roman"/>
          <w:sz w:val="28"/>
          <w:szCs w:val="28"/>
        </w:rPr>
        <w:t> </w:t>
      </w:r>
      <w:r w:rsidRPr="008E1CD9">
        <w:rPr>
          <w:rFonts w:ascii="Times New Roman" w:hAnsi="Times New Roman" w:cs="Times New Roman"/>
          <w:color w:val="000000" w:themeColor="text1"/>
          <w:sz w:val="28"/>
          <w:szCs w:val="28"/>
        </w:rPr>
        <w:t>приказу министерства здравоохранения Новосибирской области от 16.06.2022 № 1892 «О маршрутизации пациентов старше 18 лет с заболеваниями нервной системы при оказании плановой специализированной медицинской помощи на территории Новосибирской области»;</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17) приказу министерства здравоохранения Новосибирской области от</w:t>
      </w:r>
      <w:r w:rsidRPr="008E1CD9">
        <w:rPr>
          <w:rFonts w:ascii="Times New Roman" w:hAnsi="Times New Roman" w:cs="Times New Roman"/>
          <w:color w:val="000000" w:themeColor="text1"/>
          <w:sz w:val="28"/>
          <w:szCs w:val="28"/>
          <w:lang w:val="en-US"/>
        </w:rPr>
        <w:t> </w:t>
      </w:r>
      <w:r w:rsidRPr="008E1CD9">
        <w:rPr>
          <w:rFonts w:ascii="Times New Roman" w:hAnsi="Times New Roman" w:cs="Times New Roman"/>
          <w:color w:val="000000" w:themeColor="text1"/>
          <w:sz w:val="28"/>
          <w:szCs w:val="28"/>
        </w:rPr>
        <w:t>09.04.2024 №</w:t>
      </w:r>
      <w:r w:rsidRPr="008E1CD9">
        <w:rPr>
          <w:rFonts w:ascii="Times New Roman" w:hAnsi="Times New Roman" w:cs="Times New Roman"/>
          <w:color w:val="000000" w:themeColor="text1"/>
          <w:sz w:val="28"/>
          <w:szCs w:val="28"/>
          <w:lang w:val="en-US"/>
        </w:rPr>
        <w:t> </w:t>
      </w:r>
      <w:r w:rsidRPr="008E1CD9">
        <w:rPr>
          <w:rFonts w:ascii="Times New Roman" w:hAnsi="Times New Roman" w:cs="Times New Roman"/>
          <w:color w:val="000000" w:themeColor="text1"/>
          <w:sz w:val="28"/>
          <w:szCs w:val="28"/>
        </w:rPr>
        <w:t>931-НПА «Об организации оказания медицинской помощи взрослому населению с хронической сердечной недостаточностью на территории Новосибирской области»;</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18) приказу министерства здравоохранения Новосибирской области от 07.11.2023 № 3016-НПА «О маршрутизации детей при круглосуточной госпитализации по экстренным и неотложным показаниям на территории Новосибирской области и признании утратившими силу приказов министерства здравоохранения Новосибирской области»;</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19) приказу министерства здравоохранения Новосибирской области от 23.01.2018 № 158 «О маршрутизации несовершеннолетних в возрасте от 15 лет до 17 лет 11 месяцев 29 дней при госпитализации на территории Новосибирской области»;</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20) приказу министерства здравоохранения Новосибирской области от 25.11.2024 № 3271-НПА «О маршрутизации детей в возрасте от 0 месяцев до 14 лет 11 месяцев 29 дней при оказании специализированной (за исключением высокотехнологичной) медицинской помощи при плановой госпитализации на территории Новосибирской области»;</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21) приказу министерства здравоохранения Новосибирской области от 02.08.2022 № 2375 «О маршрутизации новорожденных детей на территории Новосибирской области»;</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 xml:space="preserve">22) приказу </w:t>
      </w:r>
      <w:r w:rsidRPr="008E1CD9">
        <w:rPr>
          <w:rFonts w:ascii="Times New Roman" w:eastAsia="Calibri" w:hAnsi="Times New Roman" w:cs="Times New Roman"/>
          <w:sz w:val="28"/>
          <w:szCs w:val="28"/>
        </w:rPr>
        <w:t>министерства здравоохранения Новосибирской области от 06.04.2023 № 816-НПА «О маршрутизации пациенток акушерско-гинекологического профиля на территории Новосибирской области»</w:t>
      </w:r>
      <w:r w:rsidRPr="008E1CD9">
        <w:rPr>
          <w:rFonts w:ascii="Times New Roman" w:hAnsi="Times New Roman" w:cs="Times New Roman"/>
          <w:color w:val="000000" w:themeColor="text1"/>
          <w:sz w:val="28"/>
          <w:szCs w:val="28"/>
        </w:rPr>
        <w:t>;</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23) приказу министерства здравоохранения Новосибирской области от 01.02.2016 № 220 «О маршрутизации детей с инфекционной патологией тяжелой степени тяжести на территории Новосибирской области (кроме города Новосибирска)»;</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24) приказу министерства здравоохранения Новосибирской области от 26.12.2019 № 4145 «Об организации катамнестического наблюдения за детьми, рожденными раньше срока, перенесшими критические состояния в периоде новорожденности»;</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25) приказу министерства здравоохранения Новосибирской области от 27.11.2023 № 3253-НПА «Об организации оценки антенатального риска развития плода на территории Новосибирской области»;</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lastRenderedPageBreak/>
        <w:t xml:space="preserve">26) приказу </w:t>
      </w:r>
      <w:r w:rsidRPr="008E1CD9">
        <w:rPr>
          <w:rFonts w:ascii="Times New Roman" w:eastAsia="Calibri" w:hAnsi="Times New Roman" w:cs="Times New Roman"/>
          <w:sz w:val="28"/>
          <w:szCs w:val="28"/>
        </w:rPr>
        <w:t>министерства здравоохранения Новосибирской области от 09.08.2023 № 2060-НПА «Об организации оказания медицинской помощи детям по профилю «детская онкология» на территории Новосибирской области»</w:t>
      </w:r>
      <w:r w:rsidRPr="008E1CD9">
        <w:rPr>
          <w:rFonts w:ascii="Times New Roman" w:hAnsi="Times New Roman" w:cs="Times New Roman"/>
          <w:color w:val="000000" w:themeColor="text1"/>
          <w:sz w:val="28"/>
          <w:szCs w:val="28"/>
        </w:rPr>
        <w:t>;</w:t>
      </w:r>
    </w:p>
    <w:p w:rsidR="003222E8" w:rsidRPr="008E1CD9" w:rsidRDefault="008E1CD9" w:rsidP="008E1CD9">
      <w:pPr>
        <w:spacing w:after="0" w:line="240" w:lineRule="auto"/>
        <w:ind w:firstLine="709"/>
        <w:jc w:val="both"/>
        <w:rPr>
          <w:rFonts w:ascii="Times New Roman" w:hAnsi="Times New Roman" w:cs="Times New Roman"/>
          <w:color w:val="000000" w:themeColor="text1"/>
          <w:spacing w:val="-2"/>
          <w:sz w:val="28"/>
          <w:szCs w:val="28"/>
        </w:rPr>
      </w:pPr>
      <w:r w:rsidRPr="008E1CD9">
        <w:rPr>
          <w:rFonts w:ascii="Times New Roman" w:hAnsi="Times New Roman" w:cs="Times New Roman"/>
          <w:color w:val="000000" w:themeColor="text1"/>
          <w:spacing w:val="-2"/>
          <w:sz w:val="28"/>
          <w:szCs w:val="28"/>
        </w:rPr>
        <w:t xml:space="preserve">27) приказу </w:t>
      </w:r>
      <w:r w:rsidRPr="008E1CD9">
        <w:rPr>
          <w:rFonts w:ascii="Times New Roman" w:eastAsia="Calibri" w:hAnsi="Times New Roman" w:cs="Times New Roman"/>
          <w:spacing w:val="-2"/>
          <w:sz w:val="28"/>
          <w:szCs w:val="28"/>
        </w:rPr>
        <w:t>министерства здравоохранения Новосибирской области от 28.02.2023 № 425-НПА «Об организации оказания медицинской помощи детям по профилю «медицинская реабилитация» на территории Новосибирской области»</w:t>
      </w:r>
      <w:r w:rsidRPr="008E1CD9">
        <w:rPr>
          <w:rFonts w:ascii="Times New Roman" w:hAnsi="Times New Roman" w:cs="Times New Roman"/>
          <w:color w:val="000000" w:themeColor="text1"/>
          <w:spacing w:val="-2"/>
          <w:sz w:val="28"/>
          <w:szCs w:val="28"/>
        </w:rPr>
        <w:t>;</w:t>
      </w:r>
    </w:p>
    <w:p w:rsidR="003222E8" w:rsidRPr="008E1CD9" w:rsidRDefault="008E1CD9" w:rsidP="008E1CD9">
      <w:pPr>
        <w:spacing w:after="0" w:line="240" w:lineRule="auto"/>
        <w:ind w:firstLine="709"/>
        <w:jc w:val="both"/>
        <w:rPr>
          <w:rFonts w:ascii="Times New Roman" w:eastAsia="Times New Roman" w:hAnsi="Times New Roman" w:cs="Times New Roman"/>
          <w:sz w:val="28"/>
          <w:szCs w:val="28"/>
          <w:lang w:eastAsia="ru-RU"/>
        </w:rPr>
      </w:pPr>
      <w:r w:rsidRPr="008E1CD9">
        <w:rPr>
          <w:rFonts w:ascii="Times New Roman" w:eastAsia="Times New Roman" w:hAnsi="Times New Roman" w:cs="Times New Roman"/>
          <w:sz w:val="28"/>
          <w:szCs w:val="28"/>
          <w:lang w:eastAsia="ru-RU"/>
        </w:rPr>
        <w:t>28) приказу министерства здравоохранения Новосибирской области от 21.02.2023 № 378-НПА «Об утверждении порядка маршрутизации пациентов с онкологическими заболеваниями старше 18 лет на территории Новосибирской области при оказании первичной специализированной медико-санитарной и специализированной медицинской помощи».</w:t>
      </w:r>
    </w:p>
    <w:p w:rsidR="003222E8" w:rsidRPr="008E1CD9" w:rsidRDefault="008E1CD9" w:rsidP="008E1CD9">
      <w:pPr>
        <w:spacing w:after="0" w:line="240" w:lineRule="auto"/>
        <w:ind w:firstLine="709"/>
        <w:jc w:val="both"/>
        <w:rPr>
          <w:rFonts w:ascii="Times New Roman" w:eastAsia="Times New Roman" w:hAnsi="Times New Roman" w:cs="Times New Roman"/>
          <w:sz w:val="28"/>
          <w:szCs w:val="28"/>
          <w:lang w:eastAsia="ru-RU"/>
        </w:rPr>
      </w:pPr>
      <w:r w:rsidRPr="008E1CD9">
        <w:rPr>
          <w:rFonts w:ascii="Times New Roman" w:eastAsia="Times New Roman" w:hAnsi="Times New Roman" w:cs="Times New Roman"/>
          <w:sz w:val="28"/>
          <w:szCs w:val="28"/>
          <w:lang w:eastAsia="ru-RU"/>
        </w:rPr>
        <w:t>На территории Новосибирской области действуют психотерапевтические кабинеты, кабинеты медико-психологического консультирования, кабинеты (отделения) медико-психологической помощи в амбулаторных условиях, а также психосоматические отделения в многопрофильных больницах.</w:t>
      </w:r>
    </w:p>
    <w:p w:rsidR="003222E8" w:rsidRPr="008E1CD9" w:rsidRDefault="003222E8" w:rsidP="008E1CD9">
      <w:pPr>
        <w:spacing w:after="0" w:line="240" w:lineRule="auto"/>
        <w:jc w:val="center"/>
        <w:rPr>
          <w:rFonts w:ascii="Times New Roman" w:hAnsi="Times New Roman" w:cs="Times New Roman"/>
          <w:color w:val="000000" w:themeColor="text1"/>
          <w:sz w:val="28"/>
          <w:szCs w:val="28"/>
        </w:rPr>
      </w:pPr>
    </w:p>
    <w:p w:rsidR="003222E8" w:rsidRPr="008E1CD9" w:rsidRDefault="008E1CD9" w:rsidP="008E1CD9">
      <w:pPr>
        <w:spacing w:after="0" w:line="240" w:lineRule="auto"/>
        <w:jc w:val="center"/>
        <w:rPr>
          <w:rFonts w:ascii="Times New Roman" w:hAnsi="Times New Roman" w:cs="Times New Roman"/>
          <w:b/>
          <w:bCs/>
          <w:color w:val="000000" w:themeColor="text1"/>
          <w:sz w:val="28"/>
          <w:szCs w:val="28"/>
        </w:rPr>
      </w:pPr>
      <w:r w:rsidRPr="008E1CD9">
        <w:rPr>
          <w:rFonts w:ascii="Times New Roman" w:hAnsi="Times New Roman" w:cs="Times New Roman"/>
          <w:b/>
          <w:bCs/>
          <w:color w:val="000000" w:themeColor="text1"/>
          <w:sz w:val="28"/>
          <w:szCs w:val="28"/>
        </w:rPr>
        <w:t>1.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3222E8" w:rsidRPr="008E1CD9" w:rsidRDefault="003222E8" w:rsidP="008E1CD9">
      <w:pPr>
        <w:spacing w:after="0" w:line="240" w:lineRule="auto"/>
        <w:jc w:val="center"/>
        <w:rPr>
          <w:rFonts w:ascii="Times New Roman" w:hAnsi="Times New Roman" w:cs="Times New Roman"/>
          <w:color w:val="000000" w:themeColor="text1"/>
          <w:sz w:val="28"/>
          <w:szCs w:val="28"/>
        </w:rPr>
      </w:pP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В соответствии со статьей 21 Федерального закона «Об основах охраны здоровья граждан в Российской Федерации» для получения медицинской помощи граждане имеют право на выбор врача, в том числе врача общей практики (семейного врача) и лечащего врача (с учетом согласия этого врача), а также на выбор медицинской организации в порядке, утвержденном приказом Министерства здравоохранения и социального развития Российской Федерации от 26.04.2012 №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rsidR="003222E8" w:rsidRPr="008E1CD9" w:rsidRDefault="003222E8" w:rsidP="008E1CD9">
      <w:pPr>
        <w:spacing w:after="0" w:line="240" w:lineRule="auto"/>
        <w:jc w:val="center"/>
        <w:rPr>
          <w:rFonts w:ascii="Times New Roman" w:hAnsi="Times New Roman" w:cs="Times New Roman"/>
          <w:bCs/>
          <w:color w:val="000000" w:themeColor="text1"/>
          <w:sz w:val="28"/>
          <w:szCs w:val="28"/>
        </w:rPr>
      </w:pPr>
    </w:p>
    <w:p w:rsidR="003222E8" w:rsidRPr="008E1CD9" w:rsidRDefault="008E1CD9" w:rsidP="008E1CD9">
      <w:pPr>
        <w:spacing w:after="0" w:line="240" w:lineRule="auto"/>
        <w:jc w:val="center"/>
        <w:rPr>
          <w:rFonts w:ascii="Times New Roman" w:hAnsi="Times New Roman" w:cs="Times New Roman"/>
          <w:b/>
          <w:bCs/>
          <w:color w:val="000000" w:themeColor="text1"/>
          <w:sz w:val="28"/>
          <w:szCs w:val="28"/>
        </w:rPr>
      </w:pPr>
      <w:r w:rsidRPr="008E1CD9">
        <w:rPr>
          <w:rFonts w:ascii="Times New Roman" w:hAnsi="Times New Roman" w:cs="Times New Roman"/>
          <w:b/>
          <w:bCs/>
          <w:color w:val="000000" w:themeColor="text1"/>
          <w:sz w:val="28"/>
          <w:szCs w:val="28"/>
        </w:rPr>
        <w:t>2. Порядок реализации установленного законодательством</w:t>
      </w:r>
    </w:p>
    <w:p w:rsidR="003222E8" w:rsidRPr="008E1CD9" w:rsidRDefault="008E1CD9" w:rsidP="008E1CD9">
      <w:pPr>
        <w:spacing w:after="0" w:line="240" w:lineRule="auto"/>
        <w:jc w:val="center"/>
        <w:rPr>
          <w:rFonts w:ascii="Times New Roman" w:hAnsi="Times New Roman" w:cs="Times New Roman"/>
          <w:b/>
          <w:bCs/>
          <w:color w:val="000000" w:themeColor="text1"/>
          <w:sz w:val="28"/>
          <w:szCs w:val="28"/>
        </w:rPr>
      </w:pPr>
      <w:r w:rsidRPr="008E1CD9">
        <w:rPr>
          <w:rFonts w:ascii="Times New Roman" w:hAnsi="Times New Roman" w:cs="Times New Roman"/>
          <w:b/>
          <w:bCs/>
          <w:color w:val="000000" w:themeColor="text1"/>
          <w:sz w:val="28"/>
          <w:szCs w:val="28"/>
        </w:rPr>
        <w:t>Российской Федерации права внеочередного оказания медицинской помощи отдельным категориям в медицинских организациях, находящихся на территории Новосибирской области</w:t>
      </w:r>
    </w:p>
    <w:p w:rsidR="003222E8" w:rsidRPr="008E1CD9" w:rsidRDefault="003222E8" w:rsidP="008E1CD9">
      <w:pPr>
        <w:spacing w:after="0" w:line="240" w:lineRule="auto"/>
        <w:jc w:val="center"/>
        <w:rPr>
          <w:rFonts w:ascii="Times New Roman" w:hAnsi="Times New Roman" w:cs="Times New Roman"/>
          <w:bCs/>
          <w:color w:val="000000" w:themeColor="text1"/>
          <w:sz w:val="28"/>
          <w:szCs w:val="28"/>
        </w:rPr>
      </w:pPr>
    </w:p>
    <w:p w:rsidR="003222E8" w:rsidRPr="008E1CD9" w:rsidRDefault="008E1CD9" w:rsidP="008E1CD9">
      <w:pPr>
        <w:spacing w:after="0" w:line="240" w:lineRule="auto"/>
        <w:ind w:firstLine="709"/>
        <w:jc w:val="both"/>
        <w:rPr>
          <w:rFonts w:ascii="Times New Roman" w:hAnsi="Times New Roman" w:cs="Times New Roman"/>
          <w:bCs/>
          <w:color w:val="000000" w:themeColor="text1"/>
          <w:sz w:val="28"/>
          <w:szCs w:val="28"/>
        </w:rPr>
      </w:pPr>
      <w:r w:rsidRPr="008E1CD9">
        <w:rPr>
          <w:rFonts w:ascii="Times New Roman" w:hAnsi="Times New Roman" w:cs="Times New Roman"/>
          <w:bCs/>
          <w:color w:val="000000" w:themeColor="text1"/>
          <w:sz w:val="28"/>
          <w:szCs w:val="28"/>
        </w:rPr>
        <w:t>Граждане, имеющие право на внеочередное оказание медицинской помощи, при обращении в медицинскую организацию предъявляют документ, подтверждающий их право на внеочередное оказание медицинской помощи.</w:t>
      </w:r>
    </w:p>
    <w:p w:rsidR="003222E8" w:rsidRPr="008E1CD9" w:rsidRDefault="008E1CD9" w:rsidP="008E1CD9">
      <w:pPr>
        <w:spacing w:after="0" w:line="240" w:lineRule="auto"/>
        <w:ind w:firstLine="709"/>
        <w:jc w:val="both"/>
        <w:rPr>
          <w:rFonts w:ascii="Times New Roman" w:hAnsi="Times New Roman" w:cs="Times New Roman"/>
          <w:bCs/>
          <w:color w:val="000000" w:themeColor="text1"/>
          <w:sz w:val="28"/>
          <w:szCs w:val="28"/>
        </w:rPr>
      </w:pPr>
      <w:r w:rsidRPr="008E1CD9">
        <w:rPr>
          <w:rFonts w:ascii="Times New Roman" w:hAnsi="Times New Roman" w:cs="Times New Roman"/>
          <w:bCs/>
          <w:color w:val="000000" w:themeColor="text1"/>
          <w:sz w:val="28"/>
          <w:szCs w:val="28"/>
        </w:rPr>
        <w:t>Право на внеочередное оказание медицинской помощи имеют:</w:t>
      </w:r>
    </w:p>
    <w:p w:rsidR="003222E8" w:rsidRPr="008E1CD9" w:rsidRDefault="008E1CD9" w:rsidP="008E1CD9">
      <w:pPr>
        <w:spacing w:after="0" w:line="240" w:lineRule="auto"/>
        <w:ind w:firstLine="709"/>
        <w:jc w:val="both"/>
        <w:rPr>
          <w:rFonts w:ascii="Times New Roman" w:hAnsi="Times New Roman" w:cs="Times New Roman"/>
          <w:bCs/>
          <w:color w:val="000000" w:themeColor="text1"/>
          <w:sz w:val="28"/>
          <w:szCs w:val="28"/>
        </w:rPr>
      </w:pPr>
      <w:r w:rsidRPr="008E1CD9">
        <w:rPr>
          <w:rFonts w:ascii="Times New Roman" w:hAnsi="Times New Roman" w:cs="Times New Roman"/>
          <w:bCs/>
          <w:color w:val="000000" w:themeColor="text1"/>
          <w:sz w:val="28"/>
          <w:szCs w:val="28"/>
        </w:rPr>
        <w:t>1) участники Великой Отечественной войны и приравненные к ним категории граждан;</w:t>
      </w:r>
    </w:p>
    <w:p w:rsidR="003222E8" w:rsidRPr="008E1CD9" w:rsidRDefault="008E1CD9" w:rsidP="008E1CD9">
      <w:pPr>
        <w:spacing w:after="0" w:line="240" w:lineRule="auto"/>
        <w:ind w:firstLine="709"/>
        <w:jc w:val="both"/>
        <w:rPr>
          <w:rFonts w:ascii="Times New Roman" w:hAnsi="Times New Roman" w:cs="Times New Roman"/>
          <w:bCs/>
          <w:color w:val="000000" w:themeColor="text1"/>
          <w:sz w:val="28"/>
          <w:szCs w:val="28"/>
        </w:rPr>
      </w:pPr>
      <w:r w:rsidRPr="008E1CD9">
        <w:rPr>
          <w:rFonts w:ascii="Times New Roman" w:hAnsi="Times New Roman" w:cs="Times New Roman"/>
          <w:bCs/>
          <w:color w:val="000000" w:themeColor="text1"/>
          <w:sz w:val="28"/>
          <w:szCs w:val="28"/>
        </w:rPr>
        <w:t xml:space="preserve">2) ветераны боевых действий, принимавшие участие (содействовавшие выполнению задач) в специальной военной операции на территориях Донецкой Народной Республики, Луганской Народной Республики и Украины, с 24 февраля </w:t>
      </w:r>
      <w:r w:rsidRPr="008E1CD9">
        <w:rPr>
          <w:rFonts w:ascii="Times New Roman" w:hAnsi="Times New Roman" w:cs="Times New Roman"/>
          <w:bCs/>
          <w:color w:val="000000" w:themeColor="text1"/>
          <w:sz w:val="28"/>
          <w:szCs w:val="28"/>
        </w:rPr>
        <w:lastRenderedPageBreak/>
        <w:t>2022 года, на территориях Запорожской области и Херсонской области – с 30 сентября 2022 года, уволенные с военной службы и члены их семей;</w:t>
      </w:r>
    </w:p>
    <w:p w:rsidR="003222E8" w:rsidRPr="008E1CD9" w:rsidRDefault="008E1CD9" w:rsidP="008E1CD9">
      <w:pPr>
        <w:spacing w:after="0" w:line="240" w:lineRule="auto"/>
        <w:ind w:firstLine="709"/>
        <w:jc w:val="both"/>
        <w:rPr>
          <w:rFonts w:ascii="Times New Roman" w:hAnsi="Times New Roman" w:cs="Times New Roman"/>
          <w:bCs/>
          <w:color w:val="000000" w:themeColor="text1"/>
          <w:sz w:val="28"/>
          <w:szCs w:val="28"/>
        </w:rPr>
      </w:pPr>
      <w:r w:rsidRPr="008E1CD9">
        <w:rPr>
          <w:rFonts w:ascii="Times New Roman" w:hAnsi="Times New Roman" w:cs="Times New Roman"/>
          <w:bCs/>
          <w:color w:val="000000" w:themeColor="text1"/>
          <w:sz w:val="28"/>
          <w:szCs w:val="28"/>
        </w:rPr>
        <w:t>3) инвалиды Великой Отечественной войны;</w:t>
      </w:r>
    </w:p>
    <w:p w:rsidR="003222E8" w:rsidRPr="008E1CD9" w:rsidRDefault="008E1CD9" w:rsidP="008E1CD9">
      <w:pPr>
        <w:spacing w:after="0" w:line="240" w:lineRule="auto"/>
        <w:ind w:firstLine="709"/>
        <w:jc w:val="both"/>
        <w:rPr>
          <w:rFonts w:ascii="Times New Roman" w:hAnsi="Times New Roman" w:cs="Times New Roman"/>
          <w:bCs/>
          <w:color w:val="000000" w:themeColor="text1"/>
          <w:sz w:val="28"/>
          <w:szCs w:val="28"/>
        </w:rPr>
      </w:pPr>
      <w:r w:rsidRPr="008E1CD9">
        <w:rPr>
          <w:rFonts w:ascii="Times New Roman" w:hAnsi="Times New Roman" w:cs="Times New Roman"/>
          <w:bCs/>
          <w:color w:val="000000" w:themeColor="text1"/>
          <w:sz w:val="28"/>
          <w:szCs w:val="28"/>
        </w:rPr>
        <w:t>4) лица, подвергшиеся политическим репрессиям;</w:t>
      </w:r>
    </w:p>
    <w:p w:rsidR="003222E8" w:rsidRPr="008E1CD9" w:rsidRDefault="008E1CD9" w:rsidP="008E1CD9">
      <w:pPr>
        <w:spacing w:after="0" w:line="240" w:lineRule="auto"/>
        <w:ind w:firstLine="709"/>
        <w:jc w:val="both"/>
        <w:rPr>
          <w:rFonts w:ascii="Times New Roman" w:hAnsi="Times New Roman" w:cs="Times New Roman"/>
          <w:bCs/>
          <w:color w:val="000000" w:themeColor="text1"/>
          <w:sz w:val="28"/>
          <w:szCs w:val="28"/>
        </w:rPr>
      </w:pPr>
      <w:r w:rsidRPr="008E1CD9">
        <w:rPr>
          <w:rFonts w:ascii="Times New Roman" w:hAnsi="Times New Roman" w:cs="Times New Roman"/>
          <w:bCs/>
          <w:color w:val="000000" w:themeColor="text1"/>
          <w:sz w:val="28"/>
          <w:szCs w:val="28"/>
        </w:rPr>
        <w:t>5) лица, признанные реабилитированными либо признанные пострадавшими от политических репрессий;</w:t>
      </w:r>
    </w:p>
    <w:p w:rsidR="003222E8" w:rsidRPr="008E1CD9" w:rsidRDefault="008E1CD9" w:rsidP="008E1CD9">
      <w:pPr>
        <w:spacing w:after="0" w:line="240" w:lineRule="auto"/>
        <w:ind w:firstLine="709"/>
        <w:jc w:val="both"/>
        <w:rPr>
          <w:rFonts w:ascii="Times New Roman" w:hAnsi="Times New Roman" w:cs="Times New Roman"/>
          <w:bCs/>
          <w:color w:val="000000" w:themeColor="text1"/>
          <w:sz w:val="28"/>
          <w:szCs w:val="28"/>
        </w:rPr>
      </w:pPr>
      <w:r w:rsidRPr="008E1CD9">
        <w:rPr>
          <w:rFonts w:ascii="Times New Roman" w:hAnsi="Times New Roman" w:cs="Times New Roman"/>
          <w:bCs/>
          <w:color w:val="000000" w:themeColor="text1"/>
          <w:sz w:val="28"/>
          <w:szCs w:val="28"/>
        </w:rPr>
        <w:t>6) лица, потерявшие родителей в годы Великой Отечественной войны;</w:t>
      </w:r>
    </w:p>
    <w:p w:rsidR="003222E8" w:rsidRPr="008E1CD9" w:rsidRDefault="008E1CD9" w:rsidP="008E1CD9">
      <w:pPr>
        <w:spacing w:after="0" w:line="240" w:lineRule="auto"/>
        <w:ind w:firstLine="709"/>
        <w:jc w:val="both"/>
        <w:rPr>
          <w:rFonts w:ascii="Times New Roman" w:hAnsi="Times New Roman" w:cs="Times New Roman"/>
          <w:bCs/>
          <w:color w:val="000000" w:themeColor="text1"/>
          <w:sz w:val="28"/>
          <w:szCs w:val="28"/>
        </w:rPr>
      </w:pPr>
      <w:r w:rsidRPr="008E1CD9">
        <w:rPr>
          <w:rFonts w:ascii="Times New Roman" w:hAnsi="Times New Roman" w:cs="Times New Roman"/>
          <w:bCs/>
          <w:color w:val="000000" w:themeColor="text1"/>
          <w:sz w:val="28"/>
          <w:szCs w:val="28"/>
        </w:rPr>
        <w:t>7) лица, награжденные знаком «Жителю блокадного Ленинграда», «Житель осажденного Севастополя», «Житель осажденного Сталинграда»;</w:t>
      </w:r>
    </w:p>
    <w:p w:rsidR="003222E8" w:rsidRPr="008E1CD9" w:rsidRDefault="008E1CD9" w:rsidP="008E1CD9">
      <w:pPr>
        <w:spacing w:after="0" w:line="240" w:lineRule="auto"/>
        <w:ind w:firstLine="709"/>
        <w:jc w:val="both"/>
        <w:rPr>
          <w:rFonts w:ascii="Times New Roman" w:hAnsi="Times New Roman" w:cs="Times New Roman"/>
          <w:bCs/>
          <w:color w:val="000000" w:themeColor="text1"/>
          <w:sz w:val="28"/>
          <w:szCs w:val="28"/>
        </w:rPr>
      </w:pPr>
      <w:r w:rsidRPr="008E1CD9">
        <w:rPr>
          <w:rFonts w:ascii="Times New Roman" w:hAnsi="Times New Roman" w:cs="Times New Roman"/>
          <w:bCs/>
          <w:color w:val="000000" w:themeColor="text1"/>
          <w:sz w:val="28"/>
          <w:szCs w:val="28"/>
        </w:rPr>
        <w:t>8) Герои Советского Союза;</w:t>
      </w:r>
    </w:p>
    <w:p w:rsidR="003222E8" w:rsidRPr="008E1CD9" w:rsidRDefault="008E1CD9" w:rsidP="008E1CD9">
      <w:pPr>
        <w:spacing w:after="0" w:line="240" w:lineRule="auto"/>
        <w:ind w:firstLine="709"/>
        <w:jc w:val="both"/>
        <w:rPr>
          <w:rFonts w:ascii="Times New Roman" w:hAnsi="Times New Roman" w:cs="Times New Roman"/>
          <w:bCs/>
          <w:color w:val="000000" w:themeColor="text1"/>
          <w:sz w:val="28"/>
          <w:szCs w:val="28"/>
        </w:rPr>
      </w:pPr>
      <w:r w:rsidRPr="008E1CD9">
        <w:rPr>
          <w:rFonts w:ascii="Times New Roman" w:hAnsi="Times New Roman" w:cs="Times New Roman"/>
          <w:bCs/>
          <w:color w:val="000000" w:themeColor="text1"/>
          <w:sz w:val="28"/>
          <w:szCs w:val="28"/>
        </w:rPr>
        <w:t>9) Герои Российской Федерации;</w:t>
      </w:r>
    </w:p>
    <w:p w:rsidR="003222E8" w:rsidRPr="008E1CD9" w:rsidRDefault="008E1CD9" w:rsidP="008E1CD9">
      <w:pPr>
        <w:spacing w:after="0" w:line="240" w:lineRule="auto"/>
        <w:ind w:firstLine="709"/>
        <w:jc w:val="both"/>
        <w:rPr>
          <w:rFonts w:ascii="Times New Roman" w:hAnsi="Times New Roman" w:cs="Times New Roman"/>
          <w:bCs/>
          <w:color w:val="000000" w:themeColor="text1"/>
          <w:sz w:val="28"/>
          <w:szCs w:val="28"/>
        </w:rPr>
      </w:pPr>
      <w:r w:rsidRPr="008E1CD9">
        <w:rPr>
          <w:rFonts w:ascii="Times New Roman" w:hAnsi="Times New Roman" w:cs="Times New Roman"/>
          <w:bCs/>
          <w:color w:val="000000" w:themeColor="text1"/>
          <w:sz w:val="28"/>
          <w:szCs w:val="28"/>
        </w:rPr>
        <w:t>10) полные кавалеры ордена Славы;</w:t>
      </w:r>
    </w:p>
    <w:p w:rsidR="003222E8" w:rsidRPr="008E1CD9" w:rsidRDefault="008E1CD9" w:rsidP="008E1CD9">
      <w:pPr>
        <w:spacing w:after="0" w:line="240" w:lineRule="auto"/>
        <w:ind w:firstLine="709"/>
        <w:jc w:val="both"/>
        <w:rPr>
          <w:rFonts w:ascii="Times New Roman" w:hAnsi="Times New Roman" w:cs="Times New Roman"/>
          <w:bCs/>
          <w:color w:val="000000" w:themeColor="text1"/>
          <w:sz w:val="28"/>
          <w:szCs w:val="28"/>
        </w:rPr>
      </w:pPr>
      <w:r w:rsidRPr="008E1CD9">
        <w:rPr>
          <w:rFonts w:ascii="Times New Roman" w:hAnsi="Times New Roman" w:cs="Times New Roman"/>
          <w:bCs/>
          <w:color w:val="000000" w:themeColor="text1"/>
          <w:sz w:val="28"/>
          <w:szCs w:val="28"/>
        </w:rPr>
        <w:t>11) лица, награжденные знаком «Почетный донор»;</w:t>
      </w:r>
    </w:p>
    <w:p w:rsidR="003222E8" w:rsidRPr="008E1CD9" w:rsidRDefault="008E1CD9" w:rsidP="008E1CD9">
      <w:pPr>
        <w:spacing w:after="0" w:line="240" w:lineRule="auto"/>
        <w:ind w:firstLine="709"/>
        <w:jc w:val="both"/>
        <w:rPr>
          <w:rFonts w:ascii="Times New Roman" w:hAnsi="Times New Roman" w:cs="Times New Roman"/>
          <w:bCs/>
          <w:color w:val="000000" w:themeColor="text1"/>
          <w:sz w:val="28"/>
          <w:szCs w:val="28"/>
        </w:rPr>
      </w:pPr>
      <w:r w:rsidRPr="008E1CD9">
        <w:rPr>
          <w:rFonts w:ascii="Times New Roman" w:hAnsi="Times New Roman" w:cs="Times New Roman"/>
          <w:bCs/>
          <w:color w:val="000000" w:themeColor="text1"/>
          <w:sz w:val="28"/>
          <w:szCs w:val="28"/>
        </w:rPr>
        <w:t>12) граждане, относящиеся к категориям граждан, которым в соответствии с пунктами 1 и 2 части первой статьи 13 Закона Российской Федерации от 15.05.1991 № 1244-1 «О социальной защите граждан, подвергшихся воздействию радиации вследствие катастрофы на Чернобыльской АЭС», статьями 2 и 3 Федерального закона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статьей 2 Федерального закона от 10.01.2002 № 2-ФЗ «О социальных гарантиях гражданам, подвергшимся радиационному воздействию вследствие ядерных испытаний на Семипалатинском полигоне», постановлением Верховного Совета Российской Федерации от 27.12.1991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предоставлено право на внеочередное оказание медицинской помощи;</w:t>
      </w:r>
    </w:p>
    <w:p w:rsidR="003222E8" w:rsidRPr="008E1CD9" w:rsidRDefault="008E1CD9" w:rsidP="008E1CD9">
      <w:pPr>
        <w:spacing w:after="0" w:line="240" w:lineRule="auto"/>
        <w:ind w:firstLine="709"/>
        <w:jc w:val="both"/>
        <w:rPr>
          <w:rFonts w:ascii="Times New Roman" w:hAnsi="Times New Roman" w:cs="Times New Roman"/>
          <w:bCs/>
          <w:color w:val="000000" w:themeColor="text1"/>
          <w:sz w:val="28"/>
          <w:szCs w:val="28"/>
        </w:rPr>
      </w:pPr>
      <w:r w:rsidRPr="008E1CD9">
        <w:rPr>
          <w:rFonts w:ascii="Times New Roman" w:hAnsi="Times New Roman" w:cs="Times New Roman"/>
          <w:bCs/>
          <w:color w:val="000000" w:themeColor="text1"/>
          <w:sz w:val="28"/>
          <w:szCs w:val="28"/>
        </w:rPr>
        <w:t>13) дети-инвалиды;</w:t>
      </w:r>
    </w:p>
    <w:p w:rsidR="003222E8" w:rsidRPr="008E1CD9" w:rsidRDefault="008E1CD9" w:rsidP="008E1CD9">
      <w:pPr>
        <w:spacing w:after="0" w:line="240" w:lineRule="auto"/>
        <w:ind w:firstLine="709"/>
        <w:jc w:val="both"/>
        <w:rPr>
          <w:rFonts w:ascii="Times New Roman" w:hAnsi="Times New Roman" w:cs="Times New Roman"/>
          <w:bCs/>
          <w:color w:val="000000" w:themeColor="text1"/>
          <w:sz w:val="28"/>
          <w:szCs w:val="28"/>
        </w:rPr>
      </w:pPr>
      <w:r w:rsidRPr="008E1CD9">
        <w:rPr>
          <w:rFonts w:ascii="Times New Roman" w:hAnsi="Times New Roman" w:cs="Times New Roman"/>
          <w:bCs/>
          <w:color w:val="000000" w:themeColor="text1"/>
          <w:sz w:val="28"/>
          <w:szCs w:val="28"/>
        </w:rPr>
        <w:t>14) иные категории граждан, которым в соответствии с федеральным законодательством предоставлено право на внеочередное оказание медицинской помощи.</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bCs/>
          <w:color w:val="000000" w:themeColor="text1"/>
          <w:sz w:val="28"/>
          <w:szCs w:val="28"/>
        </w:rPr>
        <w:t>Информация о категориях граждан, имеющих право на внеочередное оказание медицинской помощи, размещается медицинскими организациями, находящимися на территории Новосибирской области, на стендах, расположенных в указанных медицинских организациях, и на их официальных сайтах в информационно-телекоммуникационной сети «Интернет».</w:t>
      </w:r>
    </w:p>
    <w:p w:rsidR="003222E8" w:rsidRPr="008E1CD9" w:rsidRDefault="003222E8" w:rsidP="008E1CD9">
      <w:pPr>
        <w:spacing w:after="0" w:line="240" w:lineRule="auto"/>
        <w:jc w:val="center"/>
        <w:rPr>
          <w:rFonts w:ascii="Times New Roman" w:hAnsi="Times New Roman" w:cs="Times New Roman"/>
          <w:bCs/>
          <w:color w:val="000000" w:themeColor="text1"/>
          <w:sz w:val="28"/>
          <w:szCs w:val="28"/>
        </w:rPr>
      </w:pPr>
    </w:p>
    <w:p w:rsidR="003222E8" w:rsidRPr="008E1CD9" w:rsidRDefault="008E1CD9" w:rsidP="008E1CD9">
      <w:pPr>
        <w:spacing w:after="0" w:line="240" w:lineRule="auto"/>
        <w:jc w:val="center"/>
        <w:rPr>
          <w:rFonts w:ascii="Times New Roman" w:hAnsi="Times New Roman" w:cs="Times New Roman"/>
          <w:b/>
          <w:bCs/>
          <w:color w:val="000000" w:themeColor="text1"/>
          <w:sz w:val="28"/>
          <w:szCs w:val="28"/>
        </w:rPr>
      </w:pPr>
      <w:r w:rsidRPr="008E1CD9">
        <w:rPr>
          <w:rFonts w:ascii="Times New Roman" w:hAnsi="Times New Roman" w:cs="Times New Roman"/>
          <w:b/>
          <w:bCs/>
          <w:color w:val="000000" w:themeColor="text1"/>
          <w:sz w:val="28"/>
          <w:szCs w:val="28"/>
        </w:rPr>
        <w:t xml:space="preserve">3. Порядок обеспечения граждан лекарственными препаратами, а также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w:t>
      </w:r>
      <w:r w:rsidRPr="008E1CD9">
        <w:rPr>
          <w:rFonts w:ascii="Times New Roman" w:hAnsi="Times New Roman" w:cs="Times New Roman"/>
          <w:b/>
          <w:bCs/>
          <w:color w:val="000000" w:themeColor="text1"/>
          <w:sz w:val="28"/>
          <w:szCs w:val="28"/>
        </w:rPr>
        <w:lastRenderedPageBreak/>
        <w:t>медицинской помощи, за исключением лечебного питания, в том числе специализированных продуктов лечебного питания, по желанию пациента</w:t>
      </w:r>
    </w:p>
    <w:p w:rsidR="003222E8" w:rsidRPr="008E1CD9" w:rsidRDefault="003222E8" w:rsidP="008E1CD9">
      <w:pPr>
        <w:spacing w:after="0" w:line="240" w:lineRule="auto"/>
        <w:jc w:val="center"/>
        <w:rPr>
          <w:rFonts w:ascii="Times New Roman" w:hAnsi="Times New Roman" w:cs="Times New Roman"/>
          <w:color w:val="000000" w:themeColor="text1"/>
          <w:sz w:val="28"/>
          <w:szCs w:val="28"/>
        </w:rPr>
      </w:pPr>
    </w:p>
    <w:p w:rsidR="003222E8" w:rsidRPr="008E1CD9" w:rsidRDefault="008E1CD9" w:rsidP="008E1CD9">
      <w:pPr>
        <w:spacing w:after="0" w:line="240" w:lineRule="auto"/>
        <w:ind w:firstLine="709"/>
        <w:jc w:val="both"/>
        <w:rPr>
          <w:rFonts w:ascii="Times New Roman" w:hAnsi="Times New Roman" w:cs="Times New Roman"/>
          <w:sz w:val="28"/>
          <w:szCs w:val="28"/>
        </w:rPr>
      </w:pPr>
      <w:r w:rsidRPr="008E1CD9">
        <w:rPr>
          <w:rFonts w:ascii="Times New Roman" w:hAnsi="Times New Roman" w:cs="Times New Roman"/>
          <w:color w:val="000000" w:themeColor="text1"/>
          <w:sz w:val="28"/>
          <w:szCs w:val="28"/>
        </w:rPr>
        <w:t>Обеспечение граждан, проживающих на территории Новосибирской области, лекарственными препаратами для медицинского применения, включенными в</w:t>
      </w:r>
      <w:r w:rsidRPr="008E1CD9">
        <w:rPr>
          <w:rFonts w:ascii="Times New Roman" w:hAnsi="Times New Roman" w:cs="Times New Roman"/>
          <w:sz w:val="28"/>
          <w:szCs w:val="28"/>
        </w:rPr>
        <w:t xml:space="preserve"> перечень лекарственных препаратов и медицинских изделий,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пятидесятипроцентной скидкой,</w:t>
      </w:r>
      <w:r w:rsidRPr="008E1CD9">
        <w:rPr>
          <w:rFonts w:ascii="Times New Roman" w:hAnsi="Times New Roman" w:cs="Times New Roman"/>
          <w:color w:val="000000" w:themeColor="text1"/>
          <w:sz w:val="28"/>
          <w:szCs w:val="28"/>
        </w:rPr>
        <w:t xml:space="preserve"> осуществляется в соответствии с приложением № 1 к Программе.</w:t>
      </w:r>
    </w:p>
    <w:p w:rsidR="003222E8" w:rsidRPr="008E1CD9" w:rsidRDefault="008E1CD9" w:rsidP="008E1CD9">
      <w:pPr>
        <w:spacing w:after="0" w:line="240" w:lineRule="auto"/>
        <w:ind w:firstLine="709"/>
        <w:jc w:val="both"/>
        <w:rPr>
          <w:rFonts w:ascii="Times New Roman" w:eastAsia="Times New Roman" w:hAnsi="Times New Roman" w:cs="Times New Roman"/>
          <w:color w:val="000000"/>
          <w:sz w:val="28"/>
          <w:szCs w:val="28"/>
          <w:lang w:eastAsia="ru-RU"/>
        </w:rPr>
      </w:pPr>
      <w:r w:rsidRPr="008E1CD9">
        <w:rPr>
          <w:rFonts w:ascii="Times New Roman" w:eastAsia="Times New Roman" w:hAnsi="Times New Roman" w:cs="Times New Roman"/>
          <w:color w:val="000000"/>
          <w:sz w:val="28"/>
          <w:szCs w:val="28"/>
          <w:lang w:eastAsia="ru-RU"/>
        </w:rPr>
        <w:t>Обеспечение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предусмотрено пунктом 1 части 1 и частью 2 статьи 6.2 Федерального закона от 17.07.1999 № 178-ФЗ «О государственной социальной помощи» и осуществляется в соответствии с перечнем жизненно необходимых и важнейших лекарственных препаратов для медицинского применения, утвержденного распоряжением Правительства Российской Федерации от 12.10.2019 № 2406-р, перечнем медицинских изделий, отпускаемых по рецептам на медицинские изделия при предоставлении набора социальных услуг, утвержденного распоряжением Правительства Российской Федерации от 31.12.2018 № 3053-р и перечнем специализированных продуктов лечебного питания для детей-инвалидов на 2025 год, утвержденным распоряжением Правительства Российской Федерации от 11.12.2023 № 3551-р.</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 от</w:t>
      </w:r>
      <w:r w:rsidRPr="008E1CD9">
        <w:rPr>
          <w:rFonts w:ascii="Times New Roman" w:hAnsi="Times New Roman" w:cs="Times New Roman"/>
          <w:color w:val="000000" w:themeColor="text1"/>
          <w:sz w:val="28"/>
          <w:szCs w:val="28"/>
          <w:lang w:val="en-US"/>
        </w:rPr>
        <w:t> </w:t>
      </w:r>
      <w:r w:rsidRPr="008E1CD9">
        <w:rPr>
          <w:rFonts w:ascii="Times New Roman" w:hAnsi="Times New Roman" w:cs="Times New Roman"/>
          <w:color w:val="000000" w:themeColor="text1"/>
          <w:sz w:val="28"/>
          <w:szCs w:val="28"/>
        </w:rPr>
        <w:t>12.10.2019 №</w:t>
      </w:r>
      <w:r w:rsidRPr="008E1CD9">
        <w:rPr>
          <w:rFonts w:ascii="Times New Roman" w:hAnsi="Times New Roman" w:cs="Times New Roman"/>
          <w:color w:val="000000" w:themeColor="text1"/>
          <w:sz w:val="28"/>
          <w:szCs w:val="28"/>
          <w:lang w:val="en-US"/>
        </w:rPr>
        <w:t> </w:t>
      </w:r>
      <w:r w:rsidRPr="008E1CD9">
        <w:rPr>
          <w:rFonts w:ascii="Times New Roman" w:hAnsi="Times New Roman" w:cs="Times New Roman"/>
          <w:color w:val="000000" w:themeColor="text1"/>
          <w:sz w:val="28"/>
          <w:szCs w:val="28"/>
        </w:rPr>
        <w:t>2406-р, и медицинскими изделиями, которые предусмотрены стандартами оказания медицинской помощи, осуществляется в рамках Программы при оказании:</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1) первичной медико-санитарной помощи в условиях дневного стационара и в неотложной форме;</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2) специализированной, в том числе высокотехнологичной, медицинской помощи;</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3) скорой, в том числе скорой специализированной, медицинской помощи;</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4) паллиативной медицинской помощи в стационарных условиях.</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Назначение лекарственных препаратов и выписывание рецептов осуществляется по медицинским показаниям лечащим врачом по результатам осмотра и обследования пациента.</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 xml:space="preserve">Обеспечение лиц лекарственными препаратами при оказании первичной медико-санитарной помощи в амбулаторных условиях осуществляется за счет </w:t>
      </w:r>
      <w:r w:rsidRPr="008E1CD9">
        <w:rPr>
          <w:rFonts w:ascii="Times New Roman" w:hAnsi="Times New Roman" w:cs="Times New Roman"/>
          <w:color w:val="000000" w:themeColor="text1"/>
          <w:sz w:val="28"/>
          <w:szCs w:val="28"/>
        </w:rPr>
        <w:lastRenderedPageBreak/>
        <w:t>личных средств граждан, за исключением лиц, имеющих право на бесплатное и льготное обеспечение лекарственными препаратами.</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 xml:space="preserve">Граждане обеспечиваются медицинскими изделиями, предусмотренными стандартами медицинской помощи. </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Государственная социальная помощь отдельным категориям граждан в виде набора социальных услуг в части обеспечения необходимыми лекарственными препаратами предоставляется в соответствии с федеральным законодательством и законодательством Новосибирской области.</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Обеспечение граждан донорской кровью и ее компонентами, лечебным питанием, в том числе специализированными продуктами лечебного питания, осуществляется в соответствии с федеральным законодательством и законодательством Новосибирской области.</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Больные, беременные, роженицы, родильницы и новорожденные обеспечиваются в стационарных условиях бесплатным лечебным питанием в соответствии с федеральным законодательством Российской Федерации и законодательством Новосибирской области.</w:t>
      </w:r>
    </w:p>
    <w:p w:rsidR="003222E8" w:rsidRPr="008E1CD9" w:rsidRDefault="003222E8" w:rsidP="008E1CD9">
      <w:pPr>
        <w:spacing w:after="0" w:line="240" w:lineRule="auto"/>
        <w:jc w:val="center"/>
        <w:rPr>
          <w:rFonts w:ascii="Times New Roman" w:hAnsi="Times New Roman" w:cs="Times New Roman"/>
          <w:color w:val="000000" w:themeColor="text1"/>
          <w:sz w:val="28"/>
          <w:szCs w:val="28"/>
        </w:rPr>
      </w:pPr>
    </w:p>
    <w:p w:rsidR="003222E8" w:rsidRPr="008E1CD9" w:rsidRDefault="008E1CD9" w:rsidP="008E1CD9">
      <w:pPr>
        <w:spacing w:after="0" w:line="240" w:lineRule="auto"/>
        <w:jc w:val="center"/>
        <w:rPr>
          <w:rFonts w:ascii="Times New Roman" w:hAnsi="Times New Roman" w:cs="Times New Roman"/>
          <w:b/>
          <w:bCs/>
          <w:color w:val="000000" w:themeColor="text1"/>
          <w:sz w:val="28"/>
          <w:szCs w:val="28"/>
        </w:rPr>
      </w:pPr>
      <w:r w:rsidRPr="008E1CD9">
        <w:rPr>
          <w:rFonts w:ascii="Times New Roman" w:hAnsi="Times New Roman" w:cs="Times New Roman"/>
          <w:b/>
          <w:bCs/>
          <w:color w:val="000000" w:themeColor="text1"/>
          <w:sz w:val="28"/>
          <w:szCs w:val="28"/>
        </w:rPr>
        <w:t>4. Перечень мероприятий по профилактике заболеваний и формированию здорового образа жизни, осуществляемых в рамках Программы, включая меры по профилактике распространения ВИЧ-инфекции и гепатита С</w:t>
      </w:r>
    </w:p>
    <w:p w:rsidR="003222E8" w:rsidRPr="008E1CD9" w:rsidRDefault="003222E8" w:rsidP="008E1CD9">
      <w:pPr>
        <w:spacing w:after="0" w:line="240" w:lineRule="auto"/>
        <w:jc w:val="center"/>
        <w:rPr>
          <w:rFonts w:ascii="Times New Roman" w:hAnsi="Times New Roman" w:cs="Times New Roman"/>
          <w:color w:val="000000" w:themeColor="text1"/>
          <w:sz w:val="28"/>
          <w:szCs w:val="28"/>
        </w:rPr>
      </w:pP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В целях профилактики заболеваний и формирования здорового образа жизни осуществляется:</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1) пропаганда здоровья как высшей ценности, лучших практик здорового образа жизни, достижимости и доступности здоровья;</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2) усиление научно-методического и пропагандистского обеспечения профилактики заболеваний;</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3) проведение спортивно-оздоровительных мероприятий;</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4) диспансеризация населения и проведение медицинских профилактических осмотров граждан;</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5) оказание медицинской помощи в центрах здоровья.</w:t>
      </w:r>
    </w:p>
    <w:p w:rsidR="003222E8" w:rsidRPr="008E1CD9" w:rsidRDefault="003222E8" w:rsidP="008E1CD9">
      <w:pPr>
        <w:spacing w:after="0" w:line="240" w:lineRule="auto"/>
        <w:jc w:val="center"/>
        <w:rPr>
          <w:rFonts w:ascii="Times New Roman" w:hAnsi="Times New Roman" w:cs="Times New Roman"/>
          <w:bCs/>
          <w:color w:val="000000" w:themeColor="text1"/>
          <w:sz w:val="28"/>
          <w:szCs w:val="28"/>
        </w:rPr>
      </w:pPr>
    </w:p>
    <w:p w:rsidR="003222E8" w:rsidRPr="008E1CD9" w:rsidRDefault="008E1CD9" w:rsidP="008E1CD9">
      <w:pPr>
        <w:spacing w:after="0" w:line="240" w:lineRule="auto"/>
        <w:jc w:val="center"/>
        <w:rPr>
          <w:rFonts w:ascii="Times New Roman" w:hAnsi="Times New Roman" w:cs="Times New Roman"/>
          <w:b/>
          <w:bCs/>
          <w:color w:val="000000" w:themeColor="text1"/>
          <w:sz w:val="28"/>
          <w:szCs w:val="28"/>
        </w:rPr>
      </w:pPr>
      <w:r w:rsidRPr="008E1CD9">
        <w:rPr>
          <w:rFonts w:ascii="Times New Roman" w:hAnsi="Times New Roman" w:cs="Times New Roman"/>
          <w:b/>
          <w:bCs/>
          <w:color w:val="000000" w:themeColor="text1"/>
          <w:sz w:val="28"/>
          <w:szCs w:val="28"/>
        </w:rPr>
        <w:t xml:space="preserve">5. Перечень медицинских организаций, участвующих в реализации Программы,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w:t>
      </w:r>
      <w:r w:rsidRPr="008E1CD9">
        <w:rPr>
          <w:rFonts w:ascii="Times New Roman" w:hAnsi="Times New Roman" w:cs="Times New Roman"/>
          <w:b/>
          <w:bCs/>
          <w:color w:val="000000" w:themeColor="text1"/>
          <w:sz w:val="28"/>
          <w:szCs w:val="28"/>
        </w:rPr>
        <w:br/>
        <w:t>в том числе в рамках диспансеризации</w:t>
      </w:r>
    </w:p>
    <w:p w:rsidR="003222E8" w:rsidRPr="008E1CD9" w:rsidRDefault="003222E8" w:rsidP="008E1CD9">
      <w:pPr>
        <w:spacing w:after="0" w:line="240" w:lineRule="auto"/>
        <w:jc w:val="center"/>
        <w:rPr>
          <w:rFonts w:ascii="Times New Roman" w:hAnsi="Times New Roman" w:cs="Times New Roman"/>
          <w:bCs/>
          <w:color w:val="000000" w:themeColor="text1"/>
          <w:sz w:val="28"/>
          <w:szCs w:val="28"/>
        </w:rPr>
      </w:pP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Новосибирской области, в том числе территориальной программы обязательного медицинского страхования, на 2025 год и на плановый период 2026 и 2027 годов установлен приложением № 2 к Программе.</w:t>
      </w:r>
    </w:p>
    <w:p w:rsidR="003222E8" w:rsidRPr="008E1CD9" w:rsidRDefault="003222E8" w:rsidP="008E1CD9">
      <w:pPr>
        <w:spacing w:after="0" w:line="240" w:lineRule="auto"/>
        <w:jc w:val="center"/>
        <w:rPr>
          <w:rFonts w:ascii="Times New Roman" w:hAnsi="Times New Roman" w:cs="Times New Roman"/>
          <w:bCs/>
          <w:color w:val="000000" w:themeColor="text1"/>
          <w:sz w:val="28"/>
          <w:szCs w:val="28"/>
        </w:rPr>
      </w:pPr>
    </w:p>
    <w:p w:rsidR="003222E8" w:rsidRPr="008E1CD9" w:rsidRDefault="008E1CD9" w:rsidP="008E1CD9">
      <w:pPr>
        <w:spacing w:after="0" w:line="240" w:lineRule="auto"/>
        <w:jc w:val="center"/>
        <w:rPr>
          <w:rFonts w:ascii="Times New Roman" w:hAnsi="Times New Roman" w:cs="Times New Roman"/>
          <w:b/>
          <w:bCs/>
          <w:color w:val="000000" w:themeColor="text1"/>
          <w:sz w:val="28"/>
          <w:szCs w:val="28"/>
        </w:rPr>
      </w:pPr>
      <w:r w:rsidRPr="008E1CD9">
        <w:rPr>
          <w:rFonts w:ascii="Times New Roman" w:hAnsi="Times New Roman" w:cs="Times New Roman"/>
          <w:b/>
          <w:bCs/>
          <w:color w:val="000000" w:themeColor="text1"/>
          <w:sz w:val="28"/>
          <w:szCs w:val="28"/>
        </w:rPr>
        <w:lastRenderedPageBreak/>
        <w:t>6. 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3222E8" w:rsidRPr="008E1CD9" w:rsidRDefault="003222E8" w:rsidP="008E1CD9">
      <w:pPr>
        <w:spacing w:after="0" w:line="240" w:lineRule="auto"/>
        <w:jc w:val="center"/>
        <w:rPr>
          <w:rFonts w:ascii="Times New Roman" w:hAnsi="Times New Roman" w:cs="Times New Roman"/>
          <w:color w:val="000000" w:themeColor="text1"/>
          <w:sz w:val="28"/>
          <w:szCs w:val="28"/>
        </w:rPr>
      </w:pP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(в том числе постельный режим, ограничения самообслуживания, индивидуальные особенности лечебно-диагностического процесса)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Госпитализация одного из родителей, иного члена семьи или иного законного представителя по уходу за ребенком старше четырех лет без медицинских показаний допускается при наличии свободных мест на условиях, предусмотренных медицинской организацией.</w:t>
      </w:r>
    </w:p>
    <w:p w:rsidR="003222E8" w:rsidRPr="008E1CD9" w:rsidRDefault="003222E8" w:rsidP="008E1CD9">
      <w:pPr>
        <w:spacing w:after="0" w:line="240" w:lineRule="auto"/>
        <w:jc w:val="center"/>
        <w:rPr>
          <w:rFonts w:ascii="Times New Roman" w:hAnsi="Times New Roman" w:cs="Times New Roman"/>
          <w:bCs/>
          <w:color w:val="000000" w:themeColor="text1"/>
          <w:sz w:val="28"/>
          <w:szCs w:val="28"/>
        </w:rPr>
      </w:pPr>
    </w:p>
    <w:p w:rsidR="003222E8" w:rsidRPr="008E1CD9" w:rsidRDefault="008E1CD9" w:rsidP="008E1CD9">
      <w:pPr>
        <w:spacing w:after="0" w:line="240" w:lineRule="auto"/>
        <w:jc w:val="center"/>
        <w:rPr>
          <w:rFonts w:ascii="Times New Roman" w:hAnsi="Times New Roman" w:cs="Times New Roman"/>
          <w:b/>
          <w:bCs/>
          <w:color w:val="000000" w:themeColor="text1"/>
          <w:sz w:val="28"/>
          <w:szCs w:val="28"/>
        </w:rPr>
      </w:pPr>
      <w:r w:rsidRPr="008E1CD9">
        <w:rPr>
          <w:rFonts w:ascii="Times New Roman" w:hAnsi="Times New Roman" w:cs="Times New Roman"/>
          <w:b/>
          <w:bCs/>
          <w:color w:val="000000" w:themeColor="text1"/>
          <w:sz w:val="28"/>
          <w:szCs w:val="28"/>
        </w:rPr>
        <w:t>7. 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3222E8" w:rsidRPr="008E1CD9" w:rsidRDefault="003222E8" w:rsidP="008E1CD9">
      <w:pPr>
        <w:spacing w:after="0" w:line="240" w:lineRule="auto"/>
        <w:jc w:val="center"/>
        <w:rPr>
          <w:rFonts w:ascii="Times New Roman" w:hAnsi="Times New Roman" w:cs="Times New Roman"/>
          <w:color w:val="000000" w:themeColor="text1"/>
          <w:sz w:val="28"/>
          <w:szCs w:val="28"/>
        </w:rPr>
      </w:pP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Пациенты размещаются в маломестных палатах (боксах) по медицинским и (или) эпидемиологическим показаниям в соответствии с приказом Министерства здравоохранения и социального развития Российской Федерации от 15.05.2012 № 535н «Об утверждении перечня медицинских и эпидемиологических показаний к размещению пациентов в маломестных палатах (боксах)».</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Пациенты, получающие медицинскую помощь в подразделениях с особым санитарно-эпидемиологическим режимом, обеспечиваются медицинской организацией сменной одеждой и обувью (бахилами) на бесплатной основе.</w:t>
      </w:r>
    </w:p>
    <w:p w:rsidR="003222E8" w:rsidRPr="008E1CD9" w:rsidRDefault="003222E8" w:rsidP="008E1CD9">
      <w:pPr>
        <w:spacing w:after="0" w:line="240" w:lineRule="auto"/>
        <w:jc w:val="center"/>
        <w:rPr>
          <w:rFonts w:ascii="Times New Roman" w:hAnsi="Times New Roman" w:cs="Times New Roman"/>
          <w:bCs/>
          <w:color w:val="000000" w:themeColor="text1"/>
          <w:sz w:val="28"/>
          <w:szCs w:val="28"/>
        </w:rPr>
      </w:pPr>
    </w:p>
    <w:p w:rsidR="003222E8" w:rsidRPr="008E1CD9" w:rsidRDefault="008E1CD9" w:rsidP="008E1CD9">
      <w:pPr>
        <w:spacing w:after="0" w:line="240" w:lineRule="auto"/>
        <w:jc w:val="center"/>
        <w:rPr>
          <w:rFonts w:ascii="Times New Roman" w:hAnsi="Times New Roman" w:cs="Times New Roman"/>
          <w:b/>
          <w:bCs/>
          <w:color w:val="000000" w:themeColor="text1"/>
          <w:sz w:val="28"/>
          <w:szCs w:val="28"/>
        </w:rPr>
      </w:pPr>
      <w:r w:rsidRPr="008E1CD9">
        <w:rPr>
          <w:rFonts w:ascii="Times New Roman" w:hAnsi="Times New Roman" w:cs="Times New Roman"/>
          <w:b/>
          <w:bCs/>
          <w:color w:val="000000" w:themeColor="text1"/>
          <w:sz w:val="28"/>
          <w:szCs w:val="28"/>
        </w:rPr>
        <w:t>8. 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w:t>
      </w:r>
      <w:r w:rsidRPr="008E1CD9">
        <w:rPr>
          <w:rFonts w:ascii="Times New Roman" w:hAnsi="Times New Roman" w:cs="Times New Roman"/>
          <w:b/>
          <w:bCs/>
          <w:color w:val="000000" w:themeColor="text1"/>
          <w:sz w:val="28"/>
          <w:szCs w:val="28"/>
        </w:rPr>
        <w:br/>
        <w:t>а также медицинскую реабилитацию</w:t>
      </w:r>
    </w:p>
    <w:p w:rsidR="003222E8" w:rsidRPr="008E1CD9" w:rsidRDefault="003222E8" w:rsidP="008E1CD9">
      <w:pPr>
        <w:spacing w:after="0" w:line="240" w:lineRule="auto"/>
        <w:jc w:val="center"/>
        <w:rPr>
          <w:rFonts w:ascii="Times New Roman" w:hAnsi="Times New Roman" w:cs="Times New Roman"/>
          <w:color w:val="000000" w:themeColor="text1"/>
          <w:sz w:val="28"/>
          <w:szCs w:val="28"/>
        </w:rPr>
      </w:pP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 xml:space="preserve">Медицинская помощь детям-сиротам и детям, оставшимся без попечения родителей, в том числе специализированная и высокотехнологичная, а также </w:t>
      </w:r>
      <w:r w:rsidRPr="008E1CD9">
        <w:rPr>
          <w:rFonts w:ascii="Times New Roman" w:hAnsi="Times New Roman" w:cs="Times New Roman"/>
          <w:color w:val="000000" w:themeColor="text1"/>
          <w:sz w:val="28"/>
          <w:szCs w:val="28"/>
        </w:rPr>
        <w:lastRenderedPageBreak/>
        <w:t>медицинская реабилитация оказываются в соответствии с порядками, стандартами медицинской помощи, установленными Министерством здравоохранения Российской Федерации.</w:t>
      </w:r>
    </w:p>
    <w:p w:rsidR="003222E8" w:rsidRPr="008E1CD9" w:rsidRDefault="003222E8" w:rsidP="008E1CD9">
      <w:pPr>
        <w:spacing w:after="0" w:line="240" w:lineRule="auto"/>
        <w:jc w:val="center"/>
        <w:rPr>
          <w:rFonts w:ascii="Times New Roman" w:hAnsi="Times New Roman" w:cs="Times New Roman"/>
          <w:bCs/>
          <w:color w:val="000000" w:themeColor="text1"/>
          <w:sz w:val="28"/>
          <w:szCs w:val="28"/>
        </w:rPr>
      </w:pPr>
    </w:p>
    <w:p w:rsidR="003222E8" w:rsidRPr="008E1CD9" w:rsidRDefault="008E1CD9" w:rsidP="008E1CD9">
      <w:pPr>
        <w:spacing w:after="0" w:line="240" w:lineRule="auto"/>
        <w:jc w:val="center"/>
        <w:rPr>
          <w:rFonts w:ascii="Times New Roman" w:hAnsi="Times New Roman" w:cs="Times New Roman"/>
          <w:b/>
          <w:bCs/>
          <w:color w:val="000000" w:themeColor="text1"/>
          <w:sz w:val="28"/>
          <w:szCs w:val="28"/>
        </w:rPr>
      </w:pPr>
      <w:r w:rsidRPr="008E1CD9">
        <w:rPr>
          <w:rFonts w:ascii="Times New Roman" w:hAnsi="Times New Roman" w:cs="Times New Roman"/>
          <w:b/>
          <w:bCs/>
          <w:color w:val="000000" w:themeColor="text1"/>
          <w:sz w:val="28"/>
          <w:szCs w:val="28"/>
        </w:rPr>
        <w:t>9. 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3222E8" w:rsidRPr="008E1CD9" w:rsidRDefault="003222E8" w:rsidP="008E1CD9">
      <w:pPr>
        <w:spacing w:after="0" w:line="240" w:lineRule="auto"/>
        <w:jc w:val="center"/>
        <w:rPr>
          <w:rFonts w:ascii="Times New Roman" w:hAnsi="Times New Roman" w:cs="Times New Roman"/>
          <w:color w:val="000000" w:themeColor="text1"/>
          <w:sz w:val="28"/>
          <w:szCs w:val="28"/>
        </w:rPr>
      </w:pP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 за счет средств обязательного медицинского страхования и областного бюджета Новосибирской области.</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В целях выполнения порядков и стандартов оказания медицинской помощи в случае необходимости проведения пациенту, находящемуся на лечении в стационарных условиях, диагностических исследований при отсутствии возможности их проведения медицинской организацией, оказывающей медицинскую помощь пациенту, медицинская организация предоставляет пациенту транспортные услуги с сопровождением медицинским работником. Указанные транспортные услуги предоставляются в течение всего срока лечения в стационарных условиях в медицинской организации.</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Для организации предоставления транспортных услуг пациенту лечащим врачом, или специалистом-консультантом, или врачебной комиссией медицинской организации, оказывающей медицинскую помощь в стационарных условиях, оформляется заключение о его направлении на диагностическое исследование в другую медицинскую организацию.</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Лечащий врач представляет заключение о необходимости транспортировки пациента в другую медицинскую организацию для проведения диагностического исследования на врачебную комиссию в течение трех дней со дня установления у него медицинских показаний.</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Решение о медицинском сопровождении при транспортировке пациента принимается врачебной комиссией медицинской организации в день получения заключения лечащего врача, определяется медицинский работник, который будет осуществлять сопровождение пациента при его транспортировке.</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 xml:space="preserve">Транспортировка пациента из медицинской организации в другую медицинскую организацию и обратно осуществляется санитарным транспортом </w:t>
      </w:r>
      <w:r w:rsidRPr="008E1CD9">
        <w:rPr>
          <w:rFonts w:ascii="Times New Roman" w:hAnsi="Times New Roman" w:cs="Times New Roman"/>
          <w:color w:val="000000" w:themeColor="text1"/>
          <w:sz w:val="28"/>
          <w:szCs w:val="28"/>
        </w:rPr>
        <w:lastRenderedPageBreak/>
        <w:t>медицинской организации, в которой отсутствуют необходимые диагностические возможности, с сопровождением его медицинским работником.</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При угрожающих жизни состояниях пациента, женщин в период беременности, родов, послеродовой период и новорожденных, лиц, пострадавших в результате чрезвычайных ситуаций и стихийных бедствий, осуществляется медицинская эвакуация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Подготовка пациента к транспортировке осуществляется медицинским персоналом медицинской организации, в которой пациент находится на лечении в стационарных условиях.</w:t>
      </w:r>
    </w:p>
    <w:p w:rsidR="003222E8" w:rsidRPr="008E1CD9" w:rsidRDefault="003222E8" w:rsidP="008E1CD9">
      <w:pPr>
        <w:spacing w:after="0" w:line="240" w:lineRule="auto"/>
        <w:jc w:val="center"/>
        <w:rPr>
          <w:rFonts w:ascii="Times New Roman" w:hAnsi="Times New Roman" w:cs="Times New Roman"/>
          <w:bCs/>
          <w:color w:val="000000" w:themeColor="text1"/>
          <w:sz w:val="28"/>
          <w:szCs w:val="28"/>
        </w:rPr>
      </w:pPr>
    </w:p>
    <w:p w:rsidR="003222E8" w:rsidRPr="008E1CD9" w:rsidRDefault="008E1CD9" w:rsidP="008E1CD9">
      <w:pPr>
        <w:spacing w:after="0" w:line="240" w:lineRule="auto"/>
        <w:jc w:val="center"/>
        <w:rPr>
          <w:rFonts w:ascii="Times New Roman" w:hAnsi="Times New Roman" w:cs="Times New Roman"/>
          <w:b/>
          <w:bCs/>
          <w:color w:val="000000" w:themeColor="text1"/>
          <w:sz w:val="28"/>
          <w:szCs w:val="28"/>
        </w:rPr>
      </w:pPr>
      <w:r w:rsidRPr="008E1CD9">
        <w:rPr>
          <w:rFonts w:ascii="Times New Roman" w:hAnsi="Times New Roman" w:cs="Times New Roman"/>
          <w:b/>
          <w:bCs/>
          <w:color w:val="000000" w:themeColor="text1"/>
          <w:sz w:val="28"/>
          <w:szCs w:val="28"/>
        </w:rPr>
        <w:t>10. Условия и сроки диспансеризации населения для отдельных категорий населения, профилактических осмотров несовершеннолетних</w:t>
      </w:r>
    </w:p>
    <w:p w:rsidR="003222E8" w:rsidRPr="008E1CD9" w:rsidRDefault="003222E8" w:rsidP="008E1CD9">
      <w:pPr>
        <w:spacing w:after="0" w:line="240" w:lineRule="auto"/>
        <w:jc w:val="center"/>
        <w:rPr>
          <w:rFonts w:ascii="Times New Roman" w:hAnsi="Times New Roman" w:cs="Times New Roman"/>
          <w:color w:val="000000" w:themeColor="text1"/>
          <w:sz w:val="28"/>
          <w:szCs w:val="28"/>
        </w:rPr>
      </w:pP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Диспансеризация взрослого населения, в том числе обучающихся в образовательных организациях по очной форме, проводится в соответствии с приказом Министерства здравоохранения Российской Федерации от 27.04.2021 № 404н «Об утверждении порядка проведения профилактического медицинского осмотра и диспансеризации определенных групп взрослого населения».</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Инвалиды Великой Отечественной войны и инвалиды боевых действий, а также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лица, награжденные знаком «Жителю блокадного Ленинграда»,</w:t>
      </w:r>
      <w:r w:rsidRPr="008E1CD9">
        <w:rPr>
          <w:rFonts w:ascii="Times New Roman" w:hAnsi="Times New Roman" w:cs="Times New Roman"/>
          <w:bCs/>
          <w:color w:val="000000" w:themeColor="text1"/>
          <w:sz w:val="28"/>
          <w:szCs w:val="28"/>
        </w:rPr>
        <w:t xml:space="preserve"> «Житель осажденного Севастополя», «Житель осажденного Сталинграда»</w:t>
      </w:r>
      <w:r w:rsidRPr="008E1CD9">
        <w:rPr>
          <w:rFonts w:ascii="Times New Roman" w:hAnsi="Times New Roman" w:cs="Times New Roman"/>
          <w:color w:val="000000" w:themeColor="text1"/>
          <w:sz w:val="28"/>
          <w:szCs w:val="28"/>
        </w:rPr>
        <w:t xml:space="preserve"> и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проходят диспансеризацию ежегодно вне зависимости от возраста.</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Гражданам, не попадающим в возрастной период проведения диспансеризации, проводятся профилактические медицинские осмотры в порядке, установленном Министерством здравоохранения Российской Федерации.</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Профилактический медицинский осмотр проводится ежегодно:</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1) в качестве самостоятельного мероприятия;</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2) в рамках диспансеризации;</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3) в рамках диспансерного наблюдения (при проведении первого в текущем году диспансерного приема (осмотра, консультации).</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Диспансеризация проводится:</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1) один раз в три года в возрасте от 18 до 39 лет включительно;</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lastRenderedPageBreak/>
        <w:t>2) ежегодно в возрасте 40 лет и старше, а также в отношении отдельных категорий граждан.</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Диспансеризация проводится медицинскими организациями в установленные дни и часы в соответствии с планом-графиком, сформированным с учетом численности и поименных списков граждан, подлежащих диспансеризации, в соответствии с нормативными документами Министерства здравоохранения Российской Федерации.</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Диспансеризация взрослого населения проводится в два этапа.</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консультирования.</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Профилактические осмотры несовершеннолетних проводятся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в том числе в рамках территориальной программы обязательного медицинского страхования. Необходимым условием проведения медицинских осмотров является дача информированного добровольного согласия несовершеннолетнего или его законного представителя на медицинское вмешательство.</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Профилактические осмотры проводятся медицинскими организациями в год достижения несовершеннолетними возраста, указанного в Перечне исследований при проведении профилактических медицинских осмотров несовершеннолетних, указанному в приложении № 1 к приказу Министерства здравоохранения России от 10.08.2017 № 514н «О Порядке проведения профилактических медицинских осмотров несовершеннолетних»,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формирования групп состояния здоровья и выработки рекомендаций для несовершеннолетних.</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В рамках профилактического медицинского осмотра несовершеннолетних, достигших возраста 2 (двух) лет, скрининг на выявление группы риска возникновения или наличия нарушений психического развития осуществляется путем проведения анкетирования родителей детей, осмотр врачом-психиатром детским осуществляется в отношении детей, включенных в группу риска возникновения или наличия нарушений психического развития.</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В день прохождения профилактического осмотра несовершеннолетний прибывает в место проведения профилактического осмотра и представляет направление на профилактический осмотр и информированное согласие.</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Профилактический осмотр проводится в два этапа.</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lastRenderedPageBreak/>
        <w:t>Первый этап предусматривает проведение осмотров врачами-специалистами и выполнение лабораторных, инструментальных и иных необходимых исследований.</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Второй этап проводится 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необходимых исследований, и (или) необходимости получения информации о состоянии здоровья несовершеннолетнего из других медицинских организаций и включает проведение дополнительных консультаций и исследований и (или) получение информации о состоянии здоровья несовершеннолетнего из других медицинских организаций.</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В случае выявления факторов риска развития психических расстройств и (или) расстройств поведения, связанных с употреблением психоактивных веществ, включая незаконное потребление наркотических средств и психотропных веществ, врач-педиатр (врач-педиатр участковый) направляет несовершеннолетнего в кабинет врача-психиатра-нарколога для обслуживания детского населения, кабинет врача-психиатра-нарколога участкового для обслуживания детского населения или кабинет профилактики наркологических расстройств в целях проведения диагностики клинического состояния.</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Общая продолжительность I этапа профилактического осмотра должна составлять не более 20 рабочих дней, а при назначении дополнительных консультаций, исследований и (или) необходимости получения информации о состоянии здоровья несовершеннолетнего из других медицинских организаций общая продолжительность профилактического осмотра должна составлять не более 45 рабочих дней (первый и второй этапы).</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На основании результатов профилактического осмотра врач, ответственный за проведение профилактического осмотра, определяет группу здоровья несовершеннолетнего, медицинскую группу для занятий физической культурой, и оформляет медицинское заключение о принадлежности несовершеннолетнего к медицинской группе для занятий физической культурой, и направляет информацию о результатах профилактического осмотра медицинским работникам медицинского блока образовательной организации, в которой обучается несовершеннолетний.</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Диспансеризация детей-сирот и детей, оставшихся без попечения родителей, в том числе усыновленных (удочеренных), принятых под опеку (попечительство), в том числе в приемную или патронатную семью,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в соответствии с порядком, установленным Министерством здравоохранения Российской Федерации.</w:t>
      </w:r>
    </w:p>
    <w:p w:rsidR="003222E8" w:rsidRPr="008E1CD9" w:rsidRDefault="003222E8" w:rsidP="008E1CD9">
      <w:pPr>
        <w:spacing w:after="0" w:line="240" w:lineRule="auto"/>
        <w:jc w:val="center"/>
        <w:rPr>
          <w:rFonts w:ascii="Times New Roman" w:hAnsi="Times New Roman" w:cs="Times New Roman"/>
          <w:bCs/>
          <w:color w:val="000000" w:themeColor="text1"/>
          <w:sz w:val="28"/>
          <w:szCs w:val="28"/>
        </w:rPr>
      </w:pPr>
    </w:p>
    <w:p w:rsidR="003222E8" w:rsidRPr="008E1CD9" w:rsidRDefault="008E1CD9" w:rsidP="008E1CD9">
      <w:pPr>
        <w:spacing w:after="0" w:line="240" w:lineRule="auto"/>
        <w:jc w:val="center"/>
        <w:rPr>
          <w:rFonts w:ascii="Times New Roman" w:hAnsi="Times New Roman" w:cs="Times New Roman"/>
          <w:b/>
          <w:bCs/>
          <w:color w:val="000000" w:themeColor="text1"/>
          <w:sz w:val="28"/>
          <w:szCs w:val="28"/>
        </w:rPr>
      </w:pPr>
      <w:r w:rsidRPr="008E1CD9">
        <w:rPr>
          <w:rFonts w:ascii="Times New Roman" w:hAnsi="Times New Roman" w:cs="Times New Roman"/>
          <w:b/>
          <w:bCs/>
          <w:color w:val="000000" w:themeColor="text1"/>
          <w:sz w:val="28"/>
          <w:szCs w:val="28"/>
        </w:rPr>
        <w:t xml:space="preserve">11. 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w:t>
      </w:r>
      <w:r w:rsidRPr="008E1CD9">
        <w:rPr>
          <w:rFonts w:ascii="Times New Roman" w:hAnsi="Times New Roman" w:cs="Times New Roman"/>
          <w:b/>
          <w:bCs/>
          <w:color w:val="000000" w:themeColor="text1"/>
          <w:sz w:val="28"/>
          <w:szCs w:val="28"/>
        </w:rPr>
        <w:lastRenderedPageBreak/>
        <w:t>человека, а также наркотическими лекарственными препаратами и психотропными лекарственными препаратами при посещениях на дому</w:t>
      </w:r>
    </w:p>
    <w:p w:rsidR="003222E8" w:rsidRPr="008E1CD9" w:rsidRDefault="003222E8" w:rsidP="008E1CD9">
      <w:pPr>
        <w:spacing w:after="0" w:line="240" w:lineRule="auto"/>
        <w:jc w:val="center"/>
        <w:rPr>
          <w:rFonts w:ascii="Times New Roman" w:hAnsi="Times New Roman" w:cs="Times New Roman"/>
          <w:color w:val="000000" w:themeColor="text1"/>
          <w:sz w:val="28"/>
          <w:szCs w:val="28"/>
        </w:rPr>
      </w:pP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направлен на повышение доступности паллиативной медицинской помощи и повышения качества жизни пациентов в домашних условиях.</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Паллиативная медицинская помощь на дому оказывается пациентам с неизлечимыми хроническими прогрессирующими заболеваниями и состояниями, а также заболеваниями в стадии, когда исчерпаны возможности радикального лечения и медицинской реабилитации.</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Показания к оказанию паллиативной медицинской помощи определяются лечащим врачом либо врачебной комиссией медицинской организации, подведомственной министерству здравоохранения Новосибирской области, в соответствии с приказом Министерства здравоохранения Российской Федерации № 345н, Министерства труда и социальной защиты Российской Федерации № 372н от 31.05.2019 «Об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Обеспечение граждан медицинскими изделиями в рамках оказания паллиативной медицинской помощи для использования на дому осуществляется на основании заключений главного внештатного специалиста по паллиативной помощи министерства здравоохранения Новосибирской области и главного внештатного детского специалиста по паллиативной помощи министерства здравоохранения Новосибирской области.</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 xml:space="preserve">Обеспечение расходными материалами для проведения искусственной вентиляции легких в домашних условиях осуществляется бригадой выездной патронажной службы паллиативной медицинской помощи в соответствии с приказом министерства здравоохранения Новосибирской области </w:t>
      </w:r>
      <w:r w:rsidRPr="008E1CD9">
        <w:rPr>
          <w:rFonts w:ascii="Times New Roman" w:eastAsia="Times New Roman" w:hAnsi="Times New Roman" w:cs="Times New Roman"/>
          <w:color w:val="000000"/>
          <w:sz w:val="28"/>
          <w:szCs w:val="28"/>
          <w:lang w:eastAsia="ru-RU"/>
        </w:rPr>
        <w:t>от 03.08.2023 № 1999-НПА «Об организации оказания паллиативной медицинской помощи пациентам старше 18 лет при оказании плановой паллиативной медицинской помощи на территории Новосибирской области»</w:t>
      </w:r>
      <w:r w:rsidRPr="008E1CD9">
        <w:rPr>
          <w:rFonts w:ascii="Times New Roman" w:hAnsi="Times New Roman" w:cs="Times New Roman"/>
          <w:color w:val="000000"/>
          <w:sz w:val="28"/>
          <w:szCs w:val="28"/>
        </w:rPr>
        <w:t xml:space="preserve"> </w:t>
      </w:r>
      <w:r w:rsidRPr="008E1CD9">
        <w:rPr>
          <w:rFonts w:ascii="Times New Roman" w:hAnsi="Times New Roman" w:cs="Times New Roman"/>
          <w:color w:val="000000" w:themeColor="text1"/>
          <w:sz w:val="28"/>
          <w:szCs w:val="28"/>
        </w:rPr>
        <w:t>и Порядком организации мероприятий искусственной вентиляции легких в домашних условиях при оказании паллиативной помощи детям, утвержденным приказом министерства здравоохранения Новосибирской области от 06.02.2018 № 334 «Об организации мероприятий по проведению искусственной вентиляции легких в домашних условиях при оказании паллиативной помощи детям на территории Новосибирской области».</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 xml:space="preserve">Назначение наркотических лекарственных препаратов и психотропных лекарственных препаратов осуществляется лечащим врачом или фельдшером, </w:t>
      </w:r>
      <w:r w:rsidRPr="008E1CD9">
        <w:rPr>
          <w:rFonts w:ascii="Times New Roman" w:hAnsi="Times New Roman" w:cs="Times New Roman"/>
          <w:color w:val="000000" w:themeColor="text1"/>
          <w:sz w:val="28"/>
          <w:szCs w:val="28"/>
        </w:rPr>
        <w:lastRenderedPageBreak/>
        <w:t>акушеркой государственной медицинской организации в случае возложения на них полномочий лечащего врача в порядке, установленном приказом Министерства здравоохранения и социального развития Российской Федерации от 23.03.2012 №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p>
    <w:p w:rsidR="003222E8" w:rsidRPr="008E1CD9" w:rsidRDefault="003222E8" w:rsidP="008E1CD9">
      <w:pPr>
        <w:spacing w:after="0" w:line="240" w:lineRule="auto"/>
        <w:jc w:val="center"/>
        <w:rPr>
          <w:rFonts w:ascii="Times New Roman" w:hAnsi="Times New Roman" w:cs="Times New Roman"/>
          <w:color w:val="000000" w:themeColor="text1"/>
          <w:sz w:val="28"/>
          <w:szCs w:val="28"/>
        </w:rPr>
      </w:pPr>
    </w:p>
    <w:p w:rsidR="003222E8" w:rsidRPr="008E1CD9" w:rsidRDefault="008E1CD9" w:rsidP="008E1CD9">
      <w:pPr>
        <w:spacing w:after="0" w:line="240" w:lineRule="auto"/>
        <w:jc w:val="center"/>
        <w:rPr>
          <w:rFonts w:ascii="Times New Roman" w:hAnsi="Times New Roman" w:cs="Times New Roman"/>
          <w:b/>
          <w:bCs/>
          <w:color w:val="000000" w:themeColor="text1"/>
          <w:sz w:val="28"/>
          <w:szCs w:val="28"/>
        </w:rPr>
      </w:pPr>
      <w:r w:rsidRPr="008E1CD9">
        <w:rPr>
          <w:rFonts w:ascii="Times New Roman" w:hAnsi="Times New Roman" w:cs="Times New Roman"/>
          <w:b/>
          <w:bCs/>
          <w:color w:val="000000" w:themeColor="text1"/>
          <w:sz w:val="28"/>
          <w:szCs w:val="28"/>
        </w:rPr>
        <w:t>12. Перечни стоматологических материалов и лекарственных препаратов, используемых при оказании первичной медико-санитарной специализированной стоматологической помощи, оказанной в амбулаторных условиях взрослому и детскому населению по программе обязательного медицинского страхования по разделам «Стоматология»</w:t>
      </w:r>
      <w:r w:rsidRPr="008E1CD9">
        <w:rPr>
          <w:rFonts w:ascii="Times New Roman" w:hAnsi="Times New Roman" w:cs="Times New Roman"/>
          <w:b/>
          <w:bCs/>
          <w:color w:val="000000" w:themeColor="text1"/>
          <w:sz w:val="28"/>
          <w:szCs w:val="28"/>
        </w:rPr>
        <w:br/>
        <w:t>и «Стоматология детская»</w:t>
      </w:r>
    </w:p>
    <w:p w:rsidR="003222E8" w:rsidRPr="008E1CD9" w:rsidRDefault="003222E8" w:rsidP="008E1CD9">
      <w:pPr>
        <w:spacing w:after="0" w:line="240" w:lineRule="auto"/>
        <w:jc w:val="center"/>
        <w:rPr>
          <w:rFonts w:ascii="Times New Roman" w:hAnsi="Times New Roman" w:cs="Times New Roman"/>
          <w:color w:val="000000" w:themeColor="text1"/>
          <w:sz w:val="28"/>
          <w:szCs w:val="28"/>
        </w:rPr>
      </w:pP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При оказании первичной медико-санитарной специализированной стоматологической помощи в амбулаторных условиях взрослому и детскому населению по программе обязательного медицинского страхования по разделам «Стоматология» и «Стоматология детская» применяются стоматологические материалы и лекарственные препараты в соответствии с приложением № 6 «Перечень стоматологических материалов и лекарственных препаратов, используемых при оказании первичной медико-санитарной специализированной стоматологической помощи, оказанной в амбулаторных условиях взрослому населению по программе обязательного медицинского страхования по разделу «Стоматология» к Программе и № 7 «Перечень стоматологических материалов и лекарственных препаратов, используемых при оказании первичной медико-санитарной специализированной стоматологической помощи, оказанной в амбулаторных условиях детскому населению по программе обязательного медицинского страхования по разделу «Стоматология детская» к Программе.</w:t>
      </w:r>
    </w:p>
    <w:p w:rsidR="003222E8" w:rsidRPr="008E1CD9" w:rsidRDefault="003222E8" w:rsidP="008E1CD9">
      <w:pPr>
        <w:spacing w:after="0" w:line="240" w:lineRule="auto"/>
        <w:jc w:val="center"/>
        <w:rPr>
          <w:rFonts w:ascii="Times New Roman" w:hAnsi="Times New Roman" w:cs="Times New Roman"/>
          <w:color w:val="000000" w:themeColor="text1"/>
          <w:sz w:val="28"/>
          <w:szCs w:val="28"/>
        </w:rPr>
      </w:pPr>
    </w:p>
    <w:p w:rsidR="003222E8" w:rsidRPr="008E1CD9" w:rsidRDefault="008E1CD9" w:rsidP="008E1CD9">
      <w:pPr>
        <w:spacing w:after="0" w:line="240" w:lineRule="auto"/>
        <w:jc w:val="center"/>
        <w:rPr>
          <w:rFonts w:ascii="Times New Roman" w:eastAsia="Calibri" w:hAnsi="Times New Roman" w:cs="Times New Roman"/>
          <w:b/>
          <w:bCs/>
          <w:sz w:val="28"/>
          <w:szCs w:val="28"/>
        </w:rPr>
      </w:pPr>
      <w:r w:rsidRPr="008E1CD9">
        <w:rPr>
          <w:rFonts w:ascii="Times New Roman" w:eastAsia="Calibri" w:hAnsi="Times New Roman" w:cs="Times New Roman"/>
          <w:b/>
          <w:bCs/>
          <w:sz w:val="28"/>
          <w:szCs w:val="28"/>
        </w:rPr>
        <w:t xml:space="preserve">13. Порядок оказания медицинской помощи гражданам и их маршрутизации при проведении медицинской реабилитации </w:t>
      </w:r>
      <w:r w:rsidRPr="008E1CD9">
        <w:rPr>
          <w:rFonts w:ascii="Times New Roman" w:eastAsia="Calibri" w:hAnsi="Times New Roman" w:cs="Times New Roman"/>
          <w:b/>
          <w:bCs/>
          <w:sz w:val="28"/>
          <w:szCs w:val="28"/>
        </w:rPr>
        <w:br/>
        <w:t>на всех этапах ее оказания</w:t>
      </w:r>
    </w:p>
    <w:p w:rsidR="003222E8" w:rsidRPr="008E1CD9" w:rsidRDefault="003222E8" w:rsidP="008E1CD9">
      <w:pPr>
        <w:spacing w:after="0" w:line="240" w:lineRule="auto"/>
        <w:jc w:val="center"/>
        <w:rPr>
          <w:rFonts w:ascii="Times New Roman" w:eastAsia="Calibri" w:hAnsi="Times New Roman" w:cs="Times New Roman"/>
          <w:bCs/>
          <w:sz w:val="28"/>
          <w:szCs w:val="28"/>
        </w:rPr>
      </w:pP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eastAsia="Calibri" w:hAnsi="Times New Roman" w:cs="Times New Roman"/>
          <w:sz w:val="28"/>
          <w:szCs w:val="28"/>
        </w:rPr>
        <w:t>Порядок оказания медицинской помощи гражданам и их маршрутизации при проведении медицинской реабилитации на всех этапах ее оказания определен приказом министерства здравоохранения Новосибирской области от 01.11.2021 № 2858 «Об организации медицинской реабилитации взрослому населению в рамках территориальной программы обязательного медицинского страхования на территории Новосибирской области».</w:t>
      </w:r>
    </w:p>
    <w:p w:rsidR="003222E8" w:rsidRDefault="003222E8" w:rsidP="008E1CD9">
      <w:pPr>
        <w:spacing w:after="0" w:line="240" w:lineRule="auto"/>
        <w:jc w:val="center"/>
        <w:rPr>
          <w:rFonts w:ascii="Times New Roman" w:hAnsi="Times New Roman" w:cs="Times New Roman"/>
          <w:color w:val="000000" w:themeColor="text1"/>
          <w:sz w:val="28"/>
          <w:szCs w:val="28"/>
        </w:rPr>
      </w:pPr>
    </w:p>
    <w:p w:rsidR="008E1CD9" w:rsidRPr="008E1CD9" w:rsidRDefault="008E1CD9" w:rsidP="008E1CD9">
      <w:pPr>
        <w:spacing w:after="0" w:line="240" w:lineRule="auto"/>
        <w:jc w:val="center"/>
        <w:rPr>
          <w:rFonts w:ascii="Times New Roman" w:hAnsi="Times New Roman" w:cs="Times New Roman"/>
          <w:color w:val="000000" w:themeColor="text1"/>
          <w:sz w:val="28"/>
          <w:szCs w:val="28"/>
        </w:rPr>
      </w:pPr>
    </w:p>
    <w:p w:rsidR="003222E8" w:rsidRPr="008E1CD9" w:rsidRDefault="008E1CD9" w:rsidP="008E1CD9">
      <w:pPr>
        <w:spacing w:after="0" w:line="240" w:lineRule="auto"/>
        <w:jc w:val="center"/>
        <w:rPr>
          <w:rFonts w:ascii="Times New Roman" w:eastAsia="Times New Roman" w:hAnsi="Times New Roman" w:cs="Times New Roman"/>
          <w:b/>
          <w:color w:val="000000"/>
          <w:sz w:val="28"/>
          <w:szCs w:val="28"/>
          <w:lang w:eastAsia="ru-RU"/>
        </w:rPr>
      </w:pPr>
      <w:r w:rsidRPr="008E1CD9">
        <w:rPr>
          <w:rFonts w:ascii="Times New Roman" w:eastAsia="Times New Roman" w:hAnsi="Times New Roman" w:cs="Times New Roman"/>
          <w:b/>
          <w:color w:val="000000"/>
          <w:sz w:val="28"/>
          <w:szCs w:val="28"/>
          <w:lang w:eastAsia="ru-RU"/>
        </w:rPr>
        <w:lastRenderedPageBreak/>
        <w:t>14. Порядок взаимодействия с референс-центрами</w:t>
      </w:r>
    </w:p>
    <w:p w:rsidR="003222E8" w:rsidRPr="008E1CD9" w:rsidRDefault="008E1CD9" w:rsidP="008E1CD9">
      <w:pPr>
        <w:spacing w:after="0" w:line="240" w:lineRule="auto"/>
        <w:jc w:val="center"/>
        <w:rPr>
          <w:rFonts w:ascii="Times New Roman" w:eastAsia="Times New Roman" w:hAnsi="Times New Roman" w:cs="Times New Roman"/>
          <w:b/>
          <w:color w:val="000000"/>
          <w:sz w:val="28"/>
          <w:szCs w:val="28"/>
          <w:lang w:eastAsia="ru-RU"/>
        </w:rPr>
      </w:pPr>
      <w:r w:rsidRPr="008E1CD9">
        <w:rPr>
          <w:rFonts w:ascii="Times New Roman" w:eastAsia="Times New Roman" w:hAnsi="Times New Roman" w:cs="Times New Roman"/>
          <w:b/>
          <w:color w:val="000000"/>
          <w:sz w:val="28"/>
          <w:szCs w:val="28"/>
          <w:lang w:eastAsia="ru-RU"/>
        </w:rPr>
        <w:t>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rsidR="003222E8" w:rsidRPr="008E1CD9" w:rsidRDefault="003222E8" w:rsidP="008E1CD9">
      <w:pPr>
        <w:spacing w:after="0" w:line="240" w:lineRule="auto"/>
        <w:jc w:val="center"/>
        <w:rPr>
          <w:rFonts w:ascii="Times New Roman" w:eastAsia="Times New Roman" w:hAnsi="Times New Roman" w:cs="Times New Roman"/>
          <w:color w:val="000000"/>
          <w:sz w:val="28"/>
          <w:szCs w:val="28"/>
          <w:lang w:eastAsia="ru-RU"/>
        </w:rPr>
      </w:pPr>
    </w:p>
    <w:p w:rsidR="003222E8" w:rsidRPr="008E1CD9" w:rsidRDefault="008E1CD9" w:rsidP="008E1CD9">
      <w:pPr>
        <w:spacing w:after="0" w:line="240" w:lineRule="auto"/>
        <w:ind w:firstLine="709"/>
        <w:jc w:val="both"/>
        <w:rPr>
          <w:rFonts w:ascii="Times New Roman" w:eastAsia="Times New Roman" w:hAnsi="Times New Roman" w:cs="Times New Roman"/>
          <w:color w:val="000000"/>
          <w:sz w:val="28"/>
          <w:szCs w:val="28"/>
          <w:lang w:eastAsia="ru-RU"/>
        </w:rPr>
      </w:pPr>
      <w:r w:rsidRPr="008E1CD9">
        <w:rPr>
          <w:rFonts w:ascii="Times New Roman" w:eastAsia="Times New Roman" w:hAnsi="Times New Roman" w:cs="Times New Roman"/>
          <w:color w:val="000000"/>
          <w:sz w:val="28"/>
          <w:szCs w:val="28"/>
          <w:lang w:eastAsia="ru-RU"/>
        </w:rPr>
        <w:t>Медицинские организации, подведомственные министерству здравоохранения Новосибирской области, организуют взаимодействие с референс-центрами медицинских организаций, подведомственных Министерству здравоохранения Российской Федерации, на базе которых функционируют референс-центры иммуногистохимических, патоморфологических и лучевых методов исследований, в том числе:</w:t>
      </w:r>
    </w:p>
    <w:p w:rsidR="003222E8" w:rsidRPr="008E1CD9" w:rsidRDefault="008E1CD9" w:rsidP="008E1CD9">
      <w:pPr>
        <w:spacing w:after="0" w:line="240" w:lineRule="auto"/>
        <w:ind w:firstLine="709"/>
        <w:jc w:val="both"/>
        <w:rPr>
          <w:rFonts w:ascii="Times New Roman" w:eastAsia="Times New Roman" w:hAnsi="Times New Roman" w:cs="Times New Roman"/>
          <w:color w:val="000000"/>
          <w:sz w:val="28"/>
          <w:szCs w:val="28"/>
          <w:lang w:eastAsia="ru-RU"/>
        </w:rPr>
      </w:pPr>
      <w:r w:rsidRPr="008E1CD9">
        <w:rPr>
          <w:rFonts w:ascii="Times New Roman" w:eastAsia="Times New Roman" w:hAnsi="Times New Roman" w:cs="Times New Roman"/>
          <w:color w:val="000000"/>
          <w:sz w:val="28"/>
          <w:szCs w:val="28"/>
          <w:lang w:eastAsia="ru-RU"/>
        </w:rPr>
        <w:t>1) направление запросов на проведение консультаций с применением телемедицинских технологий;</w:t>
      </w:r>
    </w:p>
    <w:p w:rsidR="003222E8" w:rsidRPr="008E1CD9" w:rsidRDefault="008E1CD9" w:rsidP="008E1CD9">
      <w:pPr>
        <w:spacing w:after="0" w:line="240" w:lineRule="auto"/>
        <w:ind w:firstLine="709"/>
        <w:jc w:val="both"/>
        <w:rPr>
          <w:rFonts w:ascii="Times New Roman" w:eastAsia="Times New Roman" w:hAnsi="Times New Roman" w:cs="Times New Roman"/>
          <w:color w:val="000000"/>
          <w:sz w:val="28"/>
          <w:szCs w:val="28"/>
          <w:lang w:eastAsia="ru-RU"/>
        </w:rPr>
      </w:pPr>
      <w:r w:rsidRPr="008E1CD9">
        <w:rPr>
          <w:rFonts w:ascii="Times New Roman" w:eastAsia="Times New Roman" w:hAnsi="Times New Roman" w:cs="Times New Roman"/>
          <w:color w:val="000000"/>
          <w:sz w:val="28"/>
          <w:szCs w:val="28"/>
          <w:lang w:eastAsia="ru-RU"/>
        </w:rPr>
        <w:t>2) получение референс-мнения по оценке, интерпретации и описанию результатов иммуногистохимических, патоморфологических, молекулярно-генетических и лучевых исследований злокачественных новообразований;</w:t>
      </w:r>
    </w:p>
    <w:p w:rsidR="003222E8" w:rsidRPr="008E1CD9" w:rsidRDefault="008E1CD9" w:rsidP="008E1CD9">
      <w:pPr>
        <w:spacing w:after="0" w:line="240" w:lineRule="auto"/>
        <w:ind w:firstLine="709"/>
        <w:jc w:val="both"/>
        <w:rPr>
          <w:rFonts w:ascii="Times New Roman" w:eastAsia="Times New Roman" w:hAnsi="Times New Roman" w:cs="Times New Roman"/>
          <w:color w:val="000000"/>
          <w:sz w:val="28"/>
          <w:szCs w:val="28"/>
          <w:lang w:eastAsia="ru-RU"/>
        </w:rPr>
      </w:pPr>
      <w:r w:rsidRPr="008E1CD9">
        <w:rPr>
          <w:rFonts w:ascii="Times New Roman" w:eastAsia="Times New Roman" w:hAnsi="Times New Roman" w:cs="Times New Roman"/>
          <w:color w:val="000000"/>
          <w:sz w:val="28"/>
          <w:szCs w:val="28"/>
          <w:lang w:eastAsia="ru-RU"/>
        </w:rPr>
        <w:t>3) осуществление пересылки образцов биологического материала с целью повторного проведения диагностического исследования биологического материала;</w:t>
      </w:r>
    </w:p>
    <w:p w:rsidR="003222E8" w:rsidRPr="008E1CD9" w:rsidRDefault="008E1CD9" w:rsidP="008E1CD9">
      <w:pPr>
        <w:spacing w:after="0" w:line="240" w:lineRule="auto"/>
        <w:ind w:firstLine="709"/>
        <w:jc w:val="both"/>
        <w:rPr>
          <w:rFonts w:ascii="Times New Roman" w:eastAsia="Times New Roman" w:hAnsi="Times New Roman" w:cs="Times New Roman"/>
          <w:color w:val="000000"/>
          <w:sz w:val="28"/>
          <w:szCs w:val="28"/>
          <w:lang w:eastAsia="ru-RU"/>
        </w:rPr>
      </w:pPr>
      <w:r w:rsidRPr="008E1CD9">
        <w:rPr>
          <w:rFonts w:ascii="Times New Roman" w:eastAsia="Times New Roman" w:hAnsi="Times New Roman" w:cs="Times New Roman"/>
          <w:color w:val="000000"/>
          <w:sz w:val="28"/>
          <w:szCs w:val="28"/>
          <w:lang w:eastAsia="ru-RU"/>
        </w:rPr>
        <w:t>4) направление результатов диагностических исследований (медицинских изображений) через электронные сервисы единой государственной информационной системы в сфере здравоохранения, федеральных государственных информационных систем в сфере здравоохранения или других информационных систем в сфере здравоохранения, обладающих соответствующим специализированным функционалом, при условии соблюдения требований законодательства Российской Федерации о персональных данных.</w:t>
      </w:r>
    </w:p>
    <w:p w:rsidR="003222E8" w:rsidRPr="008E1CD9" w:rsidRDefault="003222E8" w:rsidP="008E1CD9">
      <w:pPr>
        <w:spacing w:after="0" w:line="240" w:lineRule="auto"/>
        <w:jc w:val="center"/>
        <w:rPr>
          <w:rFonts w:ascii="Times New Roman" w:eastAsia="Times New Roman" w:hAnsi="Times New Roman" w:cs="Times New Roman"/>
          <w:color w:val="000000"/>
          <w:sz w:val="28"/>
          <w:szCs w:val="28"/>
          <w:lang w:eastAsia="ru-RU"/>
        </w:rPr>
      </w:pPr>
    </w:p>
    <w:p w:rsidR="003222E8" w:rsidRPr="008E1CD9" w:rsidRDefault="008E1CD9" w:rsidP="008E1CD9">
      <w:pPr>
        <w:spacing w:after="0" w:line="240" w:lineRule="auto"/>
        <w:jc w:val="center"/>
        <w:rPr>
          <w:rFonts w:ascii="Times New Roman" w:hAnsi="Times New Roman" w:cs="Times New Roman"/>
          <w:b/>
          <w:bCs/>
          <w:color w:val="000000" w:themeColor="text1"/>
          <w:sz w:val="28"/>
          <w:szCs w:val="28"/>
        </w:rPr>
      </w:pPr>
      <w:r w:rsidRPr="008E1CD9">
        <w:rPr>
          <w:rFonts w:ascii="Times New Roman" w:hAnsi="Times New Roman" w:cs="Times New Roman"/>
          <w:b/>
          <w:bCs/>
          <w:color w:val="000000" w:themeColor="text1"/>
          <w:sz w:val="28"/>
          <w:szCs w:val="28"/>
        </w:rPr>
        <w:t>VII</w:t>
      </w:r>
      <w:r w:rsidRPr="008E1CD9">
        <w:rPr>
          <w:rFonts w:ascii="Times New Roman" w:hAnsi="Times New Roman" w:cs="Times New Roman"/>
          <w:b/>
          <w:bCs/>
          <w:color w:val="000000" w:themeColor="text1"/>
          <w:sz w:val="28"/>
          <w:szCs w:val="28"/>
          <w:lang w:val="en-US"/>
        </w:rPr>
        <w:t>I</w:t>
      </w:r>
      <w:r w:rsidRPr="008E1CD9">
        <w:rPr>
          <w:rFonts w:ascii="Times New Roman" w:hAnsi="Times New Roman" w:cs="Times New Roman"/>
          <w:b/>
          <w:bCs/>
          <w:color w:val="000000" w:themeColor="text1"/>
          <w:sz w:val="28"/>
          <w:szCs w:val="28"/>
        </w:rPr>
        <w:t>. Целевые значения критериев доступности и качества</w:t>
      </w:r>
    </w:p>
    <w:p w:rsidR="003222E8" w:rsidRPr="008E1CD9" w:rsidRDefault="008E1CD9" w:rsidP="008E1CD9">
      <w:pPr>
        <w:spacing w:after="0" w:line="240" w:lineRule="auto"/>
        <w:jc w:val="center"/>
        <w:rPr>
          <w:rFonts w:ascii="Times New Roman" w:hAnsi="Times New Roman" w:cs="Times New Roman"/>
          <w:b/>
          <w:bCs/>
          <w:color w:val="000000" w:themeColor="text1"/>
          <w:sz w:val="28"/>
          <w:szCs w:val="28"/>
        </w:rPr>
      </w:pPr>
      <w:r w:rsidRPr="008E1CD9">
        <w:rPr>
          <w:rFonts w:ascii="Times New Roman" w:hAnsi="Times New Roman" w:cs="Times New Roman"/>
          <w:b/>
          <w:bCs/>
          <w:color w:val="000000" w:themeColor="text1"/>
          <w:sz w:val="28"/>
          <w:szCs w:val="28"/>
        </w:rPr>
        <w:t>медицинской помощи, оказываемой в рамках Программы</w:t>
      </w:r>
    </w:p>
    <w:p w:rsidR="003222E8" w:rsidRPr="008E1CD9" w:rsidRDefault="003222E8" w:rsidP="008E1CD9">
      <w:pPr>
        <w:spacing w:after="0" w:line="240" w:lineRule="auto"/>
        <w:jc w:val="center"/>
        <w:rPr>
          <w:rFonts w:ascii="Times New Roman" w:hAnsi="Times New Roman" w:cs="Times New Roman"/>
          <w:color w:val="000000" w:themeColor="text1"/>
          <w:sz w:val="28"/>
          <w:szCs w:val="28"/>
        </w:rPr>
      </w:pP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Критериями доступности медицинской помощи являются:</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1) удовлетворенность населения доступностью медицинской помощи (процентов числа опрошенных) – 74,5%, в том числе городского (процентов числа опрошенных) – 67,4%, сельского населения (процентов числа опрошенных) – 74,0%;</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2) 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 83%;</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3) число пациентов, зарегистрированных на территории Новосибирской области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 – 0 детей;</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lastRenderedPageBreak/>
        <w:t>4) доля расходов на оказание медицинской помощи в условиях дневных стационаров в общих расходах на Программу – 7,8%;</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5) доля расходов на оказание медицинской помощи в амбулаторных условиях в неотложной форме в общих расходах на Программу – 1,8%;</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6) 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 – 5%;</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7) число пациентов, которым оказана паллиативная медицинская помощь по месту их фактического пребывания за пределами Новосибирской области, на территории которой указанные пациенты зарегистрированы по месту жительства, – 0 человек;</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8) 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 – 82%;</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9) доля граждан, обеспеченных лекарственными препаратами, в общем количестве льготных категорий граждан – 99%;</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10) 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 – 95%;</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11)</w:t>
      </w:r>
      <w:r w:rsidRPr="008E1CD9">
        <w:rPr>
          <w:rFonts w:ascii="Times New Roman" w:hAnsi="Times New Roman" w:cs="Times New Roman"/>
          <w:sz w:val="28"/>
          <w:szCs w:val="28"/>
        </w:rPr>
        <w:t> </w:t>
      </w:r>
      <w:r w:rsidRPr="008E1CD9">
        <w:rPr>
          <w:rFonts w:ascii="Times New Roman" w:eastAsia="Calibri" w:hAnsi="Times New Roman" w:cs="Times New Roman"/>
          <w:sz w:val="28"/>
          <w:szCs w:val="28"/>
        </w:rP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 – 85%;</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Критериями качества медицинской помощи являются:</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1) 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 – 2,8%;</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2) 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 2,5%;</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3) 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 – 8%;</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4) 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 – 96,9%;</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5) 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 – 65%;</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6) 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 – 60%;</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lastRenderedPageBreak/>
        <w:t>7) 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 не более 12%;</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8) 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 – 25%;</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9) 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 40%;</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10) 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 – 7%;</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11) 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 7%;</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12) 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 – 98%;</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13) количество обоснованных жалоб, в том числе на несоблюдение сроков ожидания оказания и на отказ в оказании медицинской помощи, предоставляемой в рамках Программы, – 474;</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14) 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 – 0,2%;</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15) охват диспансерным наблюдением граждан, состоящих на учете в медицинской организации с диагнозом «бронхиальная астма», – 98% в год;</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16) охват диспансерным наблюдением граждан, состоящих на учете в медицинской организации с диагнозом «хроническая обструктивная болезнь легких» – 80%;</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17) доля пациентов с диагнозом «хроническая сердечная недостаточность», находящихся под диспансерным наблюдением, получающих лекарственное обеспечение – 30%;</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18)</w:t>
      </w:r>
      <w:r w:rsidRPr="008E1CD9">
        <w:rPr>
          <w:rFonts w:ascii="Times New Roman" w:hAnsi="Times New Roman" w:cs="Times New Roman"/>
          <w:sz w:val="28"/>
          <w:szCs w:val="28"/>
        </w:rPr>
        <w:t> </w:t>
      </w:r>
      <w:r w:rsidRPr="008E1CD9">
        <w:rPr>
          <w:rFonts w:ascii="Times New Roman" w:eastAsia="Calibri" w:hAnsi="Times New Roman" w:cs="Times New Roman"/>
          <w:sz w:val="28"/>
          <w:szCs w:val="28"/>
        </w:rPr>
        <w:t>охват диспансерным наблюдением граждан, состоящих на учете в медицинской организации с диагнозом «гипертоническая болезнь» – 35% в год;</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19) охват диспансерным наблюдением граждан, состоящих на учете в медицинской организации с диагнозом «сахарный диабет», – 70,3% в год;</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20) количество пациентов с гепатитом C, получивших противовирусную терапию, на 100 тыс. населения в год – 16,5;</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lastRenderedPageBreak/>
        <w:t>21) 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 – 75%;</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22) 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 – 70%;</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23) </w:t>
      </w:r>
      <w:r w:rsidRPr="008E1CD9">
        <w:rPr>
          <w:rFonts w:ascii="Times New Roman" w:hAnsi="Times New Roman" w:cs="Times New Roman"/>
          <w:sz w:val="28"/>
          <w:szCs w:val="28"/>
          <w:lang w:eastAsia="ru-RU"/>
        </w:rPr>
        <w:t>доля лиц репродуктивного возраста, прошедших диспансеризацию для оценки репродуктивного здоровья (отдельно по мужчинам и женщинам) – 32%;</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24) 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 – 100%;</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25) число циклов экстракорпорального оплодотворения, выполняемых медицинской организацией, в течение одного года – 100 и более случаев;</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26) доля случаев экстракорпорального оплодотворения, по результатам которого у женщины наступила беременность – 17%;</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27) 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 – 10%;</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28) доля ветеранов боевых действий, получивших паллиативную медицинскую помощь и (или) лечебное (энтеральное) питание, из числа нуждающихся – 100%;</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29) 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 – 25%;</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30)</w:t>
      </w:r>
      <w:r w:rsidRPr="008E1CD9">
        <w:rPr>
          <w:rFonts w:ascii="Times New Roman" w:eastAsia="Calibri" w:hAnsi="Times New Roman" w:cs="Times New Roman"/>
          <w:sz w:val="28"/>
          <w:szCs w:val="28"/>
          <w:lang w:val="en-US"/>
        </w:rPr>
        <w:t> </w:t>
      </w:r>
      <w:r w:rsidRPr="008E1CD9">
        <w:rPr>
          <w:rFonts w:ascii="Times New Roman" w:eastAsia="Calibri" w:hAnsi="Times New Roman" w:cs="Times New Roman"/>
          <w:sz w:val="28"/>
          <w:szCs w:val="28"/>
        </w:rPr>
        <w:t>доля лиц старше 65 лет, которым проведена противопневмококковая вакцинация (13-валентной и/или 23-валентной вакциной) – 10%.</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Программой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Кроме того,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доля объема средств, направленных на оказание специализированной, в том числе высокотехнологичной, медицинской помощи с коэффициентом относительной затратоемкости, равным 2 и более, в общем объеме средств, направленных на оказание оказанной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2025</w:t>
      </w:r>
      <w:r>
        <w:rPr>
          <w:rFonts w:ascii="Times New Roman" w:eastAsia="Calibri" w:hAnsi="Times New Roman" w:cs="Times New Roman"/>
          <w:sz w:val="28"/>
          <w:szCs w:val="28"/>
        </w:rPr>
        <w:t xml:space="preserve"> – </w:t>
      </w:r>
      <w:r w:rsidRPr="008E1CD9">
        <w:rPr>
          <w:rFonts w:ascii="Times New Roman" w:eastAsia="Calibri" w:hAnsi="Times New Roman" w:cs="Times New Roman"/>
          <w:sz w:val="28"/>
          <w:szCs w:val="28"/>
        </w:rPr>
        <w:lastRenderedPageBreak/>
        <w:t>2027 годах не менее 70%, для остальных федеральных медицинских организаций в 2025 году</w:t>
      </w:r>
      <w:r>
        <w:rPr>
          <w:rFonts w:ascii="Times New Roman" w:eastAsia="Calibri" w:hAnsi="Times New Roman" w:cs="Times New Roman"/>
          <w:sz w:val="28"/>
          <w:szCs w:val="28"/>
        </w:rPr>
        <w:t xml:space="preserve"> – </w:t>
      </w:r>
      <w:r w:rsidRPr="008E1CD9">
        <w:rPr>
          <w:rFonts w:ascii="Times New Roman" w:eastAsia="Calibri" w:hAnsi="Times New Roman" w:cs="Times New Roman"/>
          <w:sz w:val="28"/>
          <w:szCs w:val="28"/>
        </w:rPr>
        <w:t>не менее 80%, в 2026</w:t>
      </w:r>
      <w:r>
        <w:rPr>
          <w:rFonts w:ascii="Times New Roman" w:eastAsia="Calibri" w:hAnsi="Times New Roman" w:cs="Times New Roman"/>
          <w:sz w:val="28"/>
          <w:szCs w:val="28"/>
        </w:rPr>
        <w:t xml:space="preserve"> – </w:t>
      </w:r>
      <w:r w:rsidRPr="008E1CD9">
        <w:rPr>
          <w:rFonts w:ascii="Times New Roman" w:eastAsia="Calibri" w:hAnsi="Times New Roman" w:cs="Times New Roman"/>
          <w:sz w:val="28"/>
          <w:szCs w:val="28"/>
        </w:rPr>
        <w:t>2027 годах</w:t>
      </w:r>
      <w:r>
        <w:rPr>
          <w:rFonts w:ascii="Times New Roman" w:eastAsia="Calibri" w:hAnsi="Times New Roman" w:cs="Times New Roman"/>
          <w:sz w:val="28"/>
          <w:szCs w:val="28"/>
        </w:rPr>
        <w:t xml:space="preserve"> – </w:t>
      </w:r>
      <w:r w:rsidRPr="008E1CD9">
        <w:rPr>
          <w:rFonts w:ascii="Times New Roman" w:eastAsia="Calibri" w:hAnsi="Times New Roman" w:cs="Times New Roman"/>
          <w:sz w:val="28"/>
          <w:szCs w:val="28"/>
        </w:rPr>
        <w:t>не менее 85%).</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«Здравоохранение» и «Демография».</w:t>
      </w:r>
    </w:p>
    <w:p w:rsidR="003222E8" w:rsidRPr="008E1CD9" w:rsidRDefault="008E1CD9" w:rsidP="008E1CD9">
      <w:pPr>
        <w:spacing w:after="0" w:line="240" w:lineRule="auto"/>
        <w:ind w:firstLine="709"/>
        <w:jc w:val="both"/>
        <w:rPr>
          <w:rFonts w:ascii="Times New Roman" w:eastAsia="Calibri" w:hAnsi="Times New Roman" w:cs="Times New Roman"/>
          <w:sz w:val="28"/>
          <w:szCs w:val="28"/>
        </w:rPr>
      </w:pPr>
      <w:r w:rsidRPr="008E1CD9">
        <w:rPr>
          <w:rFonts w:ascii="Times New Roman" w:eastAsia="Calibri" w:hAnsi="Times New Roman" w:cs="Times New Roman"/>
          <w:sz w:val="28"/>
          <w:szCs w:val="28"/>
        </w:rPr>
        <w:t>Оценка достижения критериев доступности и качества медицинской помощи осуществляется министерством здравоохранения Новосибирской области один раз в полгода с направлением соответствующих данных в Министерство здравоохранения Российской Федерации.</w:t>
      </w:r>
    </w:p>
    <w:p w:rsidR="003222E8" w:rsidRPr="008E1CD9" w:rsidRDefault="003222E8" w:rsidP="008E1CD9">
      <w:pPr>
        <w:spacing w:after="0" w:line="240" w:lineRule="auto"/>
        <w:jc w:val="center"/>
        <w:rPr>
          <w:rFonts w:ascii="Times New Roman" w:hAnsi="Times New Roman" w:cs="Times New Roman"/>
          <w:color w:val="000000" w:themeColor="text1"/>
          <w:sz w:val="28"/>
          <w:szCs w:val="28"/>
        </w:rPr>
      </w:pPr>
    </w:p>
    <w:p w:rsidR="003222E8" w:rsidRPr="008E1CD9" w:rsidRDefault="008E1CD9" w:rsidP="008E1CD9">
      <w:pPr>
        <w:spacing w:after="0" w:line="240" w:lineRule="auto"/>
        <w:jc w:val="center"/>
        <w:rPr>
          <w:rFonts w:ascii="Times New Roman" w:hAnsi="Times New Roman" w:cs="Times New Roman"/>
          <w:b/>
          <w:bCs/>
          <w:color w:val="000000" w:themeColor="text1"/>
          <w:sz w:val="28"/>
          <w:szCs w:val="28"/>
        </w:rPr>
      </w:pPr>
      <w:r w:rsidRPr="008E1CD9">
        <w:rPr>
          <w:rFonts w:ascii="Times New Roman" w:hAnsi="Times New Roman" w:cs="Times New Roman"/>
          <w:b/>
          <w:bCs/>
          <w:color w:val="000000" w:themeColor="text1"/>
          <w:sz w:val="28"/>
          <w:szCs w:val="28"/>
          <w:lang w:val="en-US"/>
        </w:rPr>
        <w:t>I</w:t>
      </w:r>
      <w:r w:rsidRPr="008E1CD9">
        <w:rPr>
          <w:rFonts w:ascii="Times New Roman" w:hAnsi="Times New Roman" w:cs="Times New Roman"/>
          <w:b/>
          <w:bCs/>
          <w:color w:val="000000" w:themeColor="text1"/>
          <w:sz w:val="28"/>
          <w:szCs w:val="28"/>
        </w:rPr>
        <w:t>X. 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Программы</w:t>
      </w:r>
    </w:p>
    <w:p w:rsidR="003222E8" w:rsidRPr="008E1CD9" w:rsidRDefault="003222E8" w:rsidP="008E1CD9">
      <w:pPr>
        <w:spacing w:after="0" w:line="240" w:lineRule="auto"/>
        <w:jc w:val="center"/>
        <w:rPr>
          <w:rFonts w:ascii="Times New Roman" w:hAnsi="Times New Roman" w:cs="Times New Roman"/>
          <w:color w:val="000000" w:themeColor="text1"/>
          <w:sz w:val="28"/>
          <w:szCs w:val="28"/>
        </w:rPr>
      </w:pP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При оказании бесплатной медицинской помощи в экстренной форме медицинской организацией, не участвующей в реализации Программы, расходы на оказание медицинской помощи гражданам возмещаются медицинской организацией, оказывающей медицинскую помощь в амбулаторных условиях, оплата которой осуществляется по подушевому нормативу финансирования на прикрепившихся лиц (далее – медицинская организация прикрепления) в соответствии с договором, заключенным между медицинской организацией, не участвующей в реализации Программы, и медицинской организацией прикрепления, согласно Федеральному закону от 05.04.2013 № 44-ФЗ «О контрактной системе в сфере закупок товаров, работ, услуг для обеспечения государственных и муниципальных нужд».</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Медицинская организация, не участвующая в реализации Программы, в течение 5 (пяти) рабочих дней после оказания медицинской помощи в экстренной форме оформляет выписку из медицинской карты больного с указанием кодифицированного диагноза в соответствии с международной классификацией болезней, счет-фактуру в связи с оказанием медицинской помощи, проект договора и направляет их в соответствующую обслуживающую медицинскую организацию.</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Возмещение расходов осуществляется в размере 266,02 рубля за 1 (один) случай оказания экстренной помощи.</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Врачебная комиссия медицинской организации прикрепления осуществляет проверку счетов-фактур, сведений об оказанной гражданам медицинской помощи, качества оказанной медицинской помощи.</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При необходимости оказания медицинской помощи в экстренной форме в стационарных условиях медицинская организация, не участвующая в реализации Программы и оказавшая медицинскую помощь в экстренной форме, осуществляет вызов бригады скорой медицинской помощи.</w:t>
      </w:r>
    </w:p>
    <w:p w:rsidR="003222E8" w:rsidRDefault="003222E8" w:rsidP="008E1CD9">
      <w:pPr>
        <w:spacing w:after="0" w:line="240" w:lineRule="auto"/>
        <w:jc w:val="center"/>
        <w:rPr>
          <w:rFonts w:ascii="Times New Roman" w:hAnsi="Times New Roman" w:cs="Times New Roman"/>
          <w:color w:val="000000" w:themeColor="text1"/>
          <w:sz w:val="28"/>
          <w:szCs w:val="28"/>
        </w:rPr>
      </w:pPr>
    </w:p>
    <w:p w:rsidR="008E1CD9" w:rsidRDefault="008E1CD9" w:rsidP="008E1CD9">
      <w:pPr>
        <w:spacing w:after="0" w:line="240" w:lineRule="auto"/>
        <w:jc w:val="center"/>
        <w:rPr>
          <w:rFonts w:ascii="Times New Roman" w:hAnsi="Times New Roman" w:cs="Times New Roman"/>
          <w:color w:val="000000" w:themeColor="text1"/>
          <w:sz w:val="28"/>
          <w:szCs w:val="28"/>
        </w:rPr>
      </w:pPr>
    </w:p>
    <w:p w:rsidR="008E1CD9" w:rsidRDefault="008E1CD9" w:rsidP="008E1CD9">
      <w:pPr>
        <w:spacing w:after="0" w:line="240" w:lineRule="auto"/>
        <w:jc w:val="center"/>
        <w:rPr>
          <w:rFonts w:ascii="Times New Roman" w:hAnsi="Times New Roman" w:cs="Times New Roman"/>
          <w:color w:val="000000" w:themeColor="text1"/>
          <w:sz w:val="28"/>
          <w:szCs w:val="28"/>
        </w:rPr>
      </w:pPr>
    </w:p>
    <w:p w:rsidR="008E1CD9" w:rsidRPr="008E1CD9" w:rsidRDefault="008E1CD9" w:rsidP="008E1CD9">
      <w:pPr>
        <w:spacing w:after="0" w:line="240" w:lineRule="auto"/>
        <w:jc w:val="center"/>
        <w:rPr>
          <w:rFonts w:ascii="Times New Roman" w:hAnsi="Times New Roman" w:cs="Times New Roman"/>
          <w:color w:val="000000" w:themeColor="text1"/>
          <w:sz w:val="28"/>
          <w:szCs w:val="28"/>
        </w:rPr>
      </w:pPr>
    </w:p>
    <w:p w:rsidR="003222E8" w:rsidRPr="008E1CD9" w:rsidRDefault="008E1CD9" w:rsidP="008E1CD9">
      <w:pPr>
        <w:spacing w:after="0" w:line="240" w:lineRule="auto"/>
        <w:jc w:val="center"/>
        <w:rPr>
          <w:rFonts w:ascii="Times New Roman" w:hAnsi="Times New Roman" w:cs="Times New Roman"/>
          <w:b/>
          <w:bCs/>
          <w:color w:val="000000" w:themeColor="text1"/>
          <w:sz w:val="28"/>
          <w:szCs w:val="28"/>
        </w:rPr>
      </w:pPr>
      <w:r w:rsidRPr="008E1CD9">
        <w:rPr>
          <w:rFonts w:ascii="Times New Roman" w:hAnsi="Times New Roman" w:cs="Times New Roman"/>
          <w:b/>
          <w:bCs/>
          <w:color w:val="000000" w:themeColor="text1"/>
          <w:sz w:val="28"/>
          <w:szCs w:val="28"/>
        </w:rPr>
        <w:lastRenderedPageBreak/>
        <w:t>X. Требования к системе защиты прав граждан при получении</w:t>
      </w:r>
    </w:p>
    <w:p w:rsidR="003222E8" w:rsidRPr="008E1CD9" w:rsidRDefault="008E1CD9" w:rsidP="008E1CD9">
      <w:pPr>
        <w:spacing w:after="0" w:line="240" w:lineRule="auto"/>
        <w:jc w:val="center"/>
        <w:rPr>
          <w:rFonts w:ascii="Times New Roman" w:hAnsi="Times New Roman" w:cs="Times New Roman"/>
          <w:b/>
          <w:bCs/>
          <w:color w:val="000000" w:themeColor="text1"/>
          <w:sz w:val="28"/>
          <w:szCs w:val="28"/>
        </w:rPr>
      </w:pPr>
      <w:r w:rsidRPr="008E1CD9">
        <w:rPr>
          <w:rFonts w:ascii="Times New Roman" w:hAnsi="Times New Roman" w:cs="Times New Roman"/>
          <w:b/>
          <w:bCs/>
          <w:color w:val="000000" w:themeColor="text1"/>
          <w:sz w:val="28"/>
          <w:szCs w:val="28"/>
        </w:rPr>
        <w:t>медицинской помощи в рамках Программы</w:t>
      </w:r>
    </w:p>
    <w:p w:rsidR="003222E8" w:rsidRPr="008E1CD9" w:rsidRDefault="003222E8" w:rsidP="008E1CD9">
      <w:pPr>
        <w:spacing w:after="0" w:line="240" w:lineRule="auto"/>
        <w:jc w:val="center"/>
        <w:rPr>
          <w:rFonts w:ascii="Times New Roman" w:hAnsi="Times New Roman" w:cs="Times New Roman"/>
          <w:color w:val="000000" w:themeColor="text1"/>
          <w:sz w:val="28"/>
          <w:szCs w:val="28"/>
        </w:rPr>
      </w:pP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При обращении гражданина в случае нарушения его прав на получение бесплатной медицинской помощи возникающие проблемы в досудебном порядке обязаны решать:</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руководитель структурного подразделения медицинской организации, руководитель медицинской организации;</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страховая медицинская организация, включая своего страхового представителя;</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министерство здравоохранения Новосибирской области, территориальный орган Федеральной службы по надзору в сфере здравоохранения по Новосибирской области (далее</w:t>
      </w:r>
      <w:r>
        <w:rPr>
          <w:rFonts w:ascii="Times New Roman" w:hAnsi="Times New Roman" w:cs="Times New Roman"/>
          <w:color w:val="000000" w:themeColor="text1"/>
          <w:sz w:val="28"/>
          <w:szCs w:val="28"/>
        </w:rPr>
        <w:t xml:space="preserve"> – </w:t>
      </w:r>
      <w:r w:rsidRPr="008E1CD9">
        <w:rPr>
          <w:rFonts w:ascii="Times New Roman" w:hAnsi="Times New Roman" w:cs="Times New Roman"/>
          <w:color w:val="000000" w:themeColor="text1"/>
          <w:sz w:val="28"/>
          <w:szCs w:val="28"/>
        </w:rPr>
        <w:t>Территориальный орган Росздравнадзора по Новосибирской области), Территориальный фонд обязательного медицинского страхования Новосибирской области;</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общественные организации, включая Общественный совет по защите прав пациентов при министерстве здравоохранения Новосибирской области, региональное отделение Общественного совета по защите прав пациентов при Территориальном органе Росздравнадзора по Новосибирской области, профессиональные некоммерческие медицинские и пациентские организации.</w:t>
      </w:r>
    </w:p>
    <w:p w:rsidR="003222E8" w:rsidRPr="008E1CD9" w:rsidRDefault="003222E8" w:rsidP="008E1CD9">
      <w:pPr>
        <w:spacing w:after="0" w:line="240" w:lineRule="auto"/>
        <w:jc w:val="center"/>
        <w:rPr>
          <w:rFonts w:ascii="Times New Roman" w:hAnsi="Times New Roman" w:cs="Times New Roman"/>
          <w:color w:val="000000" w:themeColor="text1"/>
          <w:sz w:val="28"/>
          <w:szCs w:val="28"/>
        </w:rPr>
      </w:pPr>
    </w:p>
    <w:p w:rsidR="003222E8" w:rsidRPr="008E1CD9" w:rsidRDefault="008E1CD9" w:rsidP="008E1CD9">
      <w:pPr>
        <w:spacing w:after="0" w:line="240" w:lineRule="auto"/>
        <w:jc w:val="center"/>
        <w:rPr>
          <w:rFonts w:ascii="Times New Roman" w:hAnsi="Times New Roman" w:cs="Times New Roman"/>
          <w:b/>
          <w:bCs/>
          <w:color w:val="000000" w:themeColor="text1"/>
          <w:sz w:val="28"/>
          <w:szCs w:val="28"/>
        </w:rPr>
      </w:pPr>
      <w:r w:rsidRPr="008E1CD9">
        <w:rPr>
          <w:rFonts w:ascii="Times New Roman" w:hAnsi="Times New Roman" w:cs="Times New Roman"/>
          <w:b/>
          <w:bCs/>
          <w:color w:val="000000" w:themeColor="text1"/>
          <w:sz w:val="28"/>
          <w:szCs w:val="28"/>
        </w:rPr>
        <w:t>XI.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первичной медико-санитарной помощи в неотложной форме, скорой медицинской помощи в экстренной форме</w:t>
      </w:r>
    </w:p>
    <w:p w:rsidR="003222E8" w:rsidRPr="008E1CD9" w:rsidRDefault="003222E8" w:rsidP="008E1CD9">
      <w:pPr>
        <w:spacing w:after="0" w:line="240" w:lineRule="auto"/>
        <w:jc w:val="center"/>
        <w:rPr>
          <w:rFonts w:ascii="Times New Roman" w:hAnsi="Times New Roman" w:cs="Times New Roman"/>
          <w:color w:val="000000" w:themeColor="text1"/>
          <w:sz w:val="28"/>
          <w:szCs w:val="28"/>
        </w:rPr>
      </w:pP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Сроки ожидания оказания первичной медико-санитарной помощи в неотложной форме не должны превышать 2 (двух) часов с момента обращения пациента в медицинскую организацию.</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Сроки проведения консультаций врачей-специалистов в случае подозрения на онкологическое заболевание со дня обращения пациента в медицинскую организацию не должны превышать 3 (трех) рабочих дней.</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подозрения на онкологическое заболевание).</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lastRenderedPageBreak/>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подозрения на онкологическое заболевание) не должны превышать 14 рабочих дней со дня назначения исследований.</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(семь) рабочих дней со дня назначения исследований.</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Срок установления диспансерного наблюдения врача-онколога за пациентом с выявленным онкологическим заболеванием не должен превышать 3 (трех) рабочих дней со дня постановки диагноза онкологического заболевания.</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не должны превышать 7 (семь) рабочих дней со дня гистологической верификации опухоли или со дня установления предварительного диагноза заболевания (состояния).</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за исключением населенных пунктов, находящихся в транспортной доступности свыше 20 минут, перечень которых определяется областным исполнительным органом государственной власти Новосибирской области, уполномоченным в сфере охраны здоровья.</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 – 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3222E8" w:rsidRPr="008E1CD9" w:rsidRDefault="003222E8" w:rsidP="008E1CD9">
      <w:pPr>
        <w:spacing w:after="0" w:line="240" w:lineRule="auto"/>
        <w:jc w:val="center"/>
        <w:rPr>
          <w:rFonts w:ascii="Times New Roman" w:hAnsi="Times New Roman" w:cs="Times New Roman"/>
          <w:color w:val="000000" w:themeColor="text1"/>
          <w:sz w:val="28"/>
          <w:szCs w:val="28"/>
        </w:rPr>
      </w:pPr>
    </w:p>
    <w:p w:rsidR="003222E8" w:rsidRPr="008E1CD9" w:rsidRDefault="008E1CD9" w:rsidP="008E1CD9">
      <w:pPr>
        <w:spacing w:after="0" w:line="240" w:lineRule="auto"/>
        <w:jc w:val="center"/>
        <w:rPr>
          <w:rFonts w:ascii="Times New Roman" w:hAnsi="Times New Roman" w:cs="Times New Roman"/>
          <w:b/>
          <w:bCs/>
          <w:color w:val="000000" w:themeColor="text1"/>
          <w:sz w:val="28"/>
          <w:szCs w:val="28"/>
        </w:rPr>
      </w:pPr>
      <w:r w:rsidRPr="008E1CD9">
        <w:rPr>
          <w:rFonts w:ascii="Times New Roman" w:hAnsi="Times New Roman" w:cs="Times New Roman"/>
          <w:b/>
          <w:bCs/>
          <w:color w:val="000000" w:themeColor="text1"/>
          <w:sz w:val="28"/>
          <w:szCs w:val="28"/>
        </w:rPr>
        <w:t>XII. Положение по распределению объемов специализированной,</w:t>
      </w:r>
    </w:p>
    <w:p w:rsidR="003222E8" w:rsidRPr="008E1CD9" w:rsidRDefault="008E1CD9" w:rsidP="008E1CD9">
      <w:pPr>
        <w:spacing w:after="0" w:line="240" w:lineRule="auto"/>
        <w:jc w:val="center"/>
        <w:rPr>
          <w:rFonts w:ascii="Times New Roman" w:hAnsi="Times New Roman" w:cs="Times New Roman"/>
          <w:b/>
          <w:bCs/>
          <w:color w:val="000000" w:themeColor="text1"/>
          <w:sz w:val="28"/>
          <w:szCs w:val="28"/>
        </w:rPr>
      </w:pPr>
      <w:r w:rsidRPr="008E1CD9">
        <w:rPr>
          <w:rFonts w:ascii="Times New Roman" w:hAnsi="Times New Roman" w:cs="Times New Roman"/>
          <w:b/>
          <w:bCs/>
          <w:color w:val="000000" w:themeColor="text1"/>
          <w:sz w:val="28"/>
          <w:szCs w:val="28"/>
        </w:rPr>
        <w:t>включая объемы высокотехнологичной медицинской</w:t>
      </w:r>
    </w:p>
    <w:p w:rsidR="003222E8" w:rsidRPr="008E1CD9" w:rsidRDefault="008E1CD9" w:rsidP="008E1CD9">
      <w:pPr>
        <w:spacing w:after="0" w:line="240" w:lineRule="auto"/>
        <w:jc w:val="center"/>
        <w:rPr>
          <w:rFonts w:ascii="Times New Roman" w:hAnsi="Times New Roman" w:cs="Times New Roman"/>
          <w:b/>
          <w:bCs/>
          <w:color w:val="000000" w:themeColor="text1"/>
          <w:sz w:val="28"/>
          <w:szCs w:val="28"/>
        </w:rPr>
      </w:pPr>
      <w:r w:rsidRPr="008E1CD9">
        <w:rPr>
          <w:rFonts w:ascii="Times New Roman" w:hAnsi="Times New Roman" w:cs="Times New Roman"/>
          <w:b/>
          <w:bCs/>
          <w:color w:val="000000" w:themeColor="text1"/>
          <w:sz w:val="28"/>
          <w:szCs w:val="28"/>
        </w:rPr>
        <w:t>помощи, между медицинскими организациями</w:t>
      </w:r>
    </w:p>
    <w:p w:rsidR="003222E8" w:rsidRPr="008E1CD9" w:rsidRDefault="003222E8" w:rsidP="008E1CD9">
      <w:pPr>
        <w:spacing w:after="0" w:line="240" w:lineRule="auto"/>
        <w:jc w:val="center"/>
        <w:rPr>
          <w:rFonts w:ascii="Times New Roman" w:hAnsi="Times New Roman" w:cs="Times New Roman"/>
          <w:color w:val="000000" w:themeColor="text1"/>
          <w:sz w:val="28"/>
          <w:szCs w:val="28"/>
        </w:rPr>
      </w:pPr>
    </w:p>
    <w:p w:rsidR="003222E8" w:rsidRPr="008E1CD9" w:rsidRDefault="008E1CD9" w:rsidP="008E1CD9">
      <w:pPr>
        <w:spacing w:after="0" w:line="240" w:lineRule="auto"/>
        <w:ind w:firstLine="709"/>
        <w:jc w:val="both"/>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 xml:space="preserve">В целях обеспечения доступности и качества медицинской помощи застрахованным лицам распределение объемов специализированной, включая </w:t>
      </w:r>
      <w:r w:rsidRPr="008E1CD9">
        <w:rPr>
          <w:rFonts w:ascii="Times New Roman" w:hAnsi="Times New Roman" w:cs="Times New Roman"/>
          <w:color w:val="000000" w:themeColor="text1"/>
          <w:sz w:val="28"/>
          <w:szCs w:val="28"/>
        </w:rPr>
        <w:lastRenderedPageBreak/>
        <w:t>высокотехнологичную, медицинской помощи между медицинскими организациями, осуществляется с учетом ежегодного расширения базовой программы обязательного медицинского страхования за счет включения в нее отдельных методов лечения, указанных в разделе II «Перечень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субсидий из бюджета Федерального фонда обязательного медицинского страхования федеральным государственным учреждениям и медицинским организациям частной системы здравоохранения, бюджетных ассигнований федерального бюджета в целях предоставления субсидий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и бюджетных ассигнований бюджетов субъектов Российской Федерации» Перечня видов высокотехнологичной медицинской помощи, содержащего в том числе методы лечения и источники финансового обеспечения высокотехнологичной медицинской помощи, прилагаемого к Федеральной программе.</w:t>
      </w:r>
    </w:p>
    <w:p w:rsidR="003222E8" w:rsidRDefault="003222E8" w:rsidP="008E1CD9">
      <w:pPr>
        <w:spacing w:after="0" w:line="240" w:lineRule="auto"/>
        <w:jc w:val="center"/>
        <w:rPr>
          <w:rFonts w:ascii="Times New Roman" w:hAnsi="Times New Roman" w:cs="Times New Roman"/>
          <w:color w:val="000000" w:themeColor="text1"/>
          <w:sz w:val="28"/>
          <w:szCs w:val="28"/>
        </w:rPr>
      </w:pPr>
    </w:p>
    <w:p w:rsidR="008E1CD9" w:rsidRPr="008E1CD9" w:rsidRDefault="008E1CD9" w:rsidP="008E1CD9">
      <w:pPr>
        <w:spacing w:after="0" w:line="240" w:lineRule="auto"/>
        <w:jc w:val="center"/>
        <w:rPr>
          <w:rFonts w:ascii="Times New Roman" w:hAnsi="Times New Roman" w:cs="Times New Roman"/>
          <w:color w:val="000000" w:themeColor="text1"/>
          <w:sz w:val="28"/>
          <w:szCs w:val="28"/>
        </w:rPr>
      </w:pPr>
    </w:p>
    <w:p w:rsidR="003222E8" w:rsidRPr="008E1CD9" w:rsidRDefault="003222E8" w:rsidP="008E1CD9">
      <w:pPr>
        <w:spacing w:after="0" w:line="240" w:lineRule="auto"/>
        <w:jc w:val="center"/>
        <w:rPr>
          <w:rFonts w:ascii="Times New Roman" w:hAnsi="Times New Roman" w:cs="Times New Roman"/>
          <w:color w:val="000000" w:themeColor="text1"/>
          <w:sz w:val="28"/>
          <w:szCs w:val="28"/>
        </w:rPr>
      </w:pPr>
    </w:p>
    <w:p w:rsidR="003222E8" w:rsidRPr="008E1CD9" w:rsidRDefault="008E1CD9" w:rsidP="008E1CD9">
      <w:pPr>
        <w:spacing w:after="0" w:line="240" w:lineRule="auto"/>
        <w:jc w:val="center"/>
        <w:rPr>
          <w:rFonts w:ascii="Times New Roman" w:hAnsi="Times New Roman" w:cs="Times New Roman"/>
          <w:color w:val="000000" w:themeColor="text1"/>
          <w:sz w:val="28"/>
          <w:szCs w:val="28"/>
        </w:rPr>
      </w:pPr>
      <w:r w:rsidRPr="008E1CD9">
        <w:rPr>
          <w:rFonts w:ascii="Times New Roman" w:hAnsi="Times New Roman" w:cs="Times New Roman"/>
          <w:color w:val="000000" w:themeColor="text1"/>
          <w:sz w:val="28"/>
          <w:szCs w:val="28"/>
        </w:rPr>
        <w:t>_________</w:t>
      </w:r>
    </w:p>
    <w:sectPr w:rsidR="003222E8" w:rsidRPr="008E1CD9" w:rsidSect="008E1CD9">
      <w:headerReference w:type="default" r:id="rId8"/>
      <w:pgSz w:w="11906" w:h="16838"/>
      <w:pgMar w:top="1134" w:right="567" w:bottom="1134" w:left="1418" w:header="68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214" w:rsidRDefault="00302214">
      <w:pPr>
        <w:spacing w:after="0" w:line="240" w:lineRule="auto"/>
      </w:pPr>
      <w:r>
        <w:separator/>
      </w:r>
    </w:p>
  </w:endnote>
  <w:endnote w:type="continuationSeparator" w:id="0">
    <w:p w:rsidR="00302214" w:rsidRDefault="00302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214" w:rsidRDefault="00302214">
      <w:pPr>
        <w:spacing w:after="0" w:line="240" w:lineRule="auto"/>
      </w:pPr>
      <w:r>
        <w:separator/>
      </w:r>
    </w:p>
  </w:footnote>
  <w:footnote w:type="continuationSeparator" w:id="0">
    <w:p w:rsidR="00302214" w:rsidRDefault="003022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CD9" w:rsidRPr="008E1CD9" w:rsidRDefault="00B77EE6">
    <w:pPr>
      <w:pStyle w:val="af7"/>
      <w:jc w:val="center"/>
      <w:rPr>
        <w:rFonts w:ascii="Times New Roman" w:hAnsi="Times New Roman" w:cs="Times New Roman"/>
        <w:sz w:val="20"/>
        <w:szCs w:val="20"/>
      </w:rPr>
    </w:pPr>
    <w:sdt>
      <w:sdtPr>
        <w:rPr>
          <w:rFonts w:ascii="Times New Roman" w:hAnsi="Times New Roman" w:cs="Times New Roman"/>
        </w:rPr>
        <w:id w:val="-576131198"/>
        <w:docPartObj>
          <w:docPartGallery w:val="Page Numbers (Top of Page)"/>
          <w:docPartUnique/>
        </w:docPartObj>
      </w:sdtPr>
      <w:sdtEndPr>
        <w:rPr>
          <w:sz w:val="20"/>
          <w:szCs w:val="20"/>
        </w:rPr>
      </w:sdtEndPr>
      <w:sdtContent>
        <w:r w:rsidR="008E1CD9" w:rsidRPr="008E1CD9">
          <w:rPr>
            <w:rFonts w:ascii="Times New Roman" w:hAnsi="Times New Roman" w:cs="Times New Roman"/>
            <w:sz w:val="20"/>
            <w:szCs w:val="20"/>
          </w:rPr>
          <w:fldChar w:fldCharType="begin"/>
        </w:r>
        <w:r w:rsidR="008E1CD9" w:rsidRPr="008E1CD9">
          <w:rPr>
            <w:rFonts w:ascii="Times New Roman" w:hAnsi="Times New Roman" w:cs="Times New Roman"/>
            <w:sz w:val="20"/>
            <w:szCs w:val="20"/>
          </w:rPr>
          <w:instrText>PAGE   \* MERGEFORMAT</w:instrText>
        </w:r>
        <w:r w:rsidR="008E1CD9" w:rsidRPr="008E1CD9">
          <w:rPr>
            <w:rFonts w:ascii="Times New Roman" w:hAnsi="Times New Roman" w:cs="Times New Roman"/>
            <w:sz w:val="20"/>
            <w:szCs w:val="20"/>
          </w:rPr>
          <w:fldChar w:fldCharType="separate"/>
        </w:r>
        <w:r>
          <w:rPr>
            <w:rFonts w:ascii="Times New Roman" w:hAnsi="Times New Roman" w:cs="Times New Roman"/>
            <w:noProof/>
            <w:sz w:val="20"/>
            <w:szCs w:val="20"/>
          </w:rPr>
          <w:t>21</w:t>
        </w:r>
        <w:r w:rsidR="008E1CD9" w:rsidRPr="008E1CD9">
          <w:rPr>
            <w:rFonts w:ascii="Times New Roman" w:hAnsi="Times New Roman" w:cs="Times New Roman"/>
            <w:sz w:val="20"/>
            <w:szCs w:val="20"/>
          </w:rPr>
          <w:fldChar w:fldCharType="end"/>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9257F"/>
    <w:multiLevelType w:val="hybridMultilevel"/>
    <w:tmpl w:val="611A904A"/>
    <w:lvl w:ilvl="0" w:tplc="EC24ABFE">
      <w:start w:val="1"/>
      <w:numFmt w:val="decimal"/>
      <w:lvlText w:val="%1)"/>
      <w:lvlJc w:val="left"/>
      <w:pPr>
        <w:ind w:left="1069" w:hanging="360"/>
      </w:pPr>
      <w:rPr>
        <w:rFonts w:hint="default"/>
      </w:rPr>
    </w:lvl>
    <w:lvl w:ilvl="1" w:tplc="A2644C84">
      <w:start w:val="1"/>
      <w:numFmt w:val="lowerLetter"/>
      <w:lvlText w:val="%2."/>
      <w:lvlJc w:val="left"/>
      <w:pPr>
        <w:ind w:left="1789" w:hanging="360"/>
      </w:pPr>
    </w:lvl>
    <w:lvl w:ilvl="2" w:tplc="CBBED05A">
      <w:start w:val="1"/>
      <w:numFmt w:val="lowerRoman"/>
      <w:lvlText w:val="%3."/>
      <w:lvlJc w:val="right"/>
      <w:pPr>
        <w:ind w:left="2509" w:hanging="180"/>
      </w:pPr>
    </w:lvl>
    <w:lvl w:ilvl="3" w:tplc="A848695C">
      <w:start w:val="1"/>
      <w:numFmt w:val="decimal"/>
      <w:lvlText w:val="%4."/>
      <w:lvlJc w:val="left"/>
      <w:pPr>
        <w:ind w:left="3229" w:hanging="360"/>
      </w:pPr>
    </w:lvl>
    <w:lvl w:ilvl="4" w:tplc="5E02D2EE">
      <w:start w:val="1"/>
      <w:numFmt w:val="lowerLetter"/>
      <w:lvlText w:val="%5."/>
      <w:lvlJc w:val="left"/>
      <w:pPr>
        <w:ind w:left="3949" w:hanging="360"/>
      </w:pPr>
    </w:lvl>
    <w:lvl w:ilvl="5" w:tplc="A0DEE2AE">
      <w:start w:val="1"/>
      <w:numFmt w:val="lowerRoman"/>
      <w:lvlText w:val="%6."/>
      <w:lvlJc w:val="right"/>
      <w:pPr>
        <w:ind w:left="4669" w:hanging="180"/>
      </w:pPr>
    </w:lvl>
    <w:lvl w:ilvl="6" w:tplc="E960AFC0">
      <w:start w:val="1"/>
      <w:numFmt w:val="decimal"/>
      <w:lvlText w:val="%7."/>
      <w:lvlJc w:val="left"/>
      <w:pPr>
        <w:ind w:left="5389" w:hanging="360"/>
      </w:pPr>
    </w:lvl>
    <w:lvl w:ilvl="7" w:tplc="ECC03124">
      <w:start w:val="1"/>
      <w:numFmt w:val="lowerLetter"/>
      <w:lvlText w:val="%8."/>
      <w:lvlJc w:val="left"/>
      <w:pPr>
        <w:ind w:left="6109" w:hanging="360"/>
      </w:pPr>
    </w:lvl>
    <w:lvl w:ilvl="8" w:tplc="869C7C78">
      <w:start w:val="1"/>
      <w:numFmt w:val="lowerRoman"/>
      <w:lvlText w:val="%9."/>
      <w:lvlJc w:val="right"/>
      <w:pPr>
        <w:ind w:left="6829" w:hanging="180"/>
      </w:pPr>
    </w:lvl>
  </w:abstractNum>
  <w:abstractNum w:abstractNumId="1" w15:restartNumberingAfterBreak="0">
    <w:nsid w:val="362D0D2C"/>
    <w:multiLevelType w:val="hybridMultilevel"/>
    <w:tmpl w:val="10C6FFD8"/>
    <w:lvl w:ilvl="0" w:tplc="8B106382">
      <w:start w:val="1"/>
      <w:numFmt w:val="decimal"/>
      <w:lvlText w:val="%1)"/>
      <w:lvlJc w:val="left"/>
      <w:pPr>
        <w:ind w:left="1069" w:hanging="360"/>
      </w:pPr>
      <w:rPr>
        <w:rFonts w:hint="default"/>
      </w:rPr>
    </w:lvl>
    <w:lvl w:ilvl="1" w:tplc="D012ED44">
      <w:start w:val="1"/>
      <w:numFmt w:val="lowerLetter"/>
      <w:lvlText w:val="%2."/>
      <w:lvlJc w:val="left"/>
      <w:pPr>
        <w:ind w:left="1789" w:hanging="360"/>
      </w:pPr>
    </w:lvl>
    <w:lvl w:ilvl="2" w:tplc="DDDCDDBC">
      <w:start w:val="1"/>
      <w:numFmt w:val="lowerRoman"/>
      <w:lvlText w:val="%3."/>
      <w:lvlJc w:val="right"/>
      <w:pPr>
        <w:ind w:left="2509" w:hanging="180"/>
      </w:pPr>
    </w:lvl>
    <w:lvl w:ilvl="3" w:tplc="052CE6AC">
      <w:start w:val="1"/>
      <w:numFmt w:val="decimal"/>
      <w:lvlText w:val="%4."/>
      <w:lvlJc w:val="left"/>
      <w:pPr>
        <w:ind w:left="3229" w:hanging="360"/>
      </w:pPr>
    </w:lvl>
    <w:lvl w:ilvl="4" w:tplc="DE3E94C6">
      <w:start w:val="1"/>
      <w:numFmt w:val="lowerLetter"/>
      <w:lvlText w:val="%5."/>
      <w:lvlJc w:val="left"/>
      <w:pPr>
        <w:ind w:left="3949" w:hanging="360"/>
      </w:pPr>
    </w:lvl>
    <w:lvl w:ilvl="5" w:tplc="EA7AF4AC">
      <w:start w:val="1"/>
      <w:numFmt w:val="lowerRoman"/>
      <w:lvlText w:val="%6."/>
      <w:lvlJc w:val="right"/>
      <w:pPr>
        <w:ind w:left="4669" w:hanging="180"/>
      </w:pPr>
    </w:lvl>
    <w:lvl w:ilvl="6" w:tplc="04860614">
      <w:start w:val="1"/>
      <w:numFmt w:val="decimal"/>
      <w:lvlText w:val="%7."/>
      <w:lvlJc w:val="left"/>
      <w:pPr>
        <w:ind w:left="5389" w:hanging="360"/>
      </w:pPr>
    </w:lvl>
    <w:lvl w:ilvl="7" w:tplc="8FA4177A">
      <w:start w:val="1"/>
      <w:numFmt w:val="lowerLetter"/>
      <w:lvlText w:val="%8."/>
      <w:lvlJc w:val="left"/>
      <w:pPr>
        <w:ind w:left="6109" w:hanging="360"/>
      </w:pPr>
    </w:lvl>
    <w:lvl w:ilvl="8" w:tplc="2B7C8C3E">
      <w:start w:val="1"/>
      <w:numFmt w:val="lowerRoman"/>
      <w:lvlText w:val="%9."/>
      <w:lvlJc w:val="right"/>
      <w:pPr>
        <w:ind w:left="6829" w:hanging="180"/>
      </w:pPr>
    </w:lvl>
  </w:abstractNum>
  <w:abstractNum w:abstractNumId="2" w15:restartNumberingAfterBreak="0">
    <w:nsid w:val="57AF10DC"/>
    <w:multiLevelType w:val="hybridMultilevel"/>
    <w:tmpl w:val="D082BC9C"/>
    <w:lvl w:ilvl="0" w:tplc="2944779A">
      <w:start w:val="1"/>
      <w:numFmt w:val="bullet"/>
      <w:pStyle w:val="a"/>
      <w:lvlText w:val=""/>
      <w:lvlJc w:val="left"/>
      <w:pPr>
        <w:tabs>
          <w:tab w:val="num" w:pos="360"/>
        </w:tabs>
        <w:ind w:left="360" w:hanging="360"/>
      </w:pPr>
      <w:rPr>
        <w:rFonts w:ascii="Symbol" w:hAnsi="Symbol" w:hint="default"/>
      </w:rPr>
    </w:lvl>
    <w:lvl w:ilvl="1" w:tplc="EC5C4A22">
      <w:start w:val="1"/>
      <w:numFmt w:val="bullet"/>
      <w:lvlText w:val="o"/>
      <w:lvlJc w:val="left"/>
      <w:pPr>
        <w:ind w:left="1440" w:hanging="360"/>
      </w:pPr>
      <w:rPr>
        <w:rFonts w:ascii="Courier New" w:eastAsia="Courier New" w:hAnsi="Courier New" w:cs="Courier New" w:hint="default"/>
      </w:rPr>
    </w:lvl>
    <w:lvl w:ilvl="2" w:tplc="7AB02B24">
      <w:start w:val="1"/>
      <w:numFmt w:val="bullet"/>
      <w:lvlText w:val="§"/>
      <w:lvlJc w:val="left"/>
      <w:pPr>
        <w:ind w:left="2160" w:hanging="360"/>
      </w:pPr>
      <w:rPr>
        <w:rFonts w:ascii="Wingdings" w:eastAsia="Wingdings" w:hAnsi="Wingdings" w:cs="Wingdings" w:hint="default"/>
      </w:rPr>
    </w:lvl>
    <w:lvl w:ilvl="3" w:tplc="5C628328">
      <w:start w:val="1"/>
      <w:numFmt w:val="bullet"/>
      <w:lvlText w:val="·"/>
      <w:lvlJc w:val="left"/>
      <w:pPr>
        <w:ind w:left="2880" w:hanging="360"/>
      </w:pPr>
      <w:rPr>
        <w:rFonts w:ascii="Symbol" w:eastAsia="Symbol" w:hAnsi="Symbol" w:cs="Symbol" w:hint="default"/>
      </w:rPr>
    </w:lvl>
    <w:lvl w:ilvl="4" w:tplc="F91C369A">
      <w:start w:val="1"/>
      <w:numFmt w:val="bullet"/>
      <w:lvlText w:val="o"/>
      <w:lvlJc w:val="left"/>
      <w:pPr>
        <w:ind w:left="3600" w:hanging="360"/>
      </w:pPr>
      <w:rPr>
        <w:rFonts w:ascii="Courier New" w:eastAsia="Courier New" w:hAnsi="Courier New" w:cs="Courier New" w:hint="default"/>
      </w:rPr>
    </w:lvl>
    <w:lvl w:ilvl="5" w:tplc="2812BEAA">
      <w:start w:val="1"/>
      <w:numFmt w:val="bullet"/>
      <w:lvlText w:val="§"/>
      <w:lvlJc w:val="left"/>
      <w:pPr>
        <w:ind w:left="4320" w:hanging="360"/>
      </w:pPr>
      <w:rPr>
        <w:rFonts w:ascii="Wingdings" w:eastAsia="Wingdings" w:hAnsi="Wingdings" w:cs="Wingdings" w:hint="default"/>
      </w:rPr>
    </w:lvl>
    <w:lvl w:ilvl="6" w:tplc="1B96A0E6">
      <w:start w:val="1"/>
      <w:numFmt w:val="bullet"/>
      <w:lvlText w:val="·"/>
      <w:lvlJc w:val="left"/>
      <w:pPr>
        <w:ind w:left="5040" w:hanging="360"/>
      </w:pPr>
      <w:rPr>
        <w:rFonts w:ascii="Symbol" w:eastAsia="Symbol" w:hAnsi="Symbol" w:cs="Symbol" w:hint="default"/>
      </w:rPr>
    </w:lvl>
    <w:lvl w:ilvl="7" w:tplc="3B406AB8">
      <w:start w:val="1"/>
      <w:numFmt w:val="bullet"/>
      <w:lvlText w:val="o"/>
      <w:lvlJc w:val="left"/>
      <w:pPr>
        <w:ind w:left="5760" w:hanging="360"/>
      </w:pPr>
      <w:rPr>
        <w:rFonts w:ascii="Courier New" w:eastAsia="Courier New" w:hAnsi="Courier New" w:cs="Courier New" w:hint="default"/>
      </w:rPr>
    </w:lvl>
    <w:lvl w:ilvl="8" w:tplc="88E4F40C">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5DEA1F5A"/>
    <w:multiLevelType w:val="hybridMultilevel"/>
    <w:tmpl w:val="ED92ACCC"/>
    <w:lvl w:ilvl="0" w:tplc="ACDC28CA">
      <w:start w:val="1"/>
      <w:numFmt w:val="decimal"/>
      <w:lvlText w:val="%1)"/>
      <w:lvlJc w:val="left"/>
      <w:pPr>
        <w:ind w:left="1069" w:hanging="360"/>
      </w:pPr>
      <w:rPr>
        <w:rFonts w:hint="default"/>
      </w:rPr>
    </w:lvl>
    <w:lvl w:ilvl="1" w:tplc="2DFA41E8">
      <w:start w:val="1"/>
      <w:numFmt w:val="lowerLetter"/>
      <w:lvlText w:val="%2."/>
      <w:lvlJc w:val="left"/>
      <w:pPr>
        <w:ind w:left="1789" w:hanging="360"/>
      </w:pPr>
    </w:lvl>
    <w:lvl w:ilvl="2" w:tplc="D6AAB0C4">
      <w:start w:val="1"/>
      <w:numFmt w:val="lowerRoman"/>
      <w:lvlText w:val="%3."/>
      <w:lvlJc w:val="right"/>
      <w:pPr>
        <w:ind w:left="2509" w:hanging="180"/>
      </w:pPr>
    </w:lvl>
    <w:lvl w:ilvl="3" w:tplc="FBE04E7C">
      <w:start w:val="1"/>
      <w:numFmt w:val="decimal"/>
      <w:lvlText w:val="%4."/>
      <w:lvlJc w:val="left"/>
      <w:pPr>
        <w:ind w:left="3229" w:hanging="360"/>
      </w:pPr>
    </w:lvl>
    <w:lvl w:ilvl="4" w:tplc="57027916">
      <w:start w:val="1"/>
      <w:numFmt w:val="lowerLetter"/>
      <w:lvlText w:val="%5."/>
      <w:lvlJc w:val="left"/>
      <w:pPr>
        <w:ind w:left="3949" w:hanging="360"/>
      </w:pPr>
    </w:lvl>
    <w:lvl w:ilvl="5" w:tplc="A126AD0E">
      <w:start w:val="1"/>
      <w:numFmt w:val="lowerRoman"/>
      <w:lvlText w:val="%6."/>
      <w:lvlJc w:val="right"/>
      <w:pPr>
        <w:ind w:left="4669" w:hanging="180"/>
      </w:pPr>
    </w:lvl>
    <w:lvl w:ilvl="6" w:tplc="5E6CE778">
      <w:start w:val="1"/>
      <w:numFmt w:val="decimal"/>
      <w:lvlText w:val="%7."/>
      <w:lvlJc w:val="left"/>
      <w:pPr>
        <w:ind w:left="5389" w:hanging="360"/>
      </w:pPr>
    </w:lvl>
    <w:lvl w:ilvl="7" w:tplc="77463E1E">
      <w:start w:val="1"/>
      <w:numFmt w:val="lowerLetter"/>
      <w:lvlText w:val="%8."/>
      <w:lvlJc w:val="left"/>
      <w:pPr>
        <w:ind w:left="6109" w:hanging="360"/>
      </w:pPr>
    </w:lvl>
    <w:lvl w:ilvl="8" w:tplc="7EBECB66">
      <w:start w:val="1"/>
      <w:numFmt w:val="lowerRoman"/>
      <w:lvlText w:val="%9."/>
      <w:lvlJc w:val="right"/>
      <w:pPr>
        <w:ind w:left="6829"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2E8"/>
    <w:rsid w:val="00302214"/>
    <w:rsid w:val="003222E8"/>
    <w:rsid w:val="008E1CD9"/>
    <w:rsid w:val="00B77EE6"/>
    <w:rsid w:val="00CB3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3ED073-760F-4852-98E2-1A3EA28A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0"/>
    <w:next w:val="a0"/>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0"/>
    <w:next w:val="a0"/>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0"/>
    <w:next w:val="a0"/>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0"/>
    <w:next w:val="a0"/>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0"/>
    <w:next w:val="a0"/>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0"/>
    <w:next w:val="a0"/>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0"/>
    <w:next w:val="a0"/>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0"/>
    <w:next w:val="a0"/>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Arial" w:eastAsia="Arial" w:hAnsi="Arial" w:cs="Arial"/>
      <w:sz w:val="40"/>
      <w:szCs w:val="40"/>
    </w:rPr>
  </w:style>
  <w:style w:type="character" w:customStyle="1" w:styleId="20">
    <w:name w:val="Заголовок 2 Знак"/>
    <w:basedOn w:val="a1"/>
    <w:link w:val="2"/>
    <w:uiPriority w:val="9"/>
    <w:rPr>
      <w:rFonts w:ascii="Arial" w:eastAsia="Arial" w:hAnsi="Arial" w:cs="Arial"/>
      <w:sz w:val="34"/>
    </w:rPr>
  </w:style>
  <w:style w:type="character" w:customStyle="1" w:styleId="30">
    <w:name w:val="Заголовок 3 Знак"/>
    <w:basedOn w:val="a1"/>
    <w:link w:val="3"/>
    <w:uiPriority w:val="9"/>
    <w:rPr>
      <w:rFonts w:ascii="Arial" w:eastAsia="Arial" w:hAnsi="Arial" w:cs="Arial"/>
      <w:sz w:val="30"/>
      <w:szCs w:val="30"/>
    </w:rPr>
  </w:style>
  <w:style w:type="character" w:customStyle="1" w:styleId="40">
    <w:name w:val="Заголовок 4 Знак"/>
    <w:basedOn w:val="a1"/>
    <w:link w:val="4"/>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Title"/>
    <w:basedOn w:val="a0"/>
    <w:next w:val="a0"/>
    <w:link w:val="a5"/>
    <w:uiPriority w:val="10"/>
    <w:qFormat/>
    <w:pPr>
      <w:spacing w:before="300" w:after="200"/>
      <w:contextualSpacing/>
    </w:pPr>
    <w:rPr>
      <w:sz w:val="48"/>
      <w:szCs w:val="48"/>
    </w:rPr>
  </w:style>
  <w:style w:type="character" w:customStyle="1" w:styleId="a5">
    <w:name w:val="Заголовок Знак"/>
    <w:basedOn w:val="a1"/>
    <w:link w:val="a4"/>
    <w:uiPriority w:val="10"/>
    <w:rPr>
      <w:sz w:val="48"/>
      <w:szCs w:val="48"/>
    </w:rPr>
  </w:style>
  <w:style w:type="paragraph" w:styleId="a6">
    <w:name w:val="Subtitle"/>
    <w:basedOn w:val="a0"/>
    <w:next w:val="a0"/>
    <w:link w:val="a7"/>
    <w:uiPriority w:val="11"/>
    <w:qFormat/>
    <w:pPr>
      <w:spacing w:before="200" w:after="200"/>
    </w:pPr>
    <w:rPr>
      <w:sz w:val="24"/>
      <w:szCs w:val="24"/>
    </w:rPr>
  </w:style>
  <w:style w:type="character" w:customStyle="1" w:styleId="a7">
    <w:name w:val="Подзаголовок Знак"/>
    <w:basedOn w:val="a1"/>
    <w:link w:val="a6"/>
    <w:uiPriority w:val="11"/>
    <w:rPr>
      <w:sz w:val="24"/>
      <w:szCs w:val="24"/>
    </w:rPr>
  </w:style>
  <w:style w:type="paragraph" w:styleId="21">
    <w:name w:val="Quote"/>
    <w:basedOn w:val="a0"/>
    <w:next w:val="a0"/>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0"/>
    <w:next w:val="a0"/>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paragraph" w:styleId="aa">
    <w:name w:val="caption"/>
    <w:basedOn w:val="a0"/>
    <w:next w:val="a0"/>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b">
    <w:name w:val="Table Grid"/>
    <w:basedOn w:val="a2"/>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2"/>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2"/>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2"/>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2"/>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2"/>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2"/>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2"/>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2"/>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2"/>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2"/>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2"/>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2"/>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2"/>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2"/>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2"/>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2"/>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2"/>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2"/>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2"/>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2"/>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2"/>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2"/>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2"/>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2"/>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2"/>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2"/>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2"/>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2"/>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2"/>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2"/>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2"/>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2"/>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2"/>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2"/>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2"/>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2"/>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2"/>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2"/>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2"/>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2"/>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2"/>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2"/>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2"/>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2"/>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2"/>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2"/>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2"/>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2"/>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2"/>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2"/>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2"/>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2"/>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2"/>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2"/>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2"/>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2"/>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2"/>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2"/>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2"/>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2"/>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2"/>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2"/>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2"/>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2"/>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2"/>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2"/>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2"/>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2"/>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2"/>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2"/>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2"/>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2"/>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2"/>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2"/>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2"/>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2"/>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2"/>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2"/>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2"/>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2"/>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2"/>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2"/>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2"/>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2"/>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2"/>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2"/>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2"/>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c">
    <w:name w:val="footnote text"/>
    <w:basedOn w:val="a0"/>
    <w:link w:val="ad"/>
    <w:uiPriority w:val="99"/>
    <w:semiHidden/>
    <w:unhideWhenUsed/>
    <w:pPr>
      <w:spacing w:after="40" w:line="240" w:lineRule="auto"/>
    </w:pPr>
    <w:rPr>
      <w:sz w:val="18"/>
    </w:rPr>
  </w:style>
  <w:style w:type="character" w:customStyle="1" w:styleId="ad">
    <w:name w:val="Текст сноски Знак"/>
    <w:link w:val="ac"/>
    <w:uiPriority w:val="99"/>
    <w:rPr>
      <w:sz w:val="18"/>
    </w:rPr>
  </w:style>
  <w:style w:type="character" w:styleId="ae">
    <w:name w:val="footnote reference"/>
    <w:basedOn w:val="a1"/>
    <w:uiPriority w:val="99"/>
    <w:unhideWhenUsed/>
    <w:rPr>
      <w:vertAlign w:val="superscript"/>
    </w:rPr>
  </w:style>
  <w:style w:type="paragraph" w:styleId="af">
    <w:name w:val="endnote text"/>
    <w:basedOn w:val="a0"/>
    <w:link w:val="af0"/>
    <w:uiPriority w:val="99"/>
    <w:semiHidden/>
    <w:unhideWhenUsed/>
    <w:pPr>
      <w:spacing w:after="0" w:line="240" w:lineRule="auto"/>
    </w:pPr>
    <w:rPr>
      <w:sz w:val="20"/>
    </w:rPr>
  </w:style>
  <w:style w:type="character" w:customStyle="1" w:styleId="af0">
    <w:name w:val="Текст концевой сноски Знак"/>
    <w:link w:val="af"/>
    <w:uiPriority w:val="99"/>
    <w:rPr>
      <w:sz w:val="20"/>
    </w:rPr>
  </w:style>
  <w:style w:type="character" w:styleId="af1">
    <w:name w:val="endnote reference"/>
    <w:basedOn w:val="a1"/>
    <w:uiPriority w:val="99"/>
    <w:semiHidden/>
    <w:unhideWhenUsed/>
    <w:rPr>
      <w:vertAlign w:val="superscript"/>
    </w:rPr>
  </w:style>
  <w:style w:type="paragraph" w:styleId="12">
    <w:name w:val="toc 1"/>
    <w:basedOn w:val="a0"/>
    <w:next w:val="a0"/>
    <w:uiPriority w:val="39"/>
    <w:unhideWhenUsed/>
    <w:pPr>
      <w:spacing w:after="57"/>
    </w:pPr>
  </w:style>
  <w:style w:type="paragraph" w:styleId="24">
    <w:name w:val="toc 2"/>
    <w:basedOn w:val="a0"/>
    <w:next w:val="a0"/>
    <w:uiPriority w:val="39"/>
    <w:unhideWhenUsed/>
    <w:pPr>
      <w:spacing w:after="57"/>
      <w:ind w:left="283"/>
    </w:pPr>
  </w:style>
  <w:style w:type="paragraph" w:styleId="32">
    <w:name w:val="toc 3"/>
    <w:basedOn w:val="a0"/>
    <w:next w:val="a0"/>
    <w:uiPriority w:val="39"/>
    <w:unhideWhenUsed/>
    <w:pPr>
      <w:spacing w:after="57"/>
      <w:ind w:left="567"/>
    </w:pPr>
  </w:style>
  <w:style w:type="paragraph" w:styleId="42">
    <w:name w:val="toc 4"/>
    <w:basedOn w:val="a0"/>
    <w:next w:val="a0"/>
    <w:uiPriority w:val="39"/>
    <w:unhideWhenUsed/>
    <w:pPr>
      <w:spacing w:after="57"/>
      <w:ind w:left="850"/>
    </w:pPr>
  </w:style>
  <w:style w:type="paragraph" w:styleId="52">
    <w:name w:val="toc 5"/>
    <w:basedOn w:val="a0"/>
    <w:next w:val="a0"/>
    <w:uiPriority w:val="39"/>
    <w:unhideWhenUsed/>
    <w:pPr>
      <w:spacing w:after="57"/>
      <w:ind w:left="1134"/>
    </w:pPr>
  </w:style>
  <w:style w:type="paragraph" w:styleId="61">
    <w:name w:val="toc 6"/>
    <w:basedOn w:val="a0"/>
    <w:next w:val="a0"/>
    <w:uiPriority w:val="39"/>
    <w:unhideWhenUsed/>
    <w:pPr>
      <w:spacing w:after="57"/>
      <w:ind w:left="1417"/>
    </w:pPr>
  </w:style>
  <w:style w:type="paragraph" w:styleId="71">
    <w:name w:val="toc 7"/>
    <w:basedOn w:val="a0"/>
    <w:next w:val="a0"/>
    <w:uiPriority w:val="39"/>
    <w:unhideWhenUsed/>
    <w:pPr>
      <w:spacing w:after="57"/>
      <w:ind w:left="1701"/>
    </w:pPr>
  </w:style>
  <w:style w:type="paragraph" w:styleId="81">
    <w:name w:val="toc 8"/>
    <w:basedOn w:val="a0"/>
    <w:next w:val="a0"/>
    <w:uiPriority w:val="39"/>
    <w:unhideWhenUsed/>
    <w:pPr>
      <w:spacing w:after="57"/>
      <w:ind w:left="1984"/>
    </w:pPr>
  </w:style>
  <w:style w:type="paragraph" w:styleId="91">
    <w:name w:val="toc 9"/>
    <w:basedOn w:val="a0"/>
    <w:next w:val="a0"/>
    <w:uiPriority w:val="39"/>
    <w:unhideWhenUsed/>
    <w:pPr>
      <w:spacing w:after="57"/>
      <w:ind w:left="2268"/>
    </w:pPr>
  </w:style>
  <w:style w:type="paragraph" w:styleId="af2">
    <w:name w:val="TOC Heading"/>
    <w:uiPriority w:val="39"/>
    <w:unhideWhenUsed/>
  </w:style>
  <w:style w:type="paragraph" w:styleId="af3">
    <w:name w:val="table of figures"/>
    <w:basedOn w:val="a0"/>
    <w:next w:val="a0"/>
    <w:uiPriority w:val="99"/>
    <w:unhideWhenUsed/>
    <w:pPr>
      <w:spacing w:after="0"/>
    </w:pPr>
  </w:style>
  <w:style w:type="paragraph" w:styleId="af4">
    <w:name w:val="Revision"/>
    <w:hidden/>
    <w:uiPriority w:val="99"/>
    <w:semiHidden/>
    <w:pPr>
      <w:spacing w:after="0" w:line="240" w:lineRule="auto"/>
    </w:pPr>
  </w:style>
  <w:style w:type="paragraph" w:styleId="af5">
    <w:name w:val="Balloon Text"/>
    <w:basedOn w:val="a0"/>
    <w:link w:val="af6"/>
    <w:uiPriority w:val="99"/>
    <w:semiHidden/>
    <w:unhideWhenUsed/>
    <w:pPr>
      <w:spacing w:after="0" w:line="240" w:lineRule="auto"/>
    </w:pPr>
    <w:rPr>
      <w:rFonts w:ascii="Segoe UI" w:hAnsi="Segoe UI" w:cs="Segoe UI"/>
      <w:sz w:val="18"/>
      <w:szCs w:val="18"/>
    </w:rPr>
  </w:style>
  <w:style w:type="character" w:customStyle="1" w:styleId="af6">
    <w:name w:val="Текст выноски Знак"/>
    <w:basedOn w:val="a1"/>
    <w:link w:val="af5"/>
    <w:uiPriority w:val="99"/>
    <w:semiHidden/>
    <w:rPr>
      <w:rFonts w:ascii="Segoe UI" w:hAnsi="Segoe UI" w:cs="Segoe UI"/>
      <w:sz w:val="18"/>
      <w:szCs w:val="18"/>
    </w:rPr>
  </w:style>
  <w:style w:type="paragraph" w:styleId="af7">
    <w:name w:val="header"/>
    <w:basedOn w:val="a0"/>
    <w:link w:val="af8"/>
    <w:uiPriority w:val="99"/>
    <w:unhideWhenUsed/>
    <w:pPr>
      <w:tabs>
        <w:tab w:val="center" w:pos="4677"/>
        <w:tab w:val="right" w:pos="9355"/>
      </w:tabs>
      <w:spacing w:after="0" w:line="240" w:lineRule="auto"/>
    </w:pPr>
  </w:style>
  <w:style w:type="character" w:customStyle="1" w:styleId="af8">
    <w:name w:val="Верхний колонтитул Знак"/>
    <w:basedOn w:val="a1"/>
    <w:link w:val="af7"/>
    <w:uiPriority w:val="99"/>
  </w:style>
  <w:style w:type="paragraph" w:styleId="af9">
    <w:name w:val="footer"/>
    <w:basedOn w:val="a0"/>
    <w:link w:val="afa"/>
    <w:uiPriority w:val="99"/>
    <w:unhideWhenUsed/>
    <w:pPr>
      <w:tabs>
        <w:tab w:val="center" w:pos="4677"/>
        <w:tab w:val="right" w:pos="9355"/>
      </w:tabs>
      <w:spacing w:after="0" w:line="240" w:lineRule="auto"/>
    </w:pPr>
  </w:style>
  <w:style w:type="character" w:customStyle="1" w:styleId="afa">
    <w:name w:val="Нижний колонтитул Знак"/>
    <w:basedOn w:val="a1"/>
    <w:link w:val="af9"/>
    <w:uiPriority w:val="99"/>
  </w:style>
  <w:style w:type="character" w:styleId="afb">
    <w:name w:val="annotation reference"/>
    <w:basedOn w:val="a1"/>
    <w:uiPriority w:val="99"/>
    <w:semiHidden/>
    <w:unhideWhenUsed/>
    <w:rPr>
      <w:sz w:val="16"/>
      <w:szCs w:val="16"/>
    </w:rPr>
  </w:style>
  <w:style w:type="paragraph" w:styleId="afc">
    <w:name w:val="annotation text"/>
    <w:basedOn w:val="a0"/>
    <w:link w:val="afd"/>
    <w:uiPriority w:val="99"/>
    <w:semiHidden/>
    <w:unhideWhenUsed/>
    <w:pPr>
      <w:spacing w:line="240" w:lineRule="auto"/>
    </w:pPr>
    <w:rPr>
      <w:sz w:val="20"/>
      <w:szCs w:val="20"/>
    </w:rPr>
  </w:style>
  <w:style w:type="character" w:customStyle="1" w:styleId="afd">
    <w:name w:val="Текст примечания Знак"/>
    <w:basedOn w:val="a1"/>
    <w:link w:val="afc"/>
    <w:uiPriority w:val="99"/>
    <w:semiHidden/>
    <w:rPr>
      <w:sz w:val="20"/>
      <w:szCs w:val="20"/>
    </w:rPr>
  </w:style>
  <w:style w:type="paragraph" w:styleId="afe">
    <w:name w:val="annotation subject"/>
    <w:basedOn w:val="afc"/>
    <w:next w:val="afc"/>
    <w:link w:val="aff"/>
    <w:uiPriority w:val="99"/>
    <w:semiHidden/>
    <w:unhideWhenUsed/>
    <w:rPr>
      <w:b/>
      <w:bCs/>
    </w:rPr>
  </w:style>
  <w:style w:type="character" w:customStyle="1" w:styleId="aff">
    <w:name w:val="Тема примечания Знак"/>
    <w:basedOn w:val="afd"/>
    <w:link w:val="afe"/>
    <w:uiPriority w:val="99"/>
    <w:semiHidden/>
    <w:rPr>
      <w:b/>
      <w:bCs/>
      <w:sz w:val="20"/>
      <w:szCs w:val="20"/>
    </w:rPr>
  </w:style>
  <w:style w:type="character" w:styleId="aff0">
    <w:name w:val="Hyperlink"/>
    <w:basedOn w:val="a1"/>
    <w:uiPriority w:val="99"/>
    <w:unhideWhenUsed/>
    <w:rPr>
      <w:color w:val="0563C1" w:themeColor="hyperlink"/>
      <w:u w:val="single"/>
    </w:rPr>
  </w:style>
  <w:style w:type="paragraph" w:styleId="aff1">
    <w:name w:val="List Paragraph"/>
    <w:basedOn w:val="a0"/>
    <w:uiPriority w:val="34"/>
    <w:qFormat/>
    <w:pPr>
      <w:ind w:left="720"/>
      <w:contextualSpacing/>
    </w:pPr>
  </w:style>
  <w:style w:type="paragraph" w:styleId="aff2">
    <w:name w:val="No Spacing"/>
    <w:uiPriority w:val="1"/>
    <w:qFormat/>
    <w:pPr>
      <w:spacing w:after="0" w:line="240" w:lineRule="auto"/>
    </w:pPr>
  </w:style>
  <w:style w:type="paragraph" w:customStyle="1" w:styleId="ConsPlusNormal">
    <w:name w:val="ConsPlusNormal"/>
    <w:pPr>
      <w:widowControl w:val="0"/>
      <w:spacing w:after="0" w:line="240" w:lineRule="auto"/>
    </w:pPr>
    <w:rPr>
      <w:rFonts w:ascii="Arial" w:eastAsiaTheme="minorEastAsia" w:hAnsi="Arial" w:cs="Arial"/>
      <w:sz w:val="20"/>
      <w:lang w:eastAsia="ru-RU"/>
    </w:rPr>
  </w:style>
  <w:style w:type="paragraph" w:styleId="a">
    <w:name w:val="List Bullet"/>
    <w:basedOn w:val="a0"/>
    <w:uiPriority w:val="99"/>
    <w:unhideWhenUsed/>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3D1AD-04A9-42DD-9F88-E89CAA70F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68</Pages>
  <Words>28128</Words>
  <Characters>160331</Characters>
  <Application>Microsoft Office Word</Application>
  <DocSecurity>0</DocSecurity>
  <Lines>1336</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188083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Гришина Екатерина Юрьевна</dc:creator>
  <cp:keywords/>
  <dc:description/>
  <cp:lastModifiedBy>Мартынова Юлия Викторовна</cp:lastModifiedBy>
  <cp:revision>102</cp:revision>
  <dcterms:created xsi:type="dcterms:W3CDTF">2022-12-13T10:50:00Z</dcterms:created>
  <dcterms:modified xsi:type="dcterms:W3CDTF">2024-12-29T09:22:00Z</dcterms:modified>
</cp:coreProperties>
</file>