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9D1" w:rsidRDefault="00430AE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ПРИЛОЖЕНИЕ № 4</w:t>
      </w:r>
    </w:p>
    <w:p w:rsidR="002B09D1" w:rsidRDefault="00430AE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 постановлению Правительства Новосибирской области</w:t>
      </w:r>
    </w:p>
    <w:p w:rsidR="007A1224" w:rsidRDefault="00785E6B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785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от </w:t>
      </w:r>
      <w:proofErr w:type="gramStart"/>
      <w:r w:rsidRPr="00785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14.08.2023  №</w:t>
      </w:r>
      <w:proofErr w:type="gramEnd"/>
      <w:r w:rsidRPr="00785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367-п</w:t>
      </w:r>
      <w:bookmarkStart w:id="0" w:name="_GoBack"/>
      <w:bookmarkEnd w:id="0"/>
    </w:p>
    <w:p w:rsidR="007A1224" w:rsidRDefault="007A1224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:rsidR="007A1224" w:rsidRDefault="007A1224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:rsidR="002B09D1" w:rsidRDefault="00430AE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«ПРИЛОЖЕНИЕ № 4</w:t>
      </w:r>
    </w:p>
    <w:p w:rsidR="002B09D1" w:rsidRDefault="00430AE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7A12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в Новосибирской области </w:t>
      </w:r>
      <w:r w:rsidR="007A12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на 2023 год</w:t>
      </w:r>
      <w:r w:rsidR="007A12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на плановый период </w:t>
      </w:r>
      <w:r w:rsidR="007A12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2024 и 2025 годов</w:t>
      </w:r>
    </w:p>
    <w:p w:rsidR="002B09D1" w:rsidRDefault="002B09D1" w:rsidP="007A1224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9D1" w:rsidRDefault="002B09D1" w:rsidP="007A1224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9D1" w:rsidRDefault="00430A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:rsidR="002B09D1" w:rsidRDefault="00430A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в Новосибирской области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источникам финансового обеспечения на 2023-2025 годы</w:t>
      </w:r>
    </w:p>
    <w:p w:rsidR="002B09D1" w:rsidRDefault="002B09D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9D1" w:rsidRDefault="002B09D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6"/>
        <w:gridCol w:w="805"/>
        <w:gridCol w:w="1596"/>
        <w:gridCol w:w="1984"/>
        <w:gridCol w:w="1596"/>
        <w:gridCol w:w="1853"/>
        <w:gridCol w:w="1596"/>
        <w:gridCol w:w="1888"/>
      </w:tblGrid>
      <w:tr w:rsidR="002B09D1" w:rsidTr="007A1224">
        <w:trPr>
          <w:trHeight w:val="20"/>
        </w:trPr>
        <w:tc>
          <w:tcPr>
            <w:tcW w:w="1395" w:type="pct"/>
            <w:vMerge w:val="restart"/>
            <w:tcMar>
              <w:top w:w="102" w:type="dxa"/>
              <w:bottom w:w="102" w:type="dxa"/>
            </w:tcMar>
          </w:tcPr>
          <w:p w:rsidR="002B09D1" w:rsidRDefault="00430AE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 xml:space="preserve">Источники финансового обеспечения Территориальной программы государственных гарантий бесплатного оказания гражданам медицинской помощи </w:t>
            </w:r>
            <w:r>
              <w:rPr>
                <w:bCs/>
                <w:color w:val="000000" w:themeColor="text1"/>
                <w:sz w:val="24"/>
                <w:szCs w:val="24"/>
                <w:lang w:eastAsia="ar-SA"/>
              </w:rPr>
              <w:t>в Новосибирской области</w:t>
            </w:r>
          </w:p>
        </w:tc>
        <w:tc>
          <w:tcPr>
            <w:tcW w:w="257" w:type="pct"/>
            <w:vMerge w:val="restart"/>
            <w:tcMar>
              <w:top w:w="102" w:type="dxa"/>
              <w:bottom w:w="102" w:type="dxa"/>
            </w:tcMar>
          </w:tcPr>
          <w:p w:rsidR="002B09D1" w:rsidRDefault="00430AE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№ строки</w:t>
            </w:r>
          </w:p>
        </w:tc>
        <w:tc>
          <w:tcPr>
            <w:tcW w:w="1140" w:type="pct"/>
            <w:gridSpan w:val="2"/>
            <w:tcMar>
              <w:top w:w="102" w:type="dxa"/>
              <w:bottom w:w="102" w:type="dxa"/>
            </w:tcMar>
          </w:tcPr>
          <w:p w:rsidR="002B09D1" w:rsidRDefault="00430AEE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br/>
              <w:t>на 2023 год</w:t>
            </w:r>
          </w:p>
        </w:tc>
        <w:tc>
          <w:tcPr>
            <w:tcW w:w="1098" w:type="pct"/>
            <w:gridSpan w:val="2"/>
            <w:tcMar>
              <w:top w:w="102" w:type="dxa"/>
              <w:bottom w:w="102" w:type="dxa"/>
            </w:tcMar>
          </w:tcPr>
          <w:p w:rsidR="002B09D1" w:rsidRDefault="00430AE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br/>
              <w:t>на 2024 год</w:t>
            </w:r>
          </w:p>
        </w:tc>
        <w:tc>
          <w:tcPr>
            <w:tcW w:w="1110" w:type="pct"/>
            <w:gridSpan w:val="2"/>
            <w:tcMar>
              <w:top w:w="102" w:type="dxa"/>
              <w:bottom w:w="102" w:type="dxa"/>
            </w:tcMar>
          </w:tcPr>
          <w:p w:rsidR="002B09D1" w:rsidRDefault="00430AE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br/>
              <w:t>на 2025 год</w:t>
            </w:r>
          </w:p>
        </w:tc>
      </w:tr>
      <w:tr w:rsidR="002B09D1" w:rsidTr="007A1224">
        <w:trPr>
          <w:trHeight w:val="20"/>
        </w:trPr>
        <w:tc>
          <w:tcPr>
            <w:tcW w:w="1395" w:type="pct"/>
            <w:vMerge/>
            <w:tcMar>
              <w:top w:w="102" w:type="dxa"/>
              <w:bottom w:w="102" w:type="dxa"/>
            </w:tcMar>
          </w:tcPr>
          <w:p w:rsidR="002B09D1" w:rsidRDefault="002B09D1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7" w:type="pct"/>
            <w:vMerge/>
            <w:tcMar>
              <w:top w:w="102" w:type="dxa"/>
              <w:bottom w:w="102" w:type="dxa"/>
            </w:tcMar>
          </w:tcPr>
          <w:p w:rsidR="002B09D1" w:rsidRDefault="002B09D1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08" w:type="pct"/>
            <w:tcMar>
              <w:top w:w="102" w:type="dxa"/>
              <w:bottom w:w="102" w:type="dxa"/>
            </w:tcMar>
          </w:tcPr>
          <w:p w:rsidR="002B09D1" w:rsidRDefault="00430AEE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  <w:p w:rsidR="002B09D1" w:rsidRDefault="00430AEE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633" w:type="pct"/>
            <w:tcMar>
              <w:top w:w="102" w:type="dxa"/>
              <w:bottom w:w="102" w:type="dxa"/>
            </w:tcMar>
          </w:tcPr>
          <w:p w:rsidR="002B09D1" w:rsidRDefault="00430AEE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 xml:space="preserve">на 1 жителя 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br/>
              <w:t>(1 застрахованное лицо) в год (руб.)</w:t>
            </w:r>
          </w:p>
        </w:tc>
        <w:tc>
          <w:tcPr>
            <w:tcW w:w="507" w:type="pct"/>
            <w:tcMar>
              <w:top w:w="102" w:type="dxa"/>
              <w:bottom w:w="102" w:type="dxa"/>
            </w:tcMar>
          </w:tcPr>
          <w:p w:rsidR="002B09D1" w:rsidRDefault="00430AE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всего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br/>
              <w:t>(тыс. руб.)</w:t>
            </w:r>
          </w:p>
        </w:tc>
        <w:tc>
          <w:tcPr>
            <w:tcW w:w="591" w:type="pct"/>
            <w:tcMar>
              <w:top w:w="102" w:type="dxa"/>
              <w:bottom w:w="102" w:type="dxa"/>
            </w:tcMar>
          </w:tcPr>
          <w:p w:rsidR="002B09D1" w:rsidRDefault="00430AEE">
            <w:pPr>
              <w:ind w:left="-169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 xml:space="preserve">на 1 жителя 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br/>
              <w:t xml:space="preserve"> (1 застрахованное лицо) в год (руб.)</w:t>
            </w:r>
          </w:p>
        </w:tc>
        <w:tc>
          <w:tcPr>
            <w:tcW w:w="507" w:type="pct"/>
            <w:tcMar>
              <w:top w:w="102" w:type="dxa"/>
              <w:bottom w:w="102" w:type="dxa"/>
            </w:tcMar>
          </w:tcPr>
          <w:p w:rsidR="002B09D1" w:rsidRDefault="00430AE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всего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br/>
              <w:t>(тыс. руб.)</w:t>
            </w:r>
          </w:p>
        </w:tc>
        <w:tc>
          <w:tcPr>
            <w:tcW w:w="602" w:type="pct"/>
            <w:tcMar>
              <w:top w:w="102" w:type="dxa"/>
              <w:bottom w:w="102" w:type="dxa"/>
            </w:tcMar>
          </w:tcPr>
          <w:p w:rsidR="002B09D1" w:rsidRDefault="00430AEE">
            <w:pPr>
              <w:ind w:left="-108" w:right="-107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 xml:space="preserve">на 1 жителя 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br/>
              <w:t>(1 застрахованное лицо) в год (руб.)</w:t>
            </w:r>
          </w:p>
        </w:tc>
      </w:tr>
      <w:tr w:rsidR="002B09D1" w:rsidTr="007A1224">
        <w:trPr>
          <w:trHeight w:val="20"/>
        </w:trPr>
        <w:tc>
          <w:tcPr>
            <w:tcW w:w="1395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7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8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33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07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91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07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02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</w:tr>
      <w:tr w:rsidR="002B09D1" w:rsidTr="007A1224">
        <w:trPr>
          <w:trHeight w:val="20"/>
        </w:trPr>
        <w:tc>
          <w:tcPr>
            <w:tcW w:w="1395" w:type="pct"/>
            <w:tcMar>
              <w:top w:w="102" w:type="dxa"/>
              <w:bottom w:w="102" w:type="dxa"/>
            </w:tcMar>
          </w:tcPr>
          <w:p w:rsidR="002B09D1" w:rsidRDefault="00430AEE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Стоимость территориальной программы государственных гарантий всего (сумма строк 02 + 03), в том числе:</w:t>
            </w:r>
          </w:p>
        </w:tc>
        <w:tc>
          <w:tcPr>
            <w:tcW w:w="257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08" w:type="pct"/>
            <w:shd w:val="clear" w:color="auto" w:fill="auto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74 983 369,18</w:t>
            </w:r>
          </w:p>
        </w:tc>
        <w:tc>
          <w:tcPr>
            <w:tcW w:w="633" w:type="pct"/>
            <w:shd w:val="clear" w:color="auto" w:fill="auto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26 311,50</w:t>
            </w:r>
          </w:p>
        </w:tc>
        <w:tc>
          <w:tcPr>
            <w:tcW w:w="507" w:type="pct"/>
            <w:shd w:val="clear" w:color="auto" w:fill="auto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74 570 001,30</w:t>
            </w:r>
          </w:p>
        </w:tc>
        <w:tc>
          <w:tcPr>
            <w:tcW w:w="591" w:type="pct"/>
            <w:shd w:val="clear" w:color="auto" w:fill="auto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26 136,39</w:t>
            </w:r>
          </w:p>
        </w:tc>
        <w:tc>
          <w:tcPr>
            <w:tcW w:w="507" w:type="pct"/>
            <w:shd w:val="clear" w:color="auto" w:fill="auto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78 221 975,29</w:t>
            </w:r>
          </w:p>
        </w:tc>
        <w:tc>
          <w:tcPr>
            <w:tcW w:w="602" w:type="pct"/>
            <w:shd w:val="clear" w:color="auto" w:fill="auto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27 413,84</w:t>
            </w:r>
          </w:p>
        </w:tc>
      </w:tr>
      <w:tr w:rsidR="002B09D1" w:rsidTr="007A1224">
        <w:trPr>
          <w:trHeight w:val="20"/>
        </w:trPr>
        <w:tc>
          <w:tcPr>
            <w:tcW w:w="1395" w:type="pct"/>
            <w:tcMar>
              <w:top w:w="102" w:type="dxa"/>
              <w:bottom w:w="102" w:type="dxa"/>
            </w:tcMar>
          </w:tcPr>
          <w:p w:rsidR="002B09D1" w:rsidRDefault="00430AEE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I. Средства консолидированного бюджета субъекта Российской Федерации*</w:t>
            </w:r>
          </w:p>
        </w:tc>
        <w:tc>
          <w:tcPr>
            <w:tcW w:w="257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08" w:type="pct"/>
            <w:shd w:val="clear" w:color="auto" w:fill="auto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23 403 027,68</w:t>
            </w:r>
          </w:p>
        </w:tc>
        <w:tc>
          <w:tcPr>
            <w:tcW w:w="633" w:type="pct"/>
            <w:shd w:val="clear" w:color="auto" w:fill="auto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8 332,00</w:t>
            </w:r>
          </w:p>
        </w:tc>
        <w:tc>
          <w:tcPr>
            <w:tcW w:w="507" w:type="pct"/>
            <w:shd w:val="clear" w:color="auto" w:fill="auto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19 238 374,80</w:t>
            </w:r>
          </w:p>
        </w:tc>
        <w:tc>
          <w:tcPr>
            <w:tcW w:w="591" w:type="pct"/>
            <w:shd w:val="clear" w:color="auto" w:fill="auto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6 849,29</w:t>
            </w:r>
          </w:p>
        </w:tc>
        <w:tc>
          <w:tcPr>
            <w:tcW w:w="507" w:type="pct"/>
            <w:shd w:val="clear" w:color="auto" w:fill="auto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19 839 </w:t>
            </w:r>
            <w:r>
              <w:rPr>
                <w:color w:val="000000" w:themeColor="text1"/>
                <w:sz w:val="24"/>
                <w:szCs w:val="24"/>
              </w:rPr>
              <w:t>643,99</w:t>
            </w:r>
          </w:p>
        </w:tc>
        <w:tc>
          <w:tcPr>
            <w:tcW w:w="602" w:type="pct"/>
            <w:shd w:val="clear" w:color="auto" w:fill="auto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7 063,35</w:t>
            </w:r>
          </w:p>
        </w:tc>
      </w:tr>
      <w:tr w:rsidR="002B09D1" w:rsidTr="007A1224">
        <w:trPr>
          <w:trHeight w:val="20"/>
        </w:trPr>
        <w:tc>
          <w:tcPr>
            <w:tcW w:w="1395" w:type="pct"/>
            <w:tcMar>
              <w:top w:w="102" w:type="dxa"/>
              <w:bottom w:w="102" w:type="dxa"/>
            </w:tcMar>
          </w:tcPr>
          <w:p w:rsidR="002B09D1" w:rsidRDefault="00430AEE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II. Стоимость территориальной программы обязательного медицинского страхования всего** (сумма строк 04 + 08)</w:t>
            </w:r>
          </w:p>
        </w:tc>
        <w:tc>
          <w:tcPr>
            <w:tcW w:w="257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08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51 580 341,50</w:t>
            </w:r>
          </w:p>
        </w:tc>
        <w:tc>
          <w:tcPr>
            <w:tcW w:w="633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17 979,50</w:t>
            </w:r>
          </w:p>
        </w:tc>
        <w:tc>
          <w:tcPr>
            <w:tcW w:w="507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55 331 626,50</w:t>
            </w:r>
          </w:p>
        </w:tc>
        <w:tc>
          <w:tcPr>
            <w:tcW w:w="591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19 287,10</w:t>
            </w:r>
          </w:p>
        </w:tc>
        <w:tc>
          <w:tcPr>
            <w:tcW w:w="507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58 382 331,30</w:t>
            </w:r>
          </w:p>
        </w:tc>
        <w:tc>
          <w:tcPr>
            <w:tcW w:w="602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20 350,49</w:t>
            </w:r>
          </w:p>
        </w:tc>
      </w:tr>
      <w:tr w:rsidR="002B09D1" w:rsidTr="007A1224">
        <w:trPr>
          <w:trHeight w:val="20"/>
        </w:trPr>
        <w:tc>
          <w:tcPr>
            <w:tcW w:w="1395" w:type="pct"/>
            <w:tcMar>
              <w:top w:w="102" w:type="dxa"/>
              <w:bottom w:w="102" w:type="dxa"/>
            </w:tcMar>
          </w:tcPr>
          <w:p w:rsidR="002B09D1" w:rsidRDefault="00430AEE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1. Стоимость территориальной программы обязательного медицинского страхования за счет средств обязательного медицинского страхования в рамках базовой программы** (сумма строк 05+ 06 + 07), в том числе:</w:t>
            </w:r>
          </w:p>
        </w:tc>
        <w:tc>
          <w:tcPr>
            <w:tcW w:w="257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08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51 580 341,50</w:t>
            </w:r>
          </w:p>
        </w:tc>
        <w:tc>
          <w:tcPr>
            <w:tcW w:w="633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17 979,50</w:t>
            </w:r>
          </w:p>
        </w:tc>
        <w:tc>
          <w:tcPr>
            <w:tcW w:w="507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55 331 626,50</w:t>
            </w:r>
          </w:p>
        </w:tc>
        <w:tc>
          <w:tcPr>
            <w:tcW w:w="591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19 287,10</w:t>
            </w:r>
          </w:p>
        </w:tc>
        <w:tc>
          <w:tcPr>
            <w:tcW w:w="507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58 382 331,30</w:t>
            </w:r>
          </w:p>
        </w:tc>
        <w:tc>
          <w:tcPr>
            <w:tcW w:w="602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20 350,49</w:t>
            </w:r>
          </w:p>
        </w:tc>
      </w:tr>
      <w:tr w:rsidR="002B09D1" w:rsidTr="007A1224">
        <w:trPr>
          <w:trHeight w:val="20"/>
        </w:trPr>
        <w:tc>
          <w:tcPr>
            <w:tcW w:w="1395" w:type="pct"/>
            <w:tcMar>
              <w:top w:w="102" w:type="dxa"/>
              <w:bottom w:w="102" w:type="dxa"/>
            </w:tcMar>
          </w:tcPr>
          <w:p w:rsidR="002B09D1" w:rsidRDefault="00430AEE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iCs/>
                <w:color w:val="000000" w:themeColor="text1"/>
                <w:sz w:val="24"/>
                <w:szCs w:val="24"/>
                <w:lang w:eastAsia="ar-SA"/>
              </w:rPr>
              <w:t>1.1. Субвенции из бюджета фонда обязательного медицинского страхования **</w:t>
            </w:r>
          </w:p>
        </w:tc>
        <w:tc>
          <w:tcPr>
            <w:tcW w:w="257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08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51 551 553,40</w:t>
            </w:r>
          </w:p>
        </w:tc>
        <w:tc>
          <w:tcPr>
            <w:tcW w:w="633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17 969,47</w:t>
            </w:r>
          </w:p>
        </w:tc>
        <w:tc>
          <w:tcPr>
            <w:tcW w:w="507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55 298 271,20</w:t>
            </w:r>
          </w:p>
        </w:tc>
        <w:tc>
          <w:tcPr>
            <w:tcW w:w="591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19 275,47</w:t>
            </w:r>
          </w:p>
        </w:tc>
        <w:tc>
          <w:tcPr>
            <w:tcW w:w="507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58 349 162,20</w:t>
            </w:r>
          </w:p>
        </w:tc>
        <w:tc>
          <w:tcPr>
            <w:tcW w:w="602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20 338,93</w:t>
            </w:r>
          </w:p>
        </w:tc>
      </w:tr>
      <w:tr w:rsidR="002B09D1" w:rsidTr="007A1224">
        <w:trPr>
          <w:trHeight w:val="20"/>
        </w:trPr>
        <w:tc>
          <w:tcPr>
            <w:tcW w:w="1395" w:type="pct"/>
            <w:tcMar>
              <w:top w:w="102" w:type="dxa"/>
              <w:bottom w:w="102" w:type="dxa"/>
            </w:tcMar>
          </w:tcPr>
          <w:p w:rsidR="002B09D1" w:rsidRDefault="00430AEE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iCs/>
                <w:color w:val="000000" w:themeColor="text1"/>
                <w:sz w:val="24"/>
                <w:szCs w:val="24"/>
                <w:lang w:eastAsia="ar-SA"/>
              </w:rPr>
              <w:t>1.2. 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257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508" w:type="pct"/>
            <w:noWrap/>
            <w:tcMar>
              <w:top w:w="102" w:type="dxa"/>
              <w:bottom w:w="102" w:type="dxa"/>
            </w:tcMar>
          </w:tcPr>
          <w:p w:rsidR="002B09D1" w:rsidRDefault="002B09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tcMar>
              <w:top w:w="102" w:type="dxa"/>
              <w:bottom w:w="102" w:type="dxa"/>
            </w:tcMar>
          </w:tcPr>
          <w:p w:rsidR="002B09D1" w:rsidRDefault="002B09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" w:type="pct"/>
            <w:noWrap/>
            <w:tcMar>
              <w:top w:w="102" w:type="dxa"/>
              <w:bottom w:w="102" w:type="dxa"/>
            </w:tcMar>
          </w:tcPr>
          <w:p w:rsidR="002B09D1" w:rsidRDefault="002B09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noWrap/>
            <w:tcMar>
              <w:top w:w="102" w:type="dxa"/>
              <w:bottom w:w="102" w:type="dxa"/>
            </w:tcMar>
          </w:tcPr>
          <w:p w:rsidR="002B09D1" w:rsidRDefault="002B09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" w:type="pct"/>
            <w:noWrap/>
            <w:tcMar>
              <w:top w:w="102" w:type="dxa"/>
              <w:bottom w:w="102" w:type="dxa"/>
            </w:tcMar>
          </w:tcPr>
          <w:p w:rsidR="002B09D1" w:rsidRDefault="002B09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noWrap/>
            <w:tcMar>
              <w:top w:w="102" w:type="dxa"/>
              <w:bottom w:w="102" w:type="dxa"/>
            </w:tcMar>
          </w:tcPr>
          <w:p w:rsidR="002B09D1" w:rsidRDefault="002B09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B09D1" w:rsidTr="007A1224">
        <w:trPr>
          <w:trHeight w:val="20"/>
        </w:trPr>
        <w:tc>
          <w:tcPr>
            <w:tcW w:w="1395" w:type="pct"/>
            <w:tcMar>
              <w:top w:w="102" w:type="dxa"/>
              <w:bottom w:w="102" w:type="dxa"/>
            </w:tcMar>
          </w:tcPr>
          <w:p w:rsidR="002B09D1" w:rsidRDefault="00430AEE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iCs/>
                <w:color w:val="000000" w:themeColor="text1"/>
                <w:sz w:val="24"/>
                <w:szCs w:val="24"/>
                <w:lang w:eastAsia="ar-SA"/>
              </w:rPr>
              <w:t>1.3. Прочие поступления</w:t>
            </w:r>
          </w:p>
        </w:tc>
        <w:tc>
          <w:tcPr>
            <w:tcW w:w="257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08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28 788,10</w:t>
            </w:r>
          </w:p>
        </w:tc>
        <w:tc>
          <w:tcPr>
            <w:tcW w:w="633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507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33 355,30</w:t>
            </w:r>
          </w:p>
        </w:tc>
        <w:tc>
          <w:tcPr>
            <w:tcW w:w="591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11,63</w:t>
            </w:r>
          </w:p>
        </w:tc>
        <w:tc>
          <w:tcPr>
            <w:tcW w:w="507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33 169,10</w:t>
            </w:r>
          </w:p>
        </w:tc>
        <w:tc>
          <w:tcPr>
            <w:tcW w:w="602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11,56</w:t>
            </w:r>
          </w:p>
        </w:tc>
      </w:tr>
      <w:tr w:rsidR="002B09D1" w:rsidTr="007A1224">
        <w:trPr>
          <w:trHeight w:val="20"/>
        </w:trPr>
        <w:tc>
          <w:tcPr>
            <w:tcW w:w="1395" w:type="pct"/>
            <w:tcMar>
              <w:top w:w="102" w:type="dxa"/>
              <w:bottom w:w="102" w:type="dxa"/>
            </w:tcMar>
          </w:tcPr>
          <w:p w:rsidR="002B09D1" w:rsidRDefault="00430AEE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2. Межбюджетные трансферты  бюджетов субъектов Российской Федерации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страхования, из них:</w:t>
            </w:r>
          </w:p>
        </w:tc>
        <w:tc>
          <w:tcPr>
            <w:tcW w:w="257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08" w:type="pct"/>
            <w:noWrap/>
            <w:tcMar>
              <w:top w:w="102" w:type="dxa"/>
              <w:bottom w:w="102" w:type="dxa"/>
            </w:tcMar>
          </w:tcPr>
          <w:p w:rsidR="002B09D1" w:rsidRDefault="002B09D1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33" w:type="pct"/>
            <w:noWrap/>
            <w:tcMar>
              <w:top w:w="102" w:type="dxa"/>
              <w:bottom w:w="102" w:type="dxa"/>
            </w:tcMar>
          </w:tcPr>
          <w:p w:rsidR="002B09D1" w:rsidRDefault="002B09D1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07" w:type="pct"/>
            <w:noWrap/>
            <w:tcMar>
              <w:top w:w="102" w:type="dxa"/>
              <w:bottom w:w="102" w:type="dxa"/>
            </w:tcMar>
          </w:tcPr>
          <w:p w:rsidR="002B09D1" w:rsidRDefault="002B09D1">
            <w:pPr>
              <w:ind w:left="-125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1" w:type="pct"/>
            <w:noWrap/>
            <w:tcMar>
              <w:top w:w="102" w:type="dxa"/>
              <w:bottom w:w="102" w:type="dxa"/>
            </w:tcMar>
          </w:tcPr>
          <w:p w:rsidR="002B09D1" w:rsidRDefault="002B09D1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07" w:type="pct"/>
            <w:noWrap/>
            <w:tcMar>
              <w:top w:w="102" w:type="dxa"/>
              <w:bottom w:w="102" w:type="dxa"/>
            </w:tcMar>
          </w:tcPr>
          <w:p w:rsidR="002B09D1" w:rsidRDefault="002B09D1">
            <w:pPr>
              <w:ind w:left="-108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2" w:type="pct"/>
            <w:noWrap/>
            <w:tcMar>
              <w:top w:w="102" w:type="dxa"/>
              <w:bottom w:w="102" w:type="dxa"/>
            </w:tcMar>
          </w:tcPr>
          <w:p w:rsidR="002B09D1" w:rsidRDefault="002B09D1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2B09D1" w:rsidTr="007A1224">
        <w:trPr>
          <w:trHeight w:val="20"/>
        </w:trPr>
        <w:tc>
          <w:tcPr>
            <w:tcW w:w="1395" w:type="pct"/>
            <w:tcMar>
              <w:top w:w="102" w:type="dxa"/>
              <w:bottom w:w="102" w:type="dxa"/>
            </w:tcMar>
          </w:tcPr>
          <w:p w:rsidR="002B09D1" w:rsidRDefault="00430AEE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iCs/>
                <w:color w:val="000000" w:themeColor="text1"/>
                <w:sz w:val="24"/>
                <w:szCs w:val="24"/>
                <w:lang w:eastAsia="ar-SA"/>
              </w:rPr>
              <w:t>2.1. 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257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508" w:type="pct"/>
            <w:noWrap/>
            <w:tcMar>
              <w:top w:w="102" w:type="dxa"/>
              <w:bottom w:w="102" w:type="dxa"/>
            </w:tcMar>
          </w:tcPr>
          <w:p w:rsidR="002B09D1" w:rsidRDefault="002B09D1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33" w:type="pct"/>
            <w:noWrap/>
            <w:tcMar>
              <w:top w:w="102" w:type="dxa"/>
              <w:bottom w:w="102" w:type="dxa"/>
            </w:tcMar>
          </w:tcPr>
          <w:p w:rsidR="002B09D1" w:rsidRDefault="002B09D1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07" w:type="pct"/>
            <w:noWrap/>
            <w:tcMar>
              <w:top w:w="102" w:type="dxa"/>
              <w:bottom w:w="102" w:type="dxa"/>
            </w:tcMar>
          </w:tcPr>
          <w:p w:rsidR="002B09D1" w:rsidRDefault="002B09D1">
            <w:pPr>
              <w:ind w:left="-125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1" w:type="pct"/>
            <w:noWrap/>
            <w:tcMar>
              <w:top w:w="102" w:type="dxa"/>
              <w:bottom w:w="102" w:type="dxa"/>
            </w:tcMar>
          </w:tcPr>
          <w:p w:rsidR="002B09D1" w:rsidRDefault="002B09D1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07" w:type="pct"/>
            <w:noWrap/>
            <w:tcMar>
              <w:top w:w="102" w:type="dxa"/>
              <w:bottom w:w="102" w:type="dxa"/>
            </w:tcMar>
          </w:tcPr>
          <w:p w:rsidR="002B09D1" w:rsidRDefault="002B09D1">
            <w:pPr>
              <w:ind w:left="-108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2" w:type="pct"/>
            <w:noWrap/>
            <w:tcMar>
              <w:top w:w="102" w:type="dxa"/>
              <w:bottom w:w="102" w:type="dxa"/>
            </w:tcMar>
          </w:tcPr>
          <w:p w:rsidR="002B09D1" w:rsidRDefault="002B09D1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2B09D1" w:rsidTr="007A1224">
        <w:trPr>
          <w:trHeight w:val="20"/>
        </w:trPr>
        <w:tc>
          <w:tcPr>
            <w:tcW w:w="1395" w:type="pct"/>
            <w:tcMar>
              <w:top w:w="102" w:type="dxa"/>
              <w:bottom w:w="102" w:type="dxa"/>
            </w:tcMar>
          </w:tcPr>
          <w:p w:rsidR="002B09D1" w:rsidRDefault="00430AEE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iCs/>
                <w:color w:val="000000" w:themeColor="text1"/>
                <w:sz w:val="24"/>
                <w:szCs w:val="24"/>
                <w:lang w:eastAsia="ar-SA"/>
              </w:rPr>
              <w:t>2.2. 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обязательного медицинского страхования</w:t>
            </w:r>
          </w:p>
        </w:tc>
        <w:tc>
          <w:tcPr>
            <w:tcW w:w="257" w:type="pct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08" w:type="pct"/>
            <w:noWrap/>
            <w:tcMar>
              <w:top w:w="102" w:type="dxa"/>
              <w:bottom w:w="102" w:type="dxa"/>
            </w:tcMar>
          </w:tcPr>
          <w:p w:rsidR="002B09D1" w:rsidRDefault="002B09D1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33" w:type="pct"/>
            <w:noWrap/>
            <w:tcMar>
              <w:top w:w="102" w:type="dxa"/>
              <w:bottom w:w="102" w:type="dxa"/>
            </w:tcMar>
          </w:tcPr>
          <w:p w:rsidR="002B09D1" w:rsidRDefault="002B09D1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07" w:type="pct"/>
            <w:noWrap/>
            <w:tcMar>
              <w:top w:w="102" w:type="dxa"/>
              <w:bottom w:w="102" w:type="dxa"/>
            </w:tcMar>
          </w:tcPr>
          <w:p w:rsidR="002B09D1" w:rsidRDefault="002B09D1">
            <w:pPr>
              <w:ind w:left="-125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1" w:type="pct"/>
            <w:noWrap/>
            <w:tcMar>
              <w:top w:w="102" w:type="dxa"/>
              <w:bottom w:w="102" w:type="dxa"/>
            </w:tcMar>
          </w:tcPr>
          <w:p w:rsidR="002B09D1" w:rsidRDefault="002B09D1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07" w:type="pct"/>
            <w:noWrap/>
            <w:tcMar>
              <w:top w:w="102" w:type="dxa"/>
              <w:bottom w:w="102" w:type="dxa"/>
            </w:tcMar>
          </w:tcPr>
          <w:p w:rsidR="002B09D1" w:rsidRDefault="002B09D1">
            <w:pPr>
              <w:ind w:left="-108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2" w:type="pct"/>
            <w:noWrap/>
            <w:tcMar>
              <w:top w:w="102" w:type="dxa"/>
              <w:bottom w:w="102" w:type="dxa"/>
            </w:tcMar>
          </w:tcPr>
          <w:p w:rsidR="002B09D1" w:rsidRDefault="002B09D1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2B09D1" w:rsidRDefault="002B09D1" w:rsidP="007A12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9D1" w:rsidRDefault="00430AEE" w:rsidP="007A12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*Без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на целевые программы, а также межбюджетных трансфертов (строки 06 и 08).</w:t>
      </w:r>
    </w:p>
    <w:p w:rsidR="002B09D1" w:rsidRDefault="00430AEE" w:rsidP="007A12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**Без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 и без учета расходов на медицинскую помощь, оказываемую в федеральных медицинских организациях.</w:t>
      </w:r>
    </w:p>
    <w:p w:rsidR="002B09D1" w:rsidRDefault="002B09D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b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03"/>
        <w:gridCol w:w="1718"/>
        <w:gridCol w:w="1843"/>
        <w:gridCol w:w="1654"/>
        <w:gridCol w:w="1985"/>
        <w:gridCol w:w="1842"/>
        <w:gridCol w:w="1890"/>
      </w:tblGrid>
      <w:tr w:rsidR="002B09D1" w:rsidTr="007A1224">
        <w:trPr>
          <w:trHeight w:val="272"/>
        </w:trPr>
        <w:tc>
          <w:tcPr>
            <w:tcW w:w="4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Справочно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B09D1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год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B09D1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B09D1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</w:tr>
      <w:tr w:rsidR="002B09D1" w:rsidTr="007A1224">
        <w:trPr>
          <w:trHeight w:val="815"/>
        </w:trPr>
        <w:tc>
          <w:tcPr>
            <w:tcW w:w="4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B09D1" w:rsidRDefault="002B09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B09D1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B09D1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застрахованное лицо (руб.)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B09D1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B09D1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застрахованное лицо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B09D1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B09D1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застрахованное лицо (руб.)</w:t>
            </w:r>
          </w:p>
        </w:tc>
      </w:tr>
      <w:tr w:rsidR="002B09D1" w:rsidTr="007A1224">
        <w:trPr>
          <w:trHeight w:val="454"/>
        </w:trPr>
        <w:tc>
          <w:tcPr>
            <w:tcW w:w="4803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2B09D1" w:rsidRDefault="00430AE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выполнения Территориальным фондом обязательного медицинского страхования своих функций</w:t>
            </w:r>
          </w:p>
        </w:tc>
        <w:tc>
          <w:tcPr>
            <w:tcW w:w="1718" w:type="dxa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199 194,00</w:t>
            </w:r>
          </w:p>
        </w:tc>
        <w:tc>
          <w:tcPr>
            <w:tcW w:w="1843" w:type="dxa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69,43</w:t>
            </w:r>
          </w:p>
        </w:tc>
        <w:tc>
          <w:tcPr>
            <w:tcW w:w="1654" w:type="dxa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190 633,40</w:t>
            </w:r>
          </w:p>
        </w:tc>
        <w:tc>
          <w:tcPr>
            <w:tcW w:w="1985" w:type="dxa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66,45</w:t>
            </w:r>
          </w:p>
        </w:tc>
        <w:tc>
          <w:tcPr>
            <w:tcW w:w="1842" w:type="dxa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191 426,10</w:t>
            </w:r>
          </w:p>
        </w:tc>
        <w:tc>
          <w:tcPr>
            <w:tcW w:w="1890" w:type="dxa"/>
            <w:noWrap/>
            <w:tcMar>
              <w:top w:w="102" w:type="dxa"/>
              <w:bottom w:w="102" w:type="dxa"/>
            </w:tcMar>
          </w:tcPr>
          <w:p w:rsidR="002B09D1" w:rsidRDefault="00430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66,73</w:t>
            </w:r>
          </w:p>
        </w:tc>
      </w:tr>
    </w:tbl>
    <w:p w:rsidR="002B09D1" w:rsidRPr="007A1224" w:rsidRDefault="002B09D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9D1" w:rsidRPr="007A1224" w:rsidRDefault="002B09D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224" w:rsidRPr="007A1224" w:rsidRDefault="007A1224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9D1" w:rsidRPr="007A1224" w:rsidRDefault="00430AE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224">
        <w:rPr>
          <w:rFonts w:ascii="Times New Roman" w:hAnsi="Times New Roman" w:cs="Times New Roman"/>
          <w:color w:val="000000" w:themeColor="text1"/>
          <w:sz w:val="28"/>
          <w:szCs w:val="28"/>
        </w:rPr>
        <w:t>_________»</w:t>
      </w:r>
      <w:r w:rsidR="007A12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2B09D1" w:rsidRPr="007A1224" w:rsidSect="007A1224">
      <w:headerReference w:type="default" r:id="rId7"/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AEE" w:rsidRDefault="00430AEE">
      <w:pPr>
        <w:spacing w:after="0" w:line="240" w:lineRule="auto"/>
      </w:pPr>
      <w:r>
        <w:separator/>
      </w:r>
    </w:p>
  </w:endnote>
  <w:endnote w:type="continuationSeparator" w:id="0">
    <w:p w:rsidR="00430AEE" w:rsidRDefault="0043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AEE" w:rsidRDefault="00430AEE">
      <w:pPr>
        <w:spacing w:after="0" w:line="240" w:lineRule="auto"/>
      </w:pPr>
      <w:r>
        <w:separator/>
      </w:r>
    </w:p>
  </w:footnote>
  <w:footnote w:type="continuationSeparator" w:id="0">
    <w:p w:rsidR="00430AEE" w:rsidRDefault="0043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/>
    <w:sdtContent>
      <w:p w:rsidR="002B09D1" w:rsidRDefault="00430AEE">
        <w:pPr>
          <w:pStyle w:val="af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F5D4A">
          <w:rPr>
            <w:rFonts w:ascii="Times New Roman" w:hAnsi="Times New Roman" w:cs="Times New Roman"/>
            <w:noProof/>
            <w:sz w:val="20"/>
            <w:szCs w:val="20"/>
          </w:rPr>
          <w:t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D1"/>
    <w:rsid w:val="00184F37"/>
    <w:rsid w:val="002B09D1"/>
    <w:rsid w:val="003F5D4A"/>
    <w:rsid w:val="00430AEE"/>
    <w:rsid w:val="00785E6B"/>
    <w:rsid w:val="007A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79148-559D-41F4-BE16-0E5FA362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b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F17B5-A019-4E7D-90B5-6A7602EC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Белуш Анна Валерьевна</cp:lastModifiedBy>
  <cp:revision>22</cp:revision>
  <cp:lastPrinted>2023-08-16T05:29:00Z</cp:lastPrinted>
  <dcterms:created xsi:type="dcterms:W3CDTF">2022-12-12T09:43:00Z</dcterms:created>
  <dcterms:modified xsi:type="dcterms:W3CDTF">2023-08-16T05:29:00Z</dcterms:modified>
</cp:coreProperties>
</file>