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8646" w:right="0" w:firstLine="0"/>
        <w:jc w:val="center"/>
        <w:spacing w:after="0"/>
        <w:widowControl w:val="off"/>
        <w:tabs>
          <w:tab w:val="left" w:pos="1028" w:leader="none"/>
        </w:tabs>
        <w:rPr>
          <w:rFonts w:eastAsiaTheme="minorHAnsi"/>
          <w:sz w:val="28"/>
          <w:szCs w:val="28"/>
        </w:rPr>
      </w:pPr>
      <w:r>
        <w:rPr>
          <w:rStyle w:val="1011"/>
          <w:rFonts w:eastAsiaTheme="minorHAnsi"/>
          <w:sz w:val="28"/>
          <w:szCs w:val="28"/>
        </w:rPr>
        <w:t xml:space="preserve">УТВЕРЖДЕН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left="8646" w:right="0" w:firstLine="0"/>
        <w:jc w:val="center"/>
        <w:spacing w:after="0"/>
        <w:widowControl w:val="off"/>
        <w:tabs>
          <w:tab w:val="left" w:pos="1028" w:leader="none"/>
        </w:tabs>
        <w:rPr>
          <w:rFonts w:eastAsiaTheme="minorHAnsi"/>
          <w:sz w:val="28"/>
          <w:szCs w:val="28"/>
        </w:rPr>
      </w:pPr>
      <w:r>
        <w:rPr>
          <w:rStyle w:val="1011"/>
          <w:rFonts w:eastAsiaTheme="minorHAnsi"/>
          <w:sz w:val="28"/>
          <w:szCs w:val="28"/>
        </w:rPr>
        <w:t xml:space="preserve"> приказом  </w:t>
      </w:r>
      <w:r>
        <w:rPr>
          <w:rStyle w:val="1011"/>
          <w:rFonts w:eastAsiaTheme="minorHAnsi"/>
          <w:sz w:val="28"/>
          <w:szCs w:val="28"/>
        </w:rPr>
        <w:t xml:space="preserve">Министерства здравоохранения 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left="8646" w:right="0" w:firstLine="0"/>
        <w:jc w:val="center"/>
        <w:spacing w:after="0"/>
        <w:widowControl w:val="off"/>
        <w:tabs>
          <w:tab w:val="left" w:pos="1028" w:leader="none"/>
        </w:tabs>
        <w:rPr>
          <w:rFonts w:eastAsiaTheme="minorHAnsi"/>
          <w:sz w:val="32"/>
          <w:szCs w:val="32"/>
        </w:rPr>
      </w:pPr>
      <w:r>
        <w:rPr>
          <w:rStyle w:val="1011"/>
          <w:rFonts w:eastAsiaTheme="minorHAnsi"/>
          <w:sz w:val="28"/>
          <w:szCs w:val="28"/>
        </w:rPr>
        <w:t xml:space="preserve">Новосибирской области</w:t>
      </w:r>
      <w:r>
        <w:rPr>
          <w:rFonts w:eastAsiaTheme="minorHAnsi"/>
          <w:sz w:val="32"/>
          <w:szCs w:val="32"/>
        </w:rPr>
      </w:r>
      <w:r>
        <w:rPr>
          <w:rFonts w:eastAsiaTheme="minorHAnsi"/>
          <w:sz w:val="32"/>
          <w:szCs w:val="32"/>
        </w:rPr>
      </w:r>
    </w:p>
    <w:p>
      <w:pPr>
        <w:ind w:left="8646" w:right="0" w:firstLine="0"/>
        <w:jc w:val="center"/>
        <w:spacing w:after="0"/>
        <w:widowControl w:val="off"/>
        <w:tabs>
          <w:tab w:val="left" w:pos="1028" w:leader="none"/>
        </w:tabs>
        <w:rPr>
          <w:rFonts w:eastAsiaTheme="minorHAnsi"/>
          <w:sz w:val="32"/>
          <w:szCs w:val="32"/>
        </w:rPr>
      </w:pPr>
      <w:r>
        <w:rPr>
          <w:rStyle w:val="1011"/>
          <w:rFonts w:eastAsiaTheme="minorHAnsi"/>
          <w:sz w:val="28"/>
          <w:szCs w:val="28"/>
        </w:rPr>
        <w:t xml:space="preserve">от__________№___________</w:t>
      </w:r>
      <w:r>
        <w:rPr>
          <w:rFonts w:eastAsiaTheme="minorHAnsi"/>
          <w:sz w:val="32"/>
          <w:szCs w:val="32"/>
        </w:rPr>
      </w:r>
      <w:r>
        <w:rPr>
          <w:rFonts w:eastAsiaTheme="minorHAnsi"/>
          <w:sz w:val="32"/>
          <w:szCs w:val="32"/>
        </w:rPr>
      </w:r>
    </w:p>
    <w:p>
      <w:pPr>
        <w:pStyle w:val="1016"/>
        <w:ind w:right="80" w:firstLine="0"/>
        <w:jc w:val="left"/>
        <w:spacing w:before="0" w:after="0" w:line="317" w:lineRule="exact"/>
        <w:shd w:val="clear" w:color="auto" w:fill="auto"/>
        <w:rPr>
          <w:rStyle w:val="1011"/>
          <w:rFonts w:eastAsiaTheme="minorHAnsi"/>
          <w:highlight w:val="none"/>
        </w:rPr>
      </w:pP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</w:p>
    <w:p>
      <w:pPr>
        <w:pStyle w:val="1016"/>
        <w:ind w:right="80" w:firstLine="0"/>
        <w:jc w:val="center"/>
        <w:spacing w:before="0" w:after="0" w:line="317" w:lineRule="exact"/>
        <w:shd w:val="clear" w:color="auto" w:fill="auto"/>
        <w:rPr>
          <w:rStyle w:val="1011"/>
          <w:rFonts w:eastAsiaTheme="minorHAnsi"/>
          <w:highlight w:val="none"/>
        </w:rPr>
      </w:pPr>
      <w:r>
        <w:rPr>
          <w:rStyle w:val="1011"/>
          <w:rFonts w:eastAsiaTheme="minorHAnsi"/>
        </w:rPr>
        <w:t xml:space="preserve">ПЕРЕЧЕНЬ</w:t>
      </w: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</w:p>
    <w:p>
      <w:pPr>
        <w:pStyle w:val="1012"/>
        <w:ind w:right="80"/>
        <w:spacing w:before="0" w:after="0" w:line="317" w:lineRule="exact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медицинских организаций и их структурных подразделений, участвующих в оказании медицинской помощи гражданам</w:t>
      </w:r>
      <w:r>
        <w:rPr>
          <w:color w:val="000000"/>
          <w:lang w:eastAsia="ru-RU" w:bidi="ru-RU"/>
        </w:rPr>
        <w:br/>
        <w:t xml:space="preserve">старше 18 лет, проживающим на территории Новосибирской области, по профилю «фтизиатрия» </w:t>
      </w:r>
      <w:r>
        <w:rPr>
          <w:color w:val="000000"/>
          <w:lang w:eastAsia="ru-RU" w:bidi="ru-RU"/>
        </w:rPr>
        <w:t xml:space="preserve">в дневном стационаре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1012"/>
        <w:ind w:right="80"/>
        <w:spacing w:before="0" w:after="0" w:line="317" w:lineRule="exact"/>
        <w:shd w:val="clear" w:color="auto" w:fill="auto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</w:r>
      <w:r>
        <w:rPr>
          <w:b w:val="0"/>
          <w:bCs w:val="0"/>
          <w:color w:val="000000"/>
          <w:lang w:eastAsia="ru-RU" w:bidi="ru-RU"/>
        </w:rPr>
      </w:r>
      <w:r>
        <w:rPr>
          <w:b w:val="0"/>
          <w:bCs w:val="0"/>
          <w:color w:val="000000"/>
          <w:lang w:eastAsia="ru-RU" w:bidi="ru-RU"/>
        </w:rPr>
      </w:r>
    </w:p>
    <w:tbl>
      <w:tblPr>
        <w:tblStyle w:val="817"/>
        <w:tblW w:w="14987" w:type="dxa"/>
        <w:tblLook w:val="04A0" w:firstRow="1" w:lastRow="0" w:firstColumn="1" w:lastColumn="0" w:noHBand="0" w:noVBand="1"/>
      </w:tblPr>
      <w:tblGrid>
        <w:gridCol w:w="4204"/>
        <w:gridCol w:w="3361"/>
        <w:gridCol w:w="4667"/>
        <w:gridCol w:w="275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4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7"/>
              </w:rPr>
              <w:suppressLineNumbers w:val="0"/>
            </w:pPr>
            <w:r>
              <w:rPr>
                <w:rStyle w:val="1017"/>
              </w:rPr>
            </w:r>
            <w:r>
              <w:rPr>
                <w:rStyle w:val="1017"/>
              </w:rPr>
            </w:r>
            <w:r>
              <w:rPr>
                <w:rStyle w:val="1017"/>
              </w:rPr>
            </w:r>
          </w:p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vAlign w:val="bottom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>
              <w:rPr>
                <w:rStyle w:val="1017"/>
              </w:rPr>
              <w:t xml:space="preserve">Структурное подразделение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7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>
              <w:rPr>
                <w:rStyle w:val="1017"/>
              </w:rPr>
              <w:t xml:space="preserve">Показания к госпитализации: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>
              <w:rPr>
                <w:rStyle w:val="1017"/>
              </w:rPr>
              <w:t xml:space="preserve">Зона обслуживания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suppressLineNumbers w:val="0"/>
            </w:pPr>
            <w:r>
              <w:rPr>
                <w:rStyle w:val="1015"/>
                <w:rFonts w:eastAsiaTheme="minorHAnsi"/>
              </w:rPr>
              <w:t xml:space="preserve">ГБУЗ НСО «Государственная областная Новосибирская клиническая туберкулезная больница»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Style w:val="1011"/>
                <w:rFonts w:eastAsiaTheme="minorHAnsi"/>
              </w:rPr>
              <w:t xml:space="preserve">Туберкулезная больница № </w:t>
            </w:r>
            <w:r>
              <w:rPr>
                <w:rStyle w:val="1011"/>
                <w:rFonts w:eastAsiaTheme="minorHAnsi"/>
              </w:rPr>
              <w:t xml:space="preserve">2</w:t>
            </w:r>
            <w:r>
              <w:rPr>
                <w:rStyle w:val="1011"/>
                <w:rFonts w:eastAsiaTheme="minorHAnsi"/>
              </w:rPr>
              <w:t xml:space="preserve"> филиала ГБУЗ НСО «ГОНКТБ»</w:t>
            </w:r>
            <w:r>
              <w:rPr>
                <w:rStyle w:val="1011"/>
                <w:rFonts w:eastAsiaTheme="minorHAnsi"/>
              </w:rPr>
              <w:t xml:space="preserve">,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Style w:val="1011"/>
                <w:rFonts w:eastAsiaTheme="minorHAnsi"/>
              </w:rPr>
              <w:t xml:space="preserve">г</w:t>
            </w:r>
            <w:r>
              <w:rPr>
                <w:rStyle w:val="1011"/>
                <w:rFonts w:eastAsiaTheme="minorHAnsi"/>
              </w:rPr>
              <w:t xml:space="preserve">. Новосибирск</w:t>
            </w:r>
            <w:r>
              <w:rPr>
                <w:rStyle w:val="1011"/>
                <w:rFonts w:eastAsiaTheme="minorHAnsi"/>
              </w:rPr>
              <w:t xml:space="preserve">, ул</w:t>
            </w:r>
            <w:r>
              <w:rPr>
                <w:rStyle w:val="1011"/>
                <w:rFonts w:eastAsiaTheme="minorHAnsi"/>
              </w:rPr>
              <w:t xml:space="preserve">.Петропавловская,</w:t>
            </w:r>
            <w:r>
              <w:rPr>
                <w:rStyle w:val="1011"/>
                <w:rFonts w:eastAsiaTheme="minorHAnsi"/>
              </w:rPr>
              <w:t xml:space="preserve"> д.8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 w:firstLine="0"/>
              <w:spacing w:before="0" w:beforeAutospacing="0" w:after="0" w:afterAutospacing="0" w:line="240" w:lineRule="auto"/>
              <w:suppressLineNumbers w:val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7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Style w:val="1011"/>
                <w:rFonts w:eastAsiaTheme="minorHAnsi"/>
              </w:rPr>
              <w:t xml:space="preserve">больные с ограниченными формами туберкулеза, без бактериовыделения – для проведения интенсивной фазы и/или</w:t>
            </w:r>
            <w:r>
              <w:rPr>
                <w:rStyle w:val="1011"/>
                <w:rFonts w:eastAsiaTheme="minorHAnsi"/>
              </w:rPr>
              <w:t xml:space="preserve"> фазы продолжения химиотерапии;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Style w:val="1011"/>
                <w:rFonts w:eastAsiaTheme="minorHAnsi"/>
              </w:rPr>
              <w:t xml:space="preserve">впервые выявленные больные или больные с рецидивом заболевания с различными формами и фазами туберкулеза в удовлетворительном состоянии, после стойкого прекращения бактериовыделения, но ещё нуждающихся в ежедневных процедурах и наблюдении врача-фтизиатра;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Style w:val="1011"/>
                <w:rFonts w:eastAsiaTheme="minorHAnsi"/>
              </w:rPr>
              <w:t xml:space="preserve">больные с хронически текущим ограниченным процессом различных локализаций без бактериовыделения - для </w:t>
            </w:r>
            <w:r>
              <w:rPr>
                <w:rStyle w:val="1011"/>
                <w:rFonts w:eastAsiaTheme="minorHAnsi"/>
              </w:rPr>
              <w:t xml:space="preserve">основного курса лечения, фазы продолжения химиотерапии;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Style w:val="1011"/>
                <w:rFonts w:eastAsiaTheme="minorHAnsi"/>
              </w:rPr>
              <w:t xml:space="preserve">продолжение лечения после выписки больных из </w:t>
            </w:r>
            <w:r>
              <w:rPr>
                <w:rStyle w:val="1011"/>
                <w:rFonts w:eastAsiaTheme="minorHAnsi"/>
              </w:rPr>
              <w:t xml:space="preserve">круглосуточного </w:t>
            </w:r>
            <w:r>
              <w:rPr>
                <w:rStyle w:val="1011"/>
                <w:rFonts w:eastAsiaTheme="minorHAnsi"/>
              </w:rPr>
              <w:t xml:space="preserve">стационара;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Style w:val="1011"/>
                <w:rFonts w:eastAsiaTheme="minorHAnsi"/>
              </w:rPr>
              <w:t xml:space="preserve">больные туберкулезом с нежелательными реакциями на противотуберкулезные препараты</w:t>
            </w:r>
            <w:r>
              <w:rPr>
                <w:rStyle w:val="1011"/>
                <w:rFonts w:eastAsiaTheme="minorHAnsi"/>
              </w:rPr>
              <w:t xml:space="preserve"> легкой и средней степени тяжести</w:t>
            </w:r>
            <w:r>
              <w:rPr>
                <w:rStyle w:val="1011"/>
                <w:rFonts w:eastAsiaTheme="minorHAnsi"/>
              </w:rPr>
              <w:t xml:space="preserve">;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eastAsiaTheme="minorHAnsi"/>
              </w:rPr>
              <w:suppressLineNumbers w:val="0"/>
            </w:pPr>
            <w:r>
              <w:rPr>
                <w:rStyle w:val="1011"/>
                <w:rFonts w:eastAsiaTheme="minorHAnsi"/>
              </w:rPr>
              <w:t xml:space="preserve">иные случа</w:t>
            </w:r>
            <w:r>
              <w:rPr>
                <w:rStyle w:val="1011"/>
                <w:rFonts w:eastAsiaTheme="minorHAnsi"/>
              </w:rPr>
              <w:t xml:space="preserve">и </w:t>
            </w:r>
            <w:r>
              <w:rPr>
                <w:rStyle w:val="1011"/>
                <w:rFonts w:eastAsiaTheme="minorHAnsi"/>
              </w:rPr>
              <w:t xml:space="preserve">по решению врачебной комиссии (</w:t>
            </w:r>
            <w:r>
              <w:rPr>
                <w:rStyle w:val="1011"/>
                <w:rFonts w:eastAsiaTheme="minorHAnsi"/>
              </w:rPr>
              <w:t xml:space="preserve">для районов области центральной врачебной </w:t>
            </w:r>
            <w:r>
              <w:rPr>
                <w:rStyle w:val="1011"/>
                <w:rFonts w:eastAsiaTheme="minorHAnsi"/>
              </w:rPr>
              <w:t xml:space="preserve">контрольной </w:t>
            </w:r>
            <w:r>
              <w:rPr>
                <w:rStyle w:val="1011"/>
                <w:rFonts w:eastAsiaTheme="minorHAnsi"/>
              </w:rPr>
              <w:t xml:space="preserve">комиссии)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uppressLineNumbers w:val="0"/>
            </w:pPr>
            <w:r>
              <w:t xml:space="preserve">г. Новосибирск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4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>
              <w:rPr>
                <w:rStyle w:val="1015"/>
              </w:rPr>
              <w:t xml:space="preserve">ГБУЗ НСО «Бердская ЦГБ»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>
              <w:t xml:space="preserve">г.Бердск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4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>
              <w:rPr>
                <w:rStyle w:val="1015"/>
              </w:rPr>
              <w:t xml:space="preserve">ГБУЗ НСО «Искитимская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7" w:type="dxa"/>
            <w:vAlign w:val="bottom"/>
            <w:vMerge w:val="continue"/>
            <w:textDirection w:val="lrTb"/>
            <w:noWrap w:val="false"/>
          </w:tcPr>
          <w:p>
            <w:pPr>
              <w:pStyle w:val="1013"/>
              <w:ind w:firstLine="0"/>
              <w:spacing w:before="0" w:line="269" w:lineRule="exact"/>
              <w:shd w:val="clear" w:color="auto" w:fill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>
              <w:t xml:space="preserve">Искитимский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4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>
              <w:rPr>
                <w:rStyle w:val="1015"/>
              </w:rPr>
              <w:t xml:space="preserve">ГБУЗ НСО «Каргатская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highlight w:val="cyan"/>
              </w:rPr>
              <w:suppressLineNumbers w:val="0"/>
            </w:pPr>
            <w:r>
              <w:rPr>
                <w:highlight w:val="cyan"/>
              </w:rPr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7" w:type="dxa"/>
            <w:vAlign w:val="bottom"/>
            <w:vMerge w:val="continue"/>
            <w:textDirection w:val="lrTb"/>
            <w:noWrap w:val="false"/>
          </w:tcPr>
          <w:p>
            <w:pPr>
              <w:pStyle w:val="1013"/>
              <w:ind w:firstLine="0"/>
              <w:spacing w:before="0" w:line="259" w:lineRule="exact"/>
              <w:shd w:val="clear" w:color="auto" w:fill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Каргатский районы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4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>
              <w:rPr>
                <w:rStyle w:val="1015"/>
                <w:color w:val="auto"/>
              </w:rPr>
              <w:t xml:space="preserve">ГБУЗ НСО «Убинская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highlight w:val="cyan"/>
              </w:rPr>
              <w:suppressLineNumbers w:val="0"/>
            </w:pPr>
            <w:r>
              <w:rPr>
                <w:highlight w:val="cyan"/>
              </w:rPr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7" w:type="dxa"/>
            <w:vAlign w:val="bottom"/>
            <w:vMerge w:val="continue"/>
            <w:textDirection w:val="lrTb"/>
            <w:noWrap w:val="false"/>
          </w:tcPr>
          <w:p>
            <w:pPr>
              <w:pStyle w:val="1013"/>
              <w:ind w:firstLine="0"/>
              <w:spacing w:before="0" w:line="264" w:lineRule="exact"/>
              <w:shd w:val="clear" w:color="auto" w:fill="auto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Убинский район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4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suppressLineNumbers w:val="0"/>
            </w:pPr>
            <w:r>
              <w:rPr>
                <w:rStyle w:val="1015"/>
              </w:rPr>
              <w:t xml:space="preserve">ГБУЗ НСО «Черепановская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1013"/>
              <w:ind w:left="0" w:right="0" w:firstLine="0"/>
              <w:jc w:val="left"/>
              <w:spacing w:before="0" w:beforeAutospacing="0" w:after="0" w:afterAutospacing="0" w:line="240" w:lineRule="auto"/>
              <w:shd w:val="clear" w:color="auto" w:fill="auto"/>
              <w:rPr>
                <w:highlight w:val="cyan"/>
              </w:rPr>
              <w:suppressLineNumbers w:val="0"/>
            </w:pPr>
            <w:r>
              <w:rPr>
                <w:highlight w:val="cyan"/>
              </w:rPr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7" w:type="dxa"/>
            <w:vAlign w:val="bottom"/>
            <w:vMerge w:val="continue"/>
            <w:textDirection w:val="lrTb"/>
            <w:noWrap w:val="false"/>
          </w:tcPr>
          <w:p>
            <w:pPr>
              <w:pStyle w:val="1013"/>
              <w:ind w:firstLine="0"/>
              <w:spacing w:before="0" w:line="264" w:lineRule="exact"/>
              <w:shd w:val="clear" w:color="auto" w:fill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1013"/>
              <w:ind w:left="0" w:right="0" w:firstLine="0"/>
              <w:spacing w:before="0" w:beforeAutospacing="0" w:after="0" w:afterAutospacing="0" w:line="240" w:lineRule="auto"/>
              <w:shd w:val="clear" w:color="auto" w:fill="auto"/>
              <w:rPr>
                <w:rStyle w:val="1011"/>
              </w:rPr>
              <w:suppressLineNumbers w:val="0"/>
            </w:pPr>
            <w:r>
              <w:rPr>
                <w:rStyle w:val="1011"/>
              </w:rPr>
              <w:t xml:space="preserve">Черепановский район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</w:tr>
    </w:tbl>
    <w:p>
      <w:pPr>
        <w:ind w:right="20"/>
        <w:jc w:val="center"/>
        <w:spacing w:after="0" w:line="322" w:lineRule="exact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r>
    </w:p>
    <w:p>
      <w:pPr>
        <w:jc w:val="center"/>
        <w:rPr>
          <w:rStyle w:val="1011"/>
          <w:rFonts w:eastAsiaTheme="minorHAnsi"/>
          <w:highlight w:val="none"/>
        </w:rPr>
      </w:pP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</w:p>
    <w:p>
      <w:pPr>
        <w:jc w:val="center"/>
        <w:rPr>
          <w:rStyle w:val="1011"/>
          <w:rFonts w:eastAsiaTheme="minorHAnsi"/>
          <w:highlight w:val="none"/>
        </w:rPr>
      </w:pP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</w:p>
    <w:p>
      <w:pPr>
        <w:jc w:val="center"/>
        <w:rPr>
          <w:rStyle w:val="1011"/>
          <w:rFonts w:eastAsiaTheme="minorHAnsi"/>
          <w:highlight w:val="none"/>
        </w:rPr>
      </w:pP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</w:p>
    <w:p>
      <w:pPr>
        <w:jc w:val="center"/>
        <w:rPr>
          <w:rFonts w:eastAsiaTheme="minorHAnsi"/>
          <w:highlight w:val="none"/>
        </w:rPr>
      </w:pPr>
      <w:r>
        <w:rPr>
          <w:rStyle w:val="1011"/>
          <w:rFonts w:eastAsiaTheme="minorHAnsi"/>
        </w:rPr>
      </w:r>
      <w:r>
        <w:t xml:space="preserve">___________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rPr>
          <w:rStyle w:val="1011"/>
          <w:rFonts w:eastAsiaTheme="minorHAnsi"/>
          <w:highlight w:val="none"/>
        </w:rPr>
      </w:pP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</w:p>
    <w:p>
      <w:pPr>
        <w:jc w:val="center"/>
        <w:rPr>
          <w:rStyle w:val="1011"/>
          <w:rFonts w:eastAsiaTheme="minorHAnsi"/>
          <w:highlight w:val="none"/>
        </w:rPr>
      </w:pP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</w:p>
    <w:p>
      <w:pPr>
        <w:jc w:val="center"/>
        <w:rPr>
          <w:rStyle w:val="1011"/>
          <w:rFonts w:eastAsiaTheme="minorHAnsi"/>
          <w:highlight w:val="none"/>
        </w:rPr>
      </w:pP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</w:p>
    <w:p>
      <w:pPr>
        <w:jc w:val="center"/>
        <w:rPr>
          <w:rStyle w:val="1011"/>
          <w:rFonts w:eastAsiaTheme="minorHAnsi"/>
          <w:highlight w:val="none"/>
        </w:rPr>
      </w:pP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</w:p>
    <w:p>
      <w:pPr>
        <w:jc w:val="center"/>
        <w:rPr>
          <w:rStyle w:val="1011"/>
          <w:rFonts w:eastAsiaTheme="minorHAnsi"/>
          <w:highlight w:val="none"/>
        </w:rPr>
      </w:pP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</w:p>
    <w:p>
      <w:pPr>
        <w:jc w:val="center"/>
        <w:rPr>
          <w:rStyle w:val="1011"/>
          <w:rFonts w:eastAsiaTheme="minorHAnsi"/>
          <w:highlight w:val="none"/>
        </w:rPr>
      </w:pP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</w:p>
    <w:p>
      <w:pPr>
        <w:jc w:val="center"/>
        <w:rPr>
          <w:rStyle w:val="1011"/>
          <w:rFonts w:eastAsiaTheme="minorHAnsi"/>
          <w:highlight w:val="none"/>
        </w:rPr>
      </w:pP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  <w:r>
        <w:rPr>
          <w:rStyle w:val="1011"/>
          <w:rFonts w:eastAsiaTheme="minorHAnsi"/>
          <w:highlight w:val="none"/>
        </w:rPr>
      </w:r>
    </w:p>
    <w:p>
      <w:pPr>
        <w:jc w:val="center"/>
        <w:rPr>
          <w:rFonts w:eastAsiaTheme="minorHAnsi"/>
          <w:highlight w:val="none"/>
        </w:rPr>
        <w:sectPr>
          <w:headerReference w:type="default" r:id="rId9"/>
          <w:headerReference w:type="even" r:id="rId10"/>
          <w:footnotePr/>
          <w:endnotePr/>
          <w:type w:val="nextPage"/>
          <w:pgSz w:w="16838" w:h="11906" w:orient="landscape"/>
          <w:pgMar w:top="1417" w:right="1134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r/>
    </w:p>
    <w:sectPr>
      <w:footnotePr/>
      <w:endnotePr/>
      <w:type w:val="nextPage"/>
      <w:pgSz w:w="11906" w:h="16838" w:orient="portrait"/>
      <w:pgMar w:top="1134" w:right="567" w:bottom="1134" w:left="1417" w:header="397" w:footer="51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MS Mincho">
    <w:panose1 w:val="0202050305040509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77912399"/>
      <w:docPartObj>
        <w:docPartGallery w:val="Page Numbers (Top of Page)"/>
        <w:docPartUnique w:val="true"/>
      </w:docPartObj>
      <w:rPr/>
    </w:sdtPr>
    <w:sdtContent>
      <w:p>
        <w:pPr>
          <w:pStyle w:val="811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17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rPr>
        <w:rStyle w:val="978"/>
      </w:rPr>
      <w:framePr w:wrap="around" w:vAnchor="text" w:hAnchor="margin" w:xAlign="center" w:y="1"/>
    </w:pPr>
    <w:r>
      <w:rPr>
        <w:rStyle w:val="978"/>
      </w:rPr>
      <w:fldChar w:fldCharType="begin"/>
    </w:r>
    <w:r>
      <w:rPr>
        <w:rStyle w:val="978"/>
      </w:rPr>
      <w:instrText xml:space="preserve">PAGE  </w:instrText>
    </w:r>
    <w:r>
      <w:rPr>
        <w:rStyle w:val="978"/>
      </w:rPr>
      <w:fldChar w:fldCharType="separate"/>
    </w:r>
    <w:r>
      <w:rPr>
        <w:rStyle w:val="978"/>
      </w:rPr>
      <w:t xml:space="preserve">2</w:t>
    </w:r>
    <w:r>
      <w:rPr>
        <w:rStyle w:val="978"/>
      </w:rPr>
      <w:fldChar w:fldCharType="end"/>
    </w:r>
    <w:r>
      <w:rPr>
        <w:rStyle w:val="978"/>
      </w:rPr>
    </w:r>
    <w:r>
      <w:rPr>
        <w:rStyle w:val="978"/>
      </w:rPr>
    </w:r>
  </w:p>
  <w:p>
    <w:pPr>
      <w:pStyle w:val="8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8" w:hanging="450"/>
        <w:tabs>
          <w:tab w:val="num" w:pos="115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  <w:tabs>
          <w:tab w:val="num" w:pos="7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3"/>
      <w:numFmt w:val="decimal"/>
      <w:pStyle w:val="968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russianLower"/>
      <w:isLgl w:val="false"/>
      <w:suff w:val="tab"/>
      <w:lvlText w:val="%2)"/>
      <w:lvlJc w:val="left"/>
      <w:pPr>
        <w:ind w:left="792" w:hanging="432"/>
      </w:pPr>
      <w:rPr>
        <w:rFonts w:ascii="Times New Roman" w:hAnsi="Times New Roman" w:eastAsia="Times New Roman" w:cs="Times New Roman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10"/>
  </w:num>
  <w:num w:numId="14">
    <w:abstractNumId w:val="4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 w:default="1">
    <w:name w:val="Normal"/>
    <w:qFormat/>
    <w:rPr>
      <w:sz w:val="24"/>
      <w:szCs w:val="24"/>
    </w:rPr>
  </w:style>
  <w:style w:type="paragraph" w:styleId="747">
    <w:name w:val="Heading 1"/>
    <w:basedOn w:val="746"/>
    <w:next w:val="746"/>
    <w:link w:val="962"/>
    <w:qFormat/>
    <w:pPr>
      <w:jc w:val="center"/>
      <w:keepNext/>
      <w:outlineLvl w:val="0"/>
    </w:pPr>
    <w:rPr>
      <w:b/>
      <w:bCs/>
      <w:szCs w:val="20"/>
    </w:rPr>
  </w:style>
  <w:style w:type="paragraph" w:styleId="748">
    <w:name w:val="Heading 2"/>
    <w:basedOn w:val="746"/>
    <w:next w:val="746"/>
    <w:link w:val="963"/>
    <w:qFormat/>
    <w:pPr>
      <w:jc w:val="center"/>
      <w:keepNext/>
      <w:outlineLvl w:val="1"/>
    </w:pPr>
    <w:rPr>
      <w:szCs w:val="20"/>
    </w:rPr>
  </w:style>
  <w:style w:type="paragraph" w:styleId="749">
    <w:name w:val="Heading 3"/>
    <w:basedOn w:val="746"/>
    <w:next w:val="746"/>
    <w:link w:val="79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50">
    <w:name w:val="Heading 4"/>
    <w:basedOn w:val="746"/>
    <w:next w:val="746"/>
    <w:link w:val="795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51">
    <w:name w:val="Heading 5"/>
    <w:basedOn w:val="746"/>
    <w:next w:val="746"/>
    <w:link w:val="7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2">
    <w:name w:val="Heading 6"/>
    <w:basedOn w:val="746"/>
    <w:next w:val="746"/>
    <w:link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746"/>
    <w:next w:val="746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746"/>
    <w:next w:val="746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746"/>
    <w:next w:val="746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</w:style>
  <w:style w:type="table" w:styleId="7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8" w:default="1">
    <w:name w:val="No List"/>
    <w:uiPriority w:val="99"/>
    <w:semiHidden/>
    <w:unhideWhenUsed/>
  </w:style>
  <w:style w:type="table" w:styleId="759">
    <w:name w:val="Plain Table 1"/>
    <w:basedOn w:val="75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5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5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7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5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5 Dark"/>
    <w:basedOn w:val="7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75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>
    <w:name w:val="Grid Table 7 Colorful"/>
    <w:basedOn w:val="75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>
    <w:name w:val="List Table 1 Light"/>
    <w:basedOn w:val="75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75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7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7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75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>
    <w:name w:val="List Table 6 Colorful"/>
    <w:basedOn w:val="75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>
    <w:name w:val="List Table 7 Colorful"/>
    <w:basedOn w:val="75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7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7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8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8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8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85" w:customStyle="1">
    <w:name w:val="Title Char"/>
    <w:uiPriority w:val="10"/>
    <w:rPr>
      <w:sz w:val="48"/>
      <w:szCs w:val="48"/>
    </w:rPr>
  </w:style>
  <w:style w:type="character" w:styleId="786" w:customStyle="1">
    <w:name w:val="Subtitle Char"/>
    <w:uiPriority w:val="11"/>
    <w:rPr>
      <w:sz w:val="24"/>
      <w:szCs w:val="24"/>
    </w:rPr>
  </w:style>
  <w:style w:type="character" w:styleId="787" w:customStyle="1">
    <w:name w:val="Quote Char"/>
    <w:uiPriority w:val="29"/>
    <w:rPr>
      <w:i/>
    </w:rPr>
  </w:style>
  <w:style w:type="character" w:styleId="788" w:customStyle="1">
    <w:name w:val="Intense Quote Char"/>
    <w:uiPriority w:val="30"/>
    <w:rPr>
      <w:i/>
    </w:rPr>
  </w:style>
  <w:style w:type="character" w:styleId="789" w:customStyle="1">
    <w:name w:val="Header Char"/>
    <w:basedOn w:val="756"/>
    <w:uiPriority w:val="99"/>
  </w:style>
  <w:style w:type="character" w:styleId="790" w:customStyle="1">
    <w:name w:val="Footnote Text Char"/>
    <w:uiPriority w:val="99"/>
    <w:rPr>
      <w:sz w:val="18"/>
    </w:rPr>
  </w:style>
  <w:style w:type="character" w:styleId="791" w:customStyle="1">
    <w:name w:val="Endnote Text Char"/>
    <w:uiPriority w:val="99"/>
    <w:rPr>
      <w:sz w:val="20"/>
    </w:rPr>
  </w:style>
  <w:style w:type="character" w:styleId="79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93" w:customStyle="1">
    <w:name w:val="Heading 2 Char"/>
    <w:uiPriority w:val="9"/>
    <w:rPr>
      <w:rFonts w:ascii="Arial" w:hAnsi="Arial" w:eastAsia="Arial" w:cs="Arial"/>
      <w:sz w:val="34"/>
    </w:rPr>
  </w:style>
  <w:style w:type="character" w:styleId="794" w:customStyle="1">
    <w:name w:val="Заголовок 3 Знак"/>
    <w:link w:val="749"/>
    <w:uiPriority w:val="9"/>
    <w:rPr>
      <w:rFonts w:ascii="Arial" w:hAnsi="Arial" w:eastAsia="Arial" w:cs="Arial"/>
      <w:sz w:val="30"/>
      <w:szCs w:val="30"/>
    </w:rPr>
  </w:style>
  <w:style w:type="character" w:styleId="795" w:customStyle="1">
    <w:name w:val="Заголовок 4 Знак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Заголовок 5 Знак"/>
    <w:link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Заголовок 6 Знак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Заголовок 7 Знак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Заголовок 8 Знак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List Paragraph"/>
    <w:basedOn w:val="746"/>
    <w:qFormat/>
    <w:pPr>
      <w:contextualSpacing/>
      <w:ind w:left="720" w:firstLine="660"/>
      <w:jc w:val="both"/>
      <w:spacing w:line="300" w:lineRule="auto"/>
      <w:widowControl w:val="off"/>
    </w:pPr>
    <w:rPr>
      <w:sz w:val="28"/>
      <w:szCs w:val="20"/>
    </w:rPr>
  </w:style>
  <w:style w:type="paragraph" w:styleId="802">
    <w:name w:val="No Spacing"/>
    <w:uiPriority w:val="1"/>
    <w:qFormat/>
    <w:rPr>
      <w:lang w:eastAsia="zh-CN"/>
    </w:rPr>
  </w:style>
  <w:style w:type="paragraph" w:styleId="803">
    <w:name w:val="Title"/>
    <w:basedOn w:val="746"/>
    <w:next w:val="746"/>
    <w:link w:val="8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4" w:customStyle="1">
    <w:name w:val="Заголовок Знак"/>
    <w:link w:val="803"/>
    <w:uiPriority w:val="10"/>
    <w:rPr>
      <w:sz w:val="48"/>
      <w:szCs w:val="48"/>
    </w:rPr>
  </w:style>
  <w:style w:type="paragraph" w:styleId="805">
    <w:name w:val="Subtitle"/>
    <w:basedOn w:val="746"/>
    <w:next w:val="746"/>
    <w:link w:val="806"/>
    <w:uiPriority w:val="11"/>
    <w:qFormat/>
    <w:pPr>
      <w:spacing w:before="200" w:after="200"/>
    </w:pPr>
  </w:style>
  <w:style w:type="character" w:styleId="806" w:customStyle="1">
    <w:name w:val="Подзаголовок Знак"/>
    <w:link w:val="805"/>
    <w:uiPriority w:val="11"/>
    <w:rPr>
      <w:sz w:val="24"/>
      <w:szCs w:val="24"/>
    </w:rPr>
  </w:style>
  <w:style w:type="paragraph" w:styleId="807">
    <w:name w:val="Quote"/>
    <w:basedOn w:val="746"/>
    <w:next w:val="746"/>
    <w:link w:val="808"/>
    <w:uiPriority w:val="29"/>
    <w:qFormat/>
    <w:pPr>
      <w:ind w:left="720" w:right="720"/>
    </w:pPr>
    <w:rPr>
      <w:i/>
    </w:rPr>
  </w:style>
  <w:style w:type="character" w:styleId="808" w:customStyle="1">
    <w:name w:val="Цитата 2 Знак"/>
    <w:link w:val="807"/>
    <w:uiPriority w:val="29"/>
    <w:rPr>
      <w:i/>
    </w:rPr>
  </w:style>
  <w:style w:type="paragraph" w:styleId="809">
    <w:name w:val="Intense Quote"/>
    <w:basedOn w:val="746"/>
    <w:next w:val="746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 w:customStyle="1">
    <w:name w:val="Выделенная цитата Знак"/>
    <w:link w:val="809"/>
    <w:uiPriority w:val="30"/>
    <w:rPr>
      <w:i/>
    </w:rPr>
  </w:style>
  <w:style w:type="paragraph" w:styleId="811">
    <w:name w:val="Header"/>
    <w:basedOn w:val="746"/>
    <w:link w:val="812"/>
    <w:uiPriority w:val="99"/>
    <w:pPr>
      <w:tabs>
        <w:tab w:val="center" w:pos="4677" w:leader="none"/>
        <w:tab w:val="right" w:pos="9355" w:leader="none"/>
      </w:tabs>
    </w:pPr>
  </w:style>
  <w:style w:type="character" w:styleId="812" w:customStyle="1">
    <w:name w:val="Верхний колонтитул Знак"/>
    <w:link w:val="811"/>
    <w:uiPriority w:val="99"/>
  </w:style>
  <w:style w:type="paragraph" w:styleId="813">
    <w:name w:val="Footer"/>
    <w:basedOn w:val="746"/>
    <w:link w:val="992"/>
    <w:pPr>
      <w:tabs>
        <w:tab w:val="center" w:pos="4677" w:leader="none"/>
        <w:tab w:val="right" w:pos="9355" w:leader="none"/>
      </w:tabs>
    </w:pPr>
  </w:style>
  <w:style w:type="character" w:styleId="814" w:customStyle="1">
    <w:name w:val="Footer Char"/>
    <w:uiPriority w:val="99"/>
  </w:style>
  <w:style w:type="paragraph" w:styleId="815">
    <w:name w:val="Caption"/>
    <w:basedOn w:val="746"/>
    <w:next w:val="74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16" w:customStyle="1">
    <w:name w:val="Caption Char"/>
    <w:uiPriority w:val="99"/>
  </w:style>
  <w:style w:type="table" w:styleId="817">
    <w:name w:val="Table Grid"/>
    <w:basedOn w:val="757"/>
    <w:tblPr/>
  </w:style>
  <w:style w:type="table" w:styleId="81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1 Light - Accent 2"/>
    <w:link w:val="99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43">
    <w:name w:val="Hyperlink"/>
    <w:rPr>
      <w:color w:val="0000ff"/>
      <w:u w:val="single"/>
    </w:rPr>
  </w:style>
  <w:style w:type="paragraph" w:styleId="944">
    <w:name w:val="footnote text"/>
    <w:basedOn w:val="746"/>
    <w:link w:val="945"/>
    <w:uiPriority w:val="99"/>
    <w:semiHidden/>
    <w:unhideWhenUsed/>
    <w:pPr>
      <w:spacing w:after="40"/>
    </w:pPr>
    <w:rPr>
      <w:sz w:val="18"/>
    </w:rPr>
  </w:style>
  <w:style w:type="character" w:styleId="945" w:customStyle="1">
    <w:name w:val="Текст сноски Знак"/>
    <w:link w:val="944"/>
    <w:uiPriority w:val="99"/>
    <w:rPr>
      <w:sz w:val="18"/>
    </w:rPr>
  </w:style>
  <w:style w:type="character" w:styleId="946">
    <w:name w:val="footnote reference"/>
    <w:uiPriority w:val="99"/>
    <w:unhideWhenUsed/>
    <w:rPr>
      <w:vertAlign w:val="superscript"/>
    </w:rPr>
  </w:style>
  <w:style w:type="paragraph" w:styleId="947">
    <w:name w:val="endnote text"/>
    <w:basedOn w:val="746"/>
    <w:link w:val="948"/>
    <w:uiPriority w:val="99"/>
    <w:semiHidden/>
    <w:unhideWhenUsed/>
    <w:rPr>
      <w:sz w:val="20"/>
    </w:rPr>
  </w:style>
  <w:style w:type="character" w:styleId="948" w:customStyle="1">
    <w:name w:val="Текст концевой сноски Знак"/>
    <w:link w:val="947"/>
    <w:uiPriority w:val="99"/>
    <w:rPr>
      <w:sz w:val="20"/>
    </w:rPr>
  </w:style>
  <w:style w:type="character" w:styleId="949">
    <w:name w:val="endnote reference"/>
    <w:uiPriority w:val="99"/>
    <w:semiHidden/>
    <w:unhideWhenUsed/>
    <w:rPr>
      <w:vertAlign w:val="superscript"/>
    </w:rPr>
  </w:style>
  <w:style w:type="paragraph" w:styleId="950">
    <w:name w:val="toc 1"/>
    <w:basedOn w:val="746"/>
    <w:next w:val="746"/>
    <w:uiPriority w:val="39"/>
    <w:unhideWhenUsed/>
    <w:pPr>
      <w:spacing w:after="57"/>
    </w:pPr>
  </w:style>
  <w:style w:type="paragraph" w:styleId="951">
    <w:name w:val="toc 2"/>
    <w:basedOn w:val="746"/>
    <w:next w:val="746"/>
    <w:uiPriority w:val="39"/>
    <w:unhideWhenUsed/>
    <w:pPr>
      <w:ind w:left="283"/>
      <w:spacing w:after="57"/>
    </w:pPr>
  </w:style>
  <w:style w:type="paragraph" w:styleId="952">
    <w:name w:val="toc 3"/>
    <w:basedOn w:val="746"/>
    <w:next w:val="746"/>
    <w:uiPriority w:val="39"/>
    <w:unhideWhenUsed/>
    <w:pPr>
      <w:ind w:left="567"/>
      <w:spacing w:after="57"/>
    </w:pPr>
  </w:style>
  <w:style w:type="paragraph" w:styleId="953">
    <w:name w:val="toc 4"/>
    <w:basedOn w:val="746"/>
    <w:next w:val="746"/>
    <w:uiPriority w:val="39"/>
    <w:unhideWhenUsed/>
    <w:pPr>
      <w:ind w:left="850"/>
      <w:spacing w:after="57"/>
    </w:pPr>
  </w:style>
  <w:style w:type="paragraph" w:styleId="954">
    <w:name w:val="toc 5"/>
    <w:basedOn w:val="746"/>
    <w:next w:val="746"/>
    <w:uiPriority w:val="39"/>
    <w:unhideWhenUsed/>
    <w:pPr>
      <w:ind w:left="1134"/>
      <w:spacing w:after="57"/>
    </w:pPr>
  </w:style>
  <w:style w:type="paragraph" w:styleId="955">
    <w:name w:val="toc 6"/>
    <w:basedOn w:val="746"/>
    <w:next w:val="746"/>
    <w:uiPriority w:val="39"/>
    <w:unhideWhenUsed/>
    <w:pPr>
      <w:ind w:left="1417"/>
      <w:spacing w:after="57"/>
    </w:pPr>
  </w:style>
  <w:style w:type="paragraph" w:styleId="956">
    <w:name w:val="toc 7"/>
    <w:basedOn w:val="746"/>
    <w:next w:val="746"/>
    <w:uiPriority w:val="39"/>
    <w:unhideWhenUsed/>
    <w:pPr>
      <w:ind w:left="1701"/>
      <w:spacing w:after="57"/>
    </w:pPr>
  </w:style>
  <w:style w:type="paragraph" w:styleId="957">
    <w:name w:val="toc 8"/>
    <w:basedOn w:val="746"/>
    <w:next w:val="746"/>
    <w:uiPriority w:val="39"/>
    <w:unhideWhenUsed/>
    <w:pPr>
      <w:ind w:left="1984"/>
      <w:spacing w:after="57"/>
    </w:pPr>
  </w:style>
  <w:style w:type="paragraph" w:styleId="958">
    <w:name w:val="toc 9"/>
    <w:basedOn w:val="746"/>
    <w:next w:val="746"/>
    <w:uiPriority w:val="39"/>
    <w:unhideWhenUsed/>
    <w:pPr>
      <w:ind w:left="2268"/>
      <w:spacing w:after="57"/>
    </w:pPr>
  </w:style>
  <w:style w:type="paragraph" w:styleId="959">
    <w:name w:val="TOC Heading"/>
    <w:uiPriority w:val="39"/>
    <w:unhideWhenUsed/>
    <w:rPr>
      <w:lang w:eastAsia="zh-CN"/>
    </w:rPr>
  </w:style>
  <w:style w:type="paragraph" w:styleId="960">
    <w:name w:val="table of figures"/>
    <w:basedOn w:val="746"/>
    <w:next w:val="746"/>
    <w:uiPriority w:val="99"/>
    <w:unhideWhenUsed/>
  </w:style>
  <w:style w:type="paragraph" w:styleId="961">
    <w:name w:val="Body Text"/>
    <w:basedOn w:val="746"/>
    <w:link w:val="988"/>
    <w:pPr>
      <w:spacing w:after="120"/>
    </w:pPr>
  </w:style>
  <w:style w:type="character" w:styleId="962" w:customStyle="1">
    <w:name w:val="Заголовок 1 Знак"/>
    <w:link w:val="747"/>
    <w:rPr>
      <w:b/>
      <w:bCs/>
      <w:sz w:val="24"/>
      <w:lang w:val="ru-RU" w:eastAsia="ru-RU" w:bidi="ar-SA"/>
    </w:rPr>
  </w:style>
  <w:style w:type="character" w:styleId="963" w:customStyle="1">
    <w:name w:val="Заголовок 2 Знак"/>
    <w:link w:val="748"/>
    <w:semiHidden/>
    <w:rPr>
      <w:sz w:val="24"/>
      <w:lang w:val="ru-RU" w:eastAsia="ru-RU" w:bidi="ar-SA"/>
    </w:rPr>
  </w:style>
  <w:style w:type="paragraph" w:styleId="964" w:customStyle="1">
    <w:name w:val="Название1"/>
    <w:basedOn w:val="746"/>
    <w:link w:val="965"/>
    <w:qFormat/>
    <w:pPr>
      <w:jc w:val="center"/>
    </w:pPr>
    <w:rPr>
      <w:rFonts w:ascii="Courier New" w:hAnsi="Courier New" w:cs="Courier New"/>
      <w:sz w:val="20"/>
      <w:szCs w:val="20"/>
    </w:rPr>
  </w:style>
  <w:style w:type="character" w:styleId="965" w:customStyle="1">
    <w:name w:val="Знак Знак2"/>
    <w:link w:val="964"/>
    <w:rPr>
      <w:rFonts w:ascii="Courier New" w:hAnsi="Courier New" w:cs="Courier New"/>
      <w:lang w:val="ru-RU" w:eastAsia="ru-RU" w:bidi="ar-SA"/>
    </w:rPr>
  </w:style>
  <w:style w:type="paragraph" w:styleId="966" w:customStyle="1">
    <w:name w:val="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7">
    <w:name w:val="Normal (Web)"/>
    <w:basedOn w:val="746"/>
    <w:uiPriority w:val="99"/>
    <w:pPr>
      <w:spacing w:after="240"/>
    </w:pPr>
  </w:style>
  <w:style w:type="paragraph" w:styleId="968" w:customStyle="1">
    <w:name w:val="body text Знак Знак"/>
    <w:link w:val="969"/>
    <w:pPr>
      <w:numPr>
        <w:ilvl w:val="0"/>
        <w:numId w:val="4"/>
      </w:numPr>
      <w:jc w:val="both"/>
    </w:pPr>
    <w:rPr>
      <w:sz w:val="24"/>
      <w:szCs w:val="24"/>
    </w:rPr>
  </w:style>
  <w:style w:type="character" w:styleId="969" w:customStyle="1">
    <w:name w:val="body text Знак Знак Знак1"/>
    <w:link w:val="968"/>
    <w:rPr>
      <w:sz w:val="24"/>
      <w:szCs w:val="24"/>
      <w:lang w:val="ru-RU" w:eastAsia="ru-RU" w:bidi="ar-SA"/>
    </w:rPr>
  </w:style>
  <w:style w:type="paragraph" w:styleId="970" w:customStyle="1">
    <w:name w:val="body_text Знак Знак"/>
    <w:pPr>
      <w:ind w:firstLine="709"/>
      <w:jc w:val="both"/>
    </w:pPr>
    <w:rPr>
      <w:sz w:val="24"/>
      <w:szCs w:val="24"/>
    </w:rPr>
  </w:style>
  <w:style w:type="character" w:styleId="971" w:customStyle="1">
    <w:name w:val="body text Знак Знак Знак"/>
    <w:rPr>
      <w:rFonts w:cs="Times New Roman"/>
      <w:sz w:val="24"/>
      <w:szCs w:val="24"/>
      <w:lang w:val="ru-RU" w:eastAsia="ru-RU" w:bidi="ar-SA"/>
    </w:rPr>
  </w:style>
  <w:style w:type="paragraph" w:styleId="972">
    <w:name w:val="Body Text Indent 2"/>
    <w:basedOn w:val="746"/>
    <w:link w:val="973"/>
    <w:pPr>
      <w:ind w:left="283"/>
      <w:jc w:val="center"/>
      <w:keepNext/>
      <w:spacing w:after="120" w:line="480" w:lineRule="auto"/>
      <w:widowControl w:val="off"/>
    </w:pPr>
    <w:rPr>
      <w:sz w:val="28"/>
      <w:szCs w:val="20"/>
    </w:rPr>
  </w:style>
  <w:style w:type="character" w:styleId="973" w:customStyle="1">
    <w:name w:val="Основной текст с отступом 2 Знак"/>
    <w:link w:val="972"/>
    <w:rPr>
      <w:sz w:val="28"/>
      <w:lang w:val="ru-RU" w:eastAsia="ru-RU" w:bidi="ar-SA"/>
    </w:rPr>
  </w:style>
  <w:style w:type="character" w:styleId="974" w:customStyle="1">
    <w:name w:val="body_text Знак Знак Знак"/>
    <w:rPr>
      <w:rFonts w:cs="Times New Roman"/>
      <w:sz w:val="24"/>
      <w:szCs w:val="24"/>
      <w:lang w:val="ru-RU" w:eastAsia="ru-RU" w:bidi="ar-SA"/>
    </w:rPr>
  </w:style>
  <w:style w:type="paragraph" w:styleId="975" w:customStyle="1">
    <w:name w:val="Наименование таблицы Знак"/>
    <w:next w:val="746"/>
    <w:pPr>
      <w:jc w:val="center"/>
    </w:pPr>
    <w:rPr>
      <w:b/>
      <w:sz w:val="22"/>
    </w:rPr>
  </w:style>
  <w:style w:type="paragraph" w:styleId="976" w:customStyle="1">
    <w:name w:val="Знак1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7" w:customStyle="1">
    <w:name w:val="Основной текст гд"/>
    <w:basedOn w:val="961"/>
    <w:pPr>
      <w:jc w:val="center"/>
      <w:keepNext/>
      <w:spacing w:after="0"/>
      <w:widowControl w:val="off"/>
    </w:pPr>
    <w:rPr>
      <w:sz w:val="22"/>
    </w:rPr>
  </w:style>
  <w:style w:type="character" w:styleId="978">
    <w:name w:val="page number"/>
    <w:basedOn w:val="756"/>
  </w:style>
  <w:style w:type="paragraph" w:styleId="979" w:customStyle="1">
    <w:name w:val="ConsPlusNormal"/>
    <w:rPr>
      <w:rFonts w:ascii="Arial" w:hAnsi="Arial" w:eastAsia="MS Mincho" w:cs="Arial"/>
      <w:lang w:eastAsia="ja-JP"/>
    </w:rPr>
  </w:style>
  <w:style w:type="paragraph" w:styleId="980">
    <w:name w:val="Body Text Indent"/>
    <w:basedOn w:val="746"/>
    <w:pPr>
      <w:ind w:left="283"/>
      <w:spacing w:after="120"/>
    </w:pPr>
  </w:style>
  <w:style w:type="paragraph" w:styleId="981" w:customStyle="1">
    <w:name w:val="Heading"/>
    <w:rPr>
      <w:rFonts w:ascii="Arial" w:hAnsi="Arial" w:cs="Arial"/>
      <w:b/>
      <w:bCs/>
      <w:sz w:val="22"/>
      <w:szCs w:val="22"/>
    </w:rPr>
  </w:style>
  <w:style w:type="paragraph" w:styleId="982">
    <w:name w:val="Body Text Indent 3"/>
    <w:basedOn w:val="746"/>
    <w:pPr>
      <w:ind w:left="5760"/>
    </w:pPr>
  </w:style>
  <w:style w:type="paragraph" w:styleId="983" w:customStyle="1">
    <w:name w:val="Знак Знак Знак Знак Знак Знак Знак Знак Знак Знак Знак Знак Знак Знак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4" w:customStyle="1">
    <w:name w:val="Знак1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5" w:customStyle="1">
    <w:name w:val="Знак Знак Знак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6">
    <w:name w:val="Note Heading"/>
    <w:basedOn w:val="746"/>
    <w:next w:val="746"/>
    <w:pPr>
      <w:jc w:val="both"/>
    </w:pPr>
    <w:rPr>
      <w:szCs w:val="20"/>
    </w:rPr>
  </w:style>
  <w:style w:type="paragraph" w:styleId="987" w:customStyle="1">
    <w:name w:val="Знак1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988" w:customStyle="1">
    <w:name w:val="Основной текст Знак"/>
    <w:link w:val="961"/>
    <w:rPr>
      <w:sz w:val="24"/>
      <w:szCs w:val="24"/>
      <w:lang w:val="ru-RU" w:eastAsia="ru-RU" w:bidi="ar-SA"/>
    </w:rPr>
  </w:style>
  <w:style w:type="paragraph" w:styleId="989">
    <w:name w:val="Balloon Text"/>
    <w:basedOn w:val="746"/>
    <w:link w:val="990"/>
    <w:rPr>
      <w:rFonts w:ascii="Tahoma" w:hAnsi="Tahoma" w:cs="Tahoma"/>
      <w:sz w:val="16"/>
      <w:szCs w:val="16"/>
    </w:rPr>
  </w:style>
  <w:style w:type="character" w:styleId="990" w:customStyle="1">
    <w:name w:val="Текст выноски Знак"/>
    <w:link w:val="989"/>
    <w:rPr>
      <w:rFonts w:ascii="Tahoma" w:hAnsi="Tahoma" w:cs="Tahoma"/>
      <w:sz w:val="16"/>
      <w:szCs w:val="16"/>
      <w:lang w:val="ru-RU" w:eastAsia="ru-RU" w:bidi="ar-SA"/>
    </w:rPr>
  </w:style>
  <w:style w:type="paragraph" w:styleId="991" w:customStyle="1">
    <w:name w:val="Знак Знак Знак Знак Знак Знак Знак Знак Знак Знак Знак Знак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992" w:customStyle="1">
    <w:name w:val="Нижний колонтитул Знак"/>
    <w:link w:val="813"/>
    <w:rPr>
      <w:sz w:val="24"/>
      <w:szCs w:val="24"/>
      <w:lang w:val="ru-RU" w:eastAsia="ru-RU" w:bidi="ar-SA"/>
    </w:rPr>
  </w:style>
  <w:style w:type="character" w:styleId="993" w:customStyle="1">
    <w:name w:val="Гиперссылка1"/>
    <w:rPr>
      <w:color w:val="0000ff"/>
      <w:u w:val="single"/>
    </w:rPr>
  </w:style>
  <w:style w:type="paragraph" w:styleId="994" w:customStyle="1">
    <w:name w:val="Обычный (веб)1"/>
    <w:pPr>
      <w:spacing w:after="24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95" w:customStyle="1">
    <w:name w:val="Основной текст1"/>
    <w:link w:val="875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 w:val="24"/>
      <w:szCs w:val="24"/>
      <w:lang w:bidi="ru-RU"/>
    </w:rPr>
  </w:style>
  <w:style w:type="paragraph" w:styleId="996" w:customStyle="1">
    <w:name w:val="docdata"/>
    <w:basedOn w:val="746"/>
    <w:pPr>
      <w:spacing w:before="100" w:beforeAutospacing="1" w:after="100" w:afterAutospacing="1"/>
    </w:pPr>
  </w:style>
  <w:style w:type="paragraph" w:styleId="997" w:customStyle="1">
    <w:name w:val="Основной текст2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sz w:val="28"/>
      <w:szCs w:val="24"/>
    </w:rPr>
  </w:style>
  <w:style w:type="paragraph" w:styleId="998" w:customStyle="1">
    <w:name w:val="Обычный (веб);Обычный (Web)1;Знак Знак3;Обычный (веб) Знак1;Обычный (веб) Знак Знак1;Обычный (веб) Знак Знак Знак;Знак Знак1 Знак Знак;Обычный (веб) Знак Знак Знак Знак;Знак4 Зна;Обычный (Web);Знак Знак1 Знак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99" w:customStyle="1">
    <w:name w:val="s_16"/>
    <w:basedOn w:val="746"/>
    <w:pPr>
      <w:spacing w:before="100" w:beforeAutospacing="1" w:after="100" w:afterAutospacing="1"/>
    </w:pPr>
  </w:style>
  <w:style w:type="paragraph" w:styleId="1000" w:customStyle="1">
    <w:name w:val="s_1"/>
    <w:basedOn w:val="746"/>
    <w:pPr>
      <w:spacing w:before="100" w:beforeAutospacing="1" w:after="100" w:afterAutospacing="1"/>
    </w:pPr>
  </w:style>
  <w:style w:type="paragraph" w:styleId="1001" w:customStyle="1">
    <w:name w:val="Знак"/>
    <w:basedOn w:val="7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02">
    <w:name w:val="Body Text 2"/>
    <w:basedOn w:val="746"/>
    <w:link w:val="1003"/>
    <w:pPr>
      <w:spacing w:after="120" w:line="480" w:lineRule="auto"/>
    </w:pPr>
  </w:style>
  <w:style w:type="character" w:styleId="1003" w:customStyle="1">
    <w:name w:val="Основной текст 2 Знак"/>
    <w:basedOn w:val="756"/>
    <w:link w:val="1002"/>
    <w:rPr>
      <w:sz w:val="24"/>
      <w:szCs w:val="24"/>
    </w:rPr>
  </w:style>
  <w:style w:type="character" w:styleId="1004" w:customStyle="1">
    <w:name w:val="Неразрешенное упоминание1"/>
    <w:basedOn w:val="756"/>
    <w:uiPriority w:val="99"/>
    <w:semiHidden/>
    <w:unhideWhenUsed/>
    <w:rPr>
      <w:color w:val="605e5c"/>
      <w:shd w:val="clear" w:color="auto" w:fill="e1dfdd"/>
    </w:rPr>
  </w:style>
  <w:style w:type="character" w:styleId="1005">
    <w:name w:val="annotation reference"/>
    <w:basedOn w:val="756"/>
    <w:uiPriority w:val="99"/>
    <w:semiHidden/>
    <w:unhideWhenUsed/>
    <w:rPr>
      <w:sz w:val="16"/>
      <w:szCs w:val="16"/>
    </w:rPr>
  </w:style>
  <w:style w:type="paragraph" w:styleId="1006">
    <w:name w:val="annotation text"/>
    <w:basedOn w:val="746"/>
    <w:link w:val="1007"/>
    <w:uiPriority w:val="99"/>
    <w:semiHidden/>
    <w:unhideWhenUsed/>
    <w:rPr>
      <w:sz w:val="20"/>
      <w:szCs w:val="20"/>
    </w:rPr>
  </w:style>
  <w:style w:type="character" w:styleId="1007" w:customStyle="1">
    <w:name w:val="Текст примечания Знак"/>
    <w:basedOn w:val="756"/>
    <w:link w:val="1006"/>
    <w:uiPriority w:val="99"/>
    <w:semiHidden/>
  </w:style>
  <w:style w:type="paragraph" w:styleId="1008">
    <w:name w:val="annotation subject"/>
    <w:basedOn w:val="1006"/>
    <w:next w:val="1006"/>
    <w:link w:val="1009"/>
    <w:uiPriority w:val="99"/>
    <w:semiHidden/>
    <w:unhideWhenUsed/>
    <w:rPr>
      <w:b/>
      <w:bCs/>
    </w:rPr>
  </w:style>
  <w:style w:type="character" w:styleId="1009" w:customStyle="1">
    <w:name w:val="Тема примечания Знак"/>
    <w:basedOn w:val="1007"/>
    <w:link w:val="1008"/>
    <w:uiPriority w:val="99"/>
    <w:semiHidden/>
    <w:rPr>
      <w:b/>
      <w:bCs/>
    </w:rPr>
  </w:style>
  <w:style w:type="character" w:styleId="1010" w:customStyle="1">
    <w:name w:val="Основной текст (2) + Полужирный;Интервал 3 pt"/>
    <w:rPr>
      <w:rFonts w:ascii="Times New Roman" w:hAnsi="Times New Roman" w:eastAsia="Times New Roman" w:cs="Times New Roman"/>
      <w:b/>
      <w:bCs/>
      <w:color w:val="000000"/>
      <w:spacing w:val="70"/>
      <w:position w:val="0"/>
      <w:sz w:val="26"/>
      <w:szCs w:val="26"/>
      <w:shd w:val="clear" w:color="auto" w:fill="ffffff"/>
      <w:lang w:val="ru-RU" w:eastAsia="ru-RU" w:bidi="ru-RU"/>
    </w:rPr>
  </w:style>
  <w:style w:type="character" w:styleId="1011" w:customStyle="1">
    <w:name w:val="Основной текст (2) + 12 pt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paragraph" w:styleId="1012" w:customStyle="1">
    <w:name w:val="Основной текст (5)"/>
    <w:pPr>
      <w:contextualSpacing w:val="0"/>
      <w:ind w:left="0" w:right="0" w:firstLine="0"/>
      <w:jc w:val="center"/>
      <w:keepLines w:val="0"/>
      <w:keepNext w:val="0"/>
      <w:pageBreakBefore w:val="0"/>
      <w:spacing w:before="240" w:beforeAutospacing="0" w:after="240" w:afterAutospacing="0" w:line="30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013" w:customStyle="1">
    <w:name w:val="Основной текст (2)"/>
    <w:pPr>
      <w:contextualSpacing w:val="0"/>
      <w:ind w:left="0" w:right="0" w:firstLine="740"/>
      <w:jc w:val="both"/>
      <w:keepLines w:val="0"/>
      <w:keepNext w:val="0"/>
      <w:pageBreakBefore w:val="0"/>
      <w:spacing w:before="540" w:beforeAutospacing="0" w:after="0" w:afterAutospacing="0" w:line="30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014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015" w:customStyle="1">
    <w:name w:val="Основной текст (2) + 11;5 pt;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1016" w:customStyle="1">
    <w:name w:val="Заголовок №1"/>
    <w:pPr>
      <w:contextualSpacing w:val="0"/>
      <w:ind w:left="0" w:right="0" w:hanging="820"/>
      <w:jc w:val="left"/>
      <w:keepLines w:val="0"/>
      <w:keepNext w:val="0"/>
      <w:pageBreakBefore w:val="0"/>
      <w:spacing w:before="300" w:beforeAutospacing="0" w:after="30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017" w:customStyle="1">
    <w:name w:val="Основной текст (2) + 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2828A-D551-4224-8A3F-1932E5CF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Роспотребнадзор в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Е.В.</dc:creator>
  <cp:revision>8</cp:revision>
  <dcterms:created xsi:type="dcterms:W3CDTF">2024-08-14T05:04:00Z</dcterms:created>
  <dcterms:modified xsi:type="dcterms:W3CDTF">2025-03-21T03:28:58Z</dcterms:modified>
  <cp:version>730895</cp:version>
</cp:coreProperties>
</file>