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AE" w:rsidRDefault="00B4651D">
      <w:pPr>
        <w:pStyle w:val="ConsPlusTitle"/>
        <w:ind w:left="493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2E28AE" w:rsidRDefault="00B4651D">
      <w:pPr>
        <w:pStyle w:val="ConsPlusTitle"/>
        <w:ind w:left="493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приказом министерства здравоохранения</w:t>
      </w:r>
    </w:p>
    <w:p w:rsidR="002E28AE" w:rsidRDefault="00B4651D">
      <w:pPr>
        <w:pStyle w:val="ConsPlusTitle"/>
        <w:ind w:left="493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2E28AE" w:rsidRDefault="00B4651D">
      <w:pPr>
        <w:pStyle w:val="ConsPlusTitle"/>
        <w:ind w:left="493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от________№________</w:t>
      </w:r>
    </w:p>
    <w:p w:rsidR="002E28AE" w:rsidRDefault="002E28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E28AE" w:rsidRDefault="002E28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E28AE" w:rsidRDefault="00B465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Комиссии министерства здравоохранения </w:t>
      </w:r>
    </w:p>
    <w:p w:rsidR="002E28AE" w:rsidRDefault="00B465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по отбору пациентов для оказания высокотехнологичной медицинской помощи, не включенной в базовую программу обязательного медицинского страхования</w:t>
      </w:r>
    </w:p>
    <w:p w:rsidR="002E28AE" w:rsidRDefault="002E28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28AE" w:rsidRDefault="002E28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Комиссия министерства здравоохранения Новосибирской области по отбору пациентов для оказания высокотехнологичной медицинской помощи, не включенной в базовую программу обязательного медицинского страхования (далее – Комиссия), является органом министерства здравоохранения Новосибирской области, осуществляющим отбор пациентов, проживающих на территории Новосибирской области, для оказания высокотехнологичной медицинской, не включенной в базовую программу обязательного медицинского страхования. 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6" w:tooltip="Приказ Минздрава России от 02.10.2019 N 824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2.11.2019 " w:history="1">
        <w:r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утвержденным приказом Министерства здравоохранения Российской Федерации от </w:t>
      </w:r>
      <w:r w:rsidR="00221548">
        <w:rPr>
          <w:rFonts w:ascii="Times New Roman" w:hAnsi="Times New Roman" w:cs="Times New Roman"/>
          <w:sz w:val="28"/>
          <w:szCs w:val="28"/>
        </w:rPr>
        <w:t>11.04.2025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F55A4">
        <w:rPr>
          <w:rFonts w:ascii="Times New Roman" w:hAnsi="Times New Roman" w:cs="Times New Roman"/>
          <w:sz w:val="28"/>
          <w:szCs w:val="28"/>
        </w:rPr>
        <w:t>18</w:t>
      </w:r>
      <w:r w:rsidR="006F55A4">
        <w:rPr>
          <w:rFonts w:ascii="Times New Roman" w:hAnsi="Times New Roman" w:cs="Times New Roman"/>
          <w:sz w:val="28"/>
          <w:szCs w:val="28"/>
        </w:rPr>
        <w:t>6</w:t>
      </w:r>
      <w:r w:rsidR="006F55A4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(далее – Порядок), и другими нормативными правовыми актами в области здравоохранения Российской Федерации и Новосибирской области по организации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оказания высокотехнологичной медицинской помощи и настоящим Положением.</w:t>
      </w:r>
    </w:p>
    <w:p w:rsidR="002E28AE" w:rsidRDefault="006F5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tooltip="Приказ Минздрава Новосибирской области от 06.12.2019 N 3910 &quot;О внесении изменений в приказ министерства здравоохранения Новосибирской области от 12.05.2015 N 1383&quot; {КонсультантПлюс}" w:history="1"/>
      <w:r w:rsidR="00B4651D">
        <w:rPr>
          <w:rFonts w:ascii="Times New Roman" w:hAnsi="Times New Roman" w:cs="Times New Roman"/>
          <w:sz w:val="28"/>
          <w:szCs w:val="28"/>
        </w:rPr>
        <w:t>3. Основной задачей Комиссии является принятие решений о подтверждении наличия (об отсутствии) медицинских показаний для направления пациентов, проживающих на территории Новосибирской области, в медицинские организации для оказания высокотехнологичной медицинской помощи (далее – ВМП), не включенной в базовую программу обязательного медицинского страхования.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Комиссия осуществляет следующие функции:</w:t>
      </w:r>
    </w:p>
    <w:p w:rsidR="00221548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согласованное взаимодействие с медицинскими организациями, участвующими в оказании высокотехнологичной медицинской помощи, не включенной в базовую программу обязательного медицинского страхования, в том числе с применением единой государственной информационной системы в сфере здравоохранения; </w:t>
      </w:r>
    </w:p>
    <w:p w:rsidR="002E28AE" w:rsidRDefault="002215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tooltip="Приказ Минздрава Новосибирской области от 06.12.2019 N 3910 &quot;О внесении изменений в приказ министерства здравоохранения Новосибирской области от 12.05.2015 N 1383&quot; {КонсультантПлюс}" w:history="1"/>
      <w:r w:rsidR="00B4651D">
        <w:rPr>
          <w:rFonts w:ascii="Times New Roman" w:hAnsi="Times New Roman" w:cs="Times New Roman"/>
          <w:sz w:val="28"/>
          <w:szCs w:val="28"/>
        </w:rPr>
        <w:t>2) прием и проверку комплектности документов, направляемых врачебными комиссиями медицинских организаций, в которых проходят лечение и наблюдение пациенты, в том числе посредством электронного взаимодействия, а также документов, представляемых пациентами;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комплексный анализ сведений из медицинской документации пациентов,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заключений и рекомендаций врачебных комиссий медицинских организаций, в которых проходят лечение и наблюдение пациенты, заключений главных внештатных специалистов министерства здравоохранения Новосибирской области соответствующих профилей;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рассмотрение представленных в Комиссию комплектов документов пациентов с целью принятия решения о подтверждении наличия (об отсутствии) медицинских показаний для направления пациентов в медицинские организации для оказания ВМП, не включенной в базовую программу обязательного медицинского страхования;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оформление протоколов решений Комиссии.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Председатель Комиссии осуществляет общее руководство деятельностью Комиссии, назначает дату заседания Комиссии, организует ее работу, распределяет обязанности между членами Комиссии.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(в его отсутствие – заместитель председателя Комиссии) председательствует на заседаниях Комиссии.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готовит документы к заседанию Комиссии и проекты решений Комиссии.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Заседание Комиссии считается правомочным, если на нем присутствует не менее трех человек.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Председатель Комиссии вправе привлечь к участию в заседании Комиссии главного внештатного специалиста министерства здравоохранения Новосибирской области соответствующего профиля без права совещательного голоса.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По результатам рассмотрения представленного комплекта документов пациента Комиссия дает заключение, содержащее следующую информацию: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 подтверждении наличия медицинских показаний для направления пациента в медицинскую организацию для оказания ВМП, диагноз заболевания (состояния), код диагноза по МКБ-10, код вида ВМП в соответствии с установленным Перечнем видов оказания ВМП, наименование медицинской организации, в которую пациент направляется для оказания ВМП;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об отсутствии медицинских показаний для направления пациента в медицинскую организацию для оказания ВМП и рекомендациями по дальнейшему медицинскому наблюдению и (или) лечению пациента по профилю заболевания;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МКБ-10, наименование медицинской организации, в которую рекомендуется направить пациента для дополнительного обследования.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вправе при выдаче указанных заключений учитывать мнение главного внештатного специалиста министерства здравоохранения Новосибирской области соответствующего профиля.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Решения Комиссии по результатам рассмотрения заключений, рекомендаций принимаются посредством открытого голосования простым большинством голосов.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равенства количества голосов по обсуждаемому вопросу голос Председателя Комиссии, а при его отсутствии – заместителя председателя Комиссии, имеет решающее значение.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 Решения Комиссии оформляются </w:t>
      </w:r>
      <w:hyperlink w:anchor="P138" w:tooltip="                                 ПРОТОКОЛ" w:history="1">
        <w:r>
          <w:rPr>
            <w:rFonts w:ascii="Times New Roman" w:hAnsi="Times New Roman" w:cs="Times New Roman"/>
            <w:sz w:val="28"/>
            <w:szCs w:val="28"/>
          </w:rPr>
          <w:t>протоколом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утвержденной формой, который подписывается председателем Комиссии и всеми присутствующими членами Комиссии.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Протокол решения Комиссии оформляется в двух экземплярах, один экземпляр подлежит хранению в течение 10 лет в министерстве здравоохранения Новосибирской области.</w:t>
      </w:r>
    </w:p>
    <w:p w:rsidR="002E28AE" w:rsidRDefault="00B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подготовки решения Комиссии о подтверждении наличия (об отсутствии) медицинских показаний для направления пациента в медицинские организации для оказания ВМП, а также о необходимости проведения дополнительного обследования не должен превышать десяти рабочих дней со дня поступления в министерство здравоохранения Новосибирской области комплекта документов, предусмотренных </w:t>
      </w:r>
      <w:r w:rsidR="0063364A" w:rsidRPr="0063364A">
        <w:rPr>
          <w:rFonts w:ascii="Times New Roman" w:hAnsi="Times New Roman" w:cs="Times New Roman"/>
          <w:sz w:val="28"/>
          <w:szCs w:val="28"/>
        </w:rPr>
        <w:t>пунктом 16</w:t>
      </w:r>
      <w:r>
        <w:rPr>
          <w:rFonts w:ascii="Times New Roman" w:hAnsi="Times New Roman" w:cs="Times New Roman"/>
          <w:sz w:val="28"/>
          <w:szCs w:val="28"/>
        </w:rPr>
        <w:t xml:space="preserve"> Порядка, а также заключения главного специалиста Новосибирской области соответствующего профиля.</w:t>
      </w:r>
    </w:p>
    <w:p w:rsidR="002E28AE" w:rsidRDefault="00B4651D" w:rsidP="00B4651D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Выписка из протокола решения Комиссии направляется секретарем Комиссии в направляющую медицинскую организацию, в том числе посредством почтовой и (или) электронной связи.</w:t>
      </w:r>
    </w:p>
    <w:p w:rsidR="002E28AE" w:rsidRDefault="002E28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8AE" w:rsidRDefault="002E28AE">
      <w:pPr>
        <w:rPr>
          <w:rFonts w:ascii="Times New Roman" w:hAnsi="Times New Roman" w:cs="Times New Roman"/>
          <w:sz w:val="28"/>
          <w:szCs w:val="28"/>
        </w:rPr>
      </w:pPr>
    </w:p>
    <w:p w:rsidR="002E28AE" w:rsidRDefault="002E28AE">
      <w:pPr>
        <w:rPr>
          <w:rFonts w:ascii="Times New Roman" w:hAnsi="Times New Roman" w:cs="Times New Roman"/>
          <w:sz w:val="28"/>
          <w:szCs w:val="28"/>
        </w:rPr>
      </w:pPr>
    </w:p>
    <w:p w:rsidR="002E28AE" w:rsidRDefault="00B4651D" w:rsidP="00B465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E28AE">
      <w:headerReference w:type="default" r:id="rId9"/>
      <w:pgSz w:w="11906" w:h="16838"/>
      <w:pgMar w:top="1134" w:right="56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8AE" w:rsidRDefault="00B4651D">
      <w:r>
        <w:separator/>
      </w:r>
    </w:p>
  </w:endnote>
  <w:endnote w:type="continuationSeparator" w:id="0">
    <w:p w:rsidR="002E28AE" w:rsidRDefault="00B4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8AE" w:rsidRDefault="00B4651D">
      <w:r>
        <w:separator/>
      </w:r>
    </w:p>
  </w:footnote>
  <w:footnote w:type="continuationSeparator" w:id="0">
    <w:p w:rsidR="002E28AE" w:rsidRDefault="00B46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AE" w:rsidRDefault="00B4651D" w:rsidP="00B4651D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6F55A4" w:rsidRPr="006F55A4">
      <w:rPr>
        <w:rFonts w:ascii="Times New Roman" w:eastAsia="Times New Roman" w:hAnsi="Times New Roman" w:cs="Times New Roman"/>
        <w:noProof/>
        <w:sz w:val="20"/>
        <w:szCs w:val="20"/>
      </w:rPr>
      <w:t>3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2E28AE" w:rsidRDefault="002E28AE" w:rsidP="00B4651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AE"/>
    <w:rsid w:val="00221548"/>
    <w:rsid w:val="002E28AE"/>
    <w:rsid w:val="0063364A"/>
    <w:rsid w:val="006F55A4"/>
    <w:rsid w:val="00B4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0182"/>
  <w15:docId w15:val="{DB484F74-2DC6-40C2-BD21-01ED4B3C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B4651D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465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24336&amp;dst=100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24336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8442&amp;dst=10001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1089</Words>
  <Characters>6209</Characters>
  <Application>Microsoft Office Word</Application>
  <DocSecurity>0</DocSecurity>
  <Lines>51</Lines>
  <Paragraphs>14</Paragraphs>
  <ScaleCrop>false</ScaleCrop>
  <Company>PNO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Елизавета Алексеевна</dc:creator>
  <cp:keywords/>
  <dc:description/>
  <cp:lastModifiedBy>Абрамова Елизавета Алексеевна</cp:lastModifiedBy>
  <cp:revision>13</cp:revision>
  <dcterms:created xsi:type="dcterms:W3CDTF">2025-05-05T08:48:00Z</dcterms:created>
  <dcterms:modified xsi:type="dcterms:W3CDTF">2025-10-23T03:29:00Z</dcterms:modified>
</cp:coreProperties>
</file>