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9F01FA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883814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1.75pt;visibility:visible;mso-wrap-style:square">
                  <v:imagedata r:id="rId7" o:title=""/>
                </v:shape>
              </w:pict>
            </w:r>
          </w:p>
        </w:tc>
      </w:tr>
      <w:tr w:rsidR="009F01F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F01F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442C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bookmarkEnd w:id="0"/>
      <w:tr w:rsidR="009F01FA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F01F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44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9F01FA"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9F01FA" w:rsidRDefault="009F0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9F01FA" w:rsidRDefault="00442C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9F01FA" w:rsidRDefault="009F0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1FA"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9F01FA" w:rsidRDefault="00442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9F01FA" w:rsidRDefault="009F01F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F01FA" w:rsidRDefault="00442C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631A73" w:rsidRPr="00631A73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 в приказ министерства здравоохранения Новосибирской области от 13.05.2025 № 1335-НПА</w:t>
      </w:r>
    </w:p>
    <w:p w:rsidR="009F01FA" w:rsidRDefault="009F01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442C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доступности оказания медицинской помощи берем</w:t>
      </w:r>
      <w:r w:rsidR="005318C4">
        <w:rPr>
          <w:rFonts w:ascii="Times New Roman" w:eastAsia="Times New Roman" w:hAnsi="Times New Roman"/>
          <w:sz w:val="28"/>
          <w:szCs w:val="28"/>
          <w:lang w:eastAsia="ru-RU"/>
        </w:rPr>
        <w:t xml:space="preserve">енным, роженицам и родильницам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ю:</w:t>
      </w:r>
    </w:p>
    <w:p w:rsidR="009F01FA" w:rsidRDefault="005318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. Внести в </w:t>
      </w:r>
      <w:r w:rsidR="00631A73" w:rsidRPr="00631A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Новосибирской области от 13.05.2025 № 1335-НПА 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«О маршрутизации пациенток акушерско-гинекологического профиля на территории Новосибирской области» следующие изменения:</w:t>
      </w:r>
    </w:p>
    <w:p w:rsidR="009F01FA" w:rsidRDefault="000F47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E30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E300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81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маршрутизации пациенток акушерско-гинекологического профиля на территории Новосибирской области:</w:t>
      </w:r>
    </w:p>
    <w:p w:rsidR="009F01FA" w:rsidRDefault="00442C01" w:rsidP="008D1A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F21C52">
        <w:rPr>
          <w:rFonts w:ascii="Times New Roman" w:hAnsi="Times New Roman"/>
          <w:sz w:val="28"/>
          <w:szCs w:val="28"/>
          <w:lang w:eastAsia="ru-RU"/>
        </w:rPr>
        <w:t xml:space="preserve">в маршрутном листе 2 </w:t>
      </w:r>
      <w:r w:rsidR="00D6077D">
        <w:rPr>
          <w:rFonts w:ascii="Times New Roman" w:hAnsi="Times New Roman"/>
          <w:sz w:val="28"/>
          <w:szCs w:val="28"/>
          <w:lang w:eastAsia="ru-RU"/>
        </w:rPr>
        <w:t xml:space="preserve">пациенток акушерско-гинекологического (акушерского) профиля города Новосибирска в </w:t>
      </w:r>
      <w:r w:rsidR="00D6077D" w:rsidRPr="00D6077D">
        <w:rPr>
          <w:rFonts w:ascii="Times New Roman" w:hAnsi="Times New Roman"/>
          <w:sz w:val="28"/>
          <w:szCs w:val="28"/>
          <w:lang w:eastAsia="ru-RU"/>
        </w:rPr>
        <w:t>таблиц</w:t>
      </w:r>
      <w:r w:rsidR="00D6077D">
        <w:rPr>
          <w:rFonts w:ascii="Times New Roman" w:hAnsi="Times New Roman"/>
          <w:sz w:val="28"/>
          <w:szCs w:val="28"/>
          <w:lang w:eastAsia="ru-RU"/>
        </w:rPr>
        <w:t>е</w:t>
      </w:r>
      <w:r w:rsidR="00D6077D" w:rsidRPr="00D6077D">
        <w:rPr>
          <w:rFonts w:ascii="Times New Roman" w:hAnsi="Times New Roman"/>
          <w:sz w:val="28"/>
          <w:szCs w:val="28"/>
          <w:lang w:eastAsia="ru-RU"/>
        </w:rPr>
        <w:t xml:space="preserve"> «Маршрутизация в медицинские организации акушерского профиля 3А группы в зависимости от профиля патологии (город Новосибирск)»</w:t>
      </w:r>
      <w:r w:rsidR="00D6077D">
        <w:rPr>
          <w:rFonts w:ascii="Times New Roman" w:hAnsi="Times New Roman"/>
          <w:sz w:val="28"/>
          <w:szCs w:val="28"/>
          <w:lang w:eastAsia="ru-RU"/>
        </w:rPr>
        <w:t xml:space="preserve"> строки </w:t>
      </w:r>
      <w:r w:rsidR="008D1A86">
        <w:rPr>
          <w:rFonts w:ascii="Times New Roman" w:hAnsi="Times New Roman"/>
          <w:sz w:val="28"/>
          <w:szCs w:val="28"/>
          <w:lang w:eastAsia="ru-RU"/>
        </w:rPr>
        <w:t>4</w:t>
      </w:r>
      <w:r w:rsidR="007133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D1A86">
        <w:rPr>
          <w:rFonts w:ascii="Times New Roman" w:hAnsi="Times New Roman"/>
          <w:sz w:val="28"/>
          <w:szCs w:val="28"/>
          <w:lang w:eastAsia="ru-RU"/>
        </w:rPr>
        <w:t>5, 12</w:t>
      </w:r>
      <w:r w:rsidR="007133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D1A86">
        <w:rPr>
          <w:rFonts w:ascii="Times New Roman" w:hAnsi="Times New Roman"/>
          <w:sz w:val="28"/>
          <w:szCs w:val="28"/>
          <w:lang w:eastAsia="ru-RU"/>
        </w:rPr>
        <w:t>13, 21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в </w:t>
      </w:r>
      <w:r w:rsidR="008D1A86">
        <w:rPr>
          <w:rFonts w:ascii="Times New Roman" w:hAnsi="Times New Roman"/>
          <w:sz w:val="28"/>
          <w:szCs w:val="28"/>
          <w:lang w:eastAsia="ru-RU"/>
        </w:rPr>
        <w:t>редакции согласно приложению № 1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приказу;</w:t>
      </w:r>
    </w:p>
    <w:p w:rsidR="008D1A86" w:rsidRDefault="008D1A86" w:rsidP="008D1A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D6077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83762">
        <w:rPr>
          <w:rFonts w:ascii="Times New Roman" w:hAnsi="Times New Roman"/>
          <w:sz w:val="28"/>
          <w:szCs w:val="28"/>
          <w:lang w:eastAsia="ru-RU"/>
        </w:rPr>
        <w:t>таблице 4</w:t>
      </w:r>
      <w:r w:rsidR="00A83762" w:rsidRPr="008D1A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3762">
        <w:rPr>
          <w:rFonts w:ascii="Times New Roman" w:hAnsi="Times New Roman"/>
          <w:sz w:val="28"/>
          <w:szCs w:val="28"/>
          <w:lang w:eastAsia="ru-RU"/>
        </w:rPr>
        <w:t>«</w:t>
      </w:r>
      <w:r w:rsidR="00A83762" w:rsidRPr="008D1A86">
        <w:rPr>
          <w:rFonts w:ascii="Times New Roman" w:hAnsi="Times New Roman"/>
          <w:sz w:val="28"/>
          <w:szCs w:val="28"/>
          <w:lang w:eastAsia="ru-RU"/>
        </w:rPr>
        <w:t>Маршрутный лист беременных, рожениц, родильниц, пребывающих в медицинских организациях города Новосибирска</w:t>
      </w:r>
      <w:r w:rsidR="00A83762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21C52">
        <w:rPr>
          <w:rFonts w:ascii="Times New Roman" w:hAnsi="Times New Roman"/>
          <w:sz w:val="28"/>
          <w:szCs w:val="28"/>
          <w:lang w:eastAsia="ru-RU"/>
        </w:rPr>
        <w:t xml:space="preserve">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2, 9, 12 </w:t>
      </w:r>
      <w:r w:rsidRPr="008D1A86">
        <w:rPr>
          <w:rFonts w:ascii="Times New Roman" w:hAnsi="Times New Roman"/>
          <w:sz w:val="28"/>
          <w:szCs w:val="28"/>
          <w:lang w:eastAsia="ru-RU"/>
        </w:rPr>
        <w:t xml:space="preserve">изложить в </w:t>
      </w:r>
      <w:r w:rsidR="000F4740">
        <w:rPr>
          <w:rFonts w:ascii="Times New Roman" w:hAnsi="Times New Roman"/>
          <w:sz w:val="28"/>
          <w:szCs w:val="28"/>
          <w:lang w:eastAsia="ru-RU"/>
        </w:rPr>
        <w:t>редакции согласно приложению № 2</w:t>
      </w:r>
      <w:r w:rsidRPr="008D1A86"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F01FA" w:rsidRDefault="009B3C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</w:t>
      </w:r>
      <w:r w:rsidR="000F4740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помощи» </w:t>
      </w:r>
      <w:proofErr w:type="spellStart"/>
      <w:r w:rsidR="000F4740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 w:rsidR="000F4740">
        <w:rPr>
          <w:rFonts w:ascii="Times New Roman" w:eastAsia="Times New Roman" w:hAnsi="Times New Roman"/>
          <w:sz w:val="28"/>
          <w:szCs w:val="28"/>
          <w:lang w:eastAsia="ru-RU"/>
        </w:rPr>
        <w:t xml:space="preserve"> А.В. 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обеспечить медицин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скую эвакуацию согласно пункту 1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настоящего приказа.</w:t>
      </w:r>
    </w:p>
    <w:p w:rsidR="009F01FA" w:rsidRDefault="002C1C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0F4740">
        <w:rPr>
          <w:rFonts w:ascii="Times New Roman" w:eastAsia="Times New Roman" w:hAnsi="Times New Roman"/>
          <w:sz w:val="28"/>
          <w:szCs w:val="28"/>
          <w:lang w:eastAsia="ru-RU"/>
        </w:rPr>
        <w:t>Главному врачу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2F0" w:rsidRPr="008F72F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«Государственная клиническая больница</w:t>
      </w:r>
      <w:r w:rsidR="008F72F0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8F72F0" w:rsidRPr="008F72F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0F4740">
        <w:rPr>
          <w:rFonts w:ascii="Times New Roman" w:eastAsia="Times New Roman" w:hAnsi="Times New Roman"/>
          <w:sz w:val="28"/>
          <w:szCs w:val="28"/>
          <w:lang w:eastAsia="ru-RU"/>
        </w:rPr>
        <w:t>Бравве</w:t>
      </w:r>
      <w:proofErr w:type="spellEnd"/>
      <w:r w:rsidR="000F4740">
        <w:rPr>
          <w:rFonts w:ascii="Times New Roman" w:eastAsia="Times New Roman" w:hAnsi="Times New Roman"/>
          <w:sz w:val="28"/>
          <w:szCs w:val="28"/>
          <w:lang w:eastAsia="ru-RU"/>
        </w:rPr>
        <w:t xml:space="preserve"> Ю.И. </w:t>
      </w:r>
      <w:r w:rsidR="00442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роди</w:t>
      </w:r>
      <w:r w:rsidR="009B3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льниц в соответствии с пунктом 1</w:t>
      </w:r>
      <w:r w:rsidR="00442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приказа.</w:t>
      </w:r>
    </w:p>
    <w:p w:rsidR="009F01FA" w:rsidRDefault="002C1C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42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Контроль за исполнением настоящего приказа возложить на заместителя министра здравоохранения Новосибирской области Анохину Т.Ю.</w:t>
      </w: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417C" w:rsidRPr="00565293" w:rsidRDefault="007941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442C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Р.М. Заблоцкий</w:t>
      </w: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442C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О.С. Родина</w:t>
      </w:r>
    </w:p>
    <w:p w:rsidR="009F01FA" w:rsidRDefault="00442C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8 383 238 62 72</w:t>
      </w:r>
    </w:p>
    <w:sectPr w:rsidR="009F01FA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14" w:rsidRDefault="00883814">
      <w:pPr>
        <w:spacing w:after="0" w:line="240" w:lineRule="auto"/>
      </w:pPr>
      <w:r>
        <w:separator/>
      </w:r>
    </w:p>
  </w:endnote>
  <w:endnote w:type="continuationSeparator" w:id="0">
    <w:p w:rsidR="00883814" w:rsidRDefault="0088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14" w:rsidRDefault="00883814">
      <w:pPr>
        <w:spacing w:after="0" w:line="240" w:lineRule="auto"/>
      </w:pPr>
      <w:r>
        <w:separator/>
      </w:r>
    </w:p>
  </w:footnote>
  <w:footnote w:type="continuationSeparator" w:id="0">
    <w:p w:rsidR="00883814" w:rsidRDefault="0088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A" w:rsidRDefault="00442C0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65293">
      <w:rPr>
        <w:noProof/>
      </w:rPr>
      <w:t>2</w:t>
    </w:r>
    <w:r>
      <w:fldChar w:fldCharType="end"/>
    </w:r>
  </w:p>
  <w:p w:rsidR="009F01FA" w:rsidRDefault="009F01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6DC1"/>
    <w:multiLevelType w:val="hybridMultilevel"/>
    <w:tmpl w:val="BCACA692"/>
    <w:lvl w:ilvl="0" w:tplc="C9704786">
      <w:start w:val="1"/>
      <w:numFmt w:val="decimal"/>
      <w:lvlText w:val="%1."/>
      <w:lvlJc w:val="left"/>
      <w:pPr>
        <w:ind w:left="720" w:hanging="360"/>
      </w:pPr>
    </w:lvl>
    <w:lvl w:ilvl="1" w:tplc="469675B4">
      <w:start w:val="1"/>
      <w:numFmt w:val="lowerLetter"/>
      <w:lvlText w:val="%2."/>
      <w:lvlJc w:val="left"/>
      <w:pPr>
        <w:ind w:left="1440" w:hanging="360"/>
      </w:pPr>
    </w:lvl>
    <w:lvl w:ilvl="2" w:tplc="FC16994A">
      <w:start w:val="1"/>
      <w:numFmt w:val="lowerRoman"/>
      <w:lvlText w:val="%3."/>
      <w:lvlJc w:val="right"/>
      <w:pPr>
        <w:ind w:left="2160" w:hanging="180"/>
      </w:pPr>
    </w:lvl>
    <w:lvl w:ilvl="3" w:tplc="385A6014">
      <w:start w:val="1"/>
      <w:numFmt w:val="decimal"/>
      <w:lvlText w:val="%4."/>
      <w:lvlJc w:val="left"/>
      <w:pPr>
        <w:ind w:left="2880" w:hanging="360"/>
      </w:pPr>
    </w:lvl>
    <w:lvl w:ilvl="4" w:tplc="53FA163E">
      <w:start w:val="1"/>
      <w:numFmt w:val="lowerLetter"/>
      <w:lvlText w:val="%5."/>
      <w:lvlJc w:val="left"/>
      <w:pPr>
        <w:ind w:left="3600" w:hanging="360"/>
      </w:pPr>
    </w:lvl>
    <w:lvl w:ilvl="5" w:tplc="B7BC1550">
      <w:start w:val="1"/>
      <w:numFmt w:val="lowerRoman"/>
      <w:lvlText w:val="%6."/>
      <w:lvlJc w:val="right"/>
      <w:pPr>
        <w:ind w:left="4320" w:hanging="180"/>
      </w:pPr>
    </w:lvl>
    <w:lvl w:ilvl="6" w:tplc="13C8313E">
      <w:start w:val="1"/>
      <w:numFmt w:val="decimal"/>
      <w:lvlText w:val="%7."/>
      <w:lvlJc w:val="left"/>
      <w:pPr>
        <w:ind w:left="5040" w:hanging="360"/>
      </w:pPr>
    </w:lvl>
    <w:lvl w:ilvl="7" w:tplc="7146F130">
      <w:start w:val="1"/>
      <w:numFmt w:val="lowerLetter"/>
      <w:lvlText w:val="%8."/>
      <w:lvlJc w:val="left"/>
      <w:pPr>
        <w:ind w:left="5760" w:hanging="360"/>
      </w:pPr>
    </w:lvl>
    <w:lvl w:ilvl="8" w:tplc="7EC0F2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1FA"/>
    <w:rsid w:val="000B35CF"/>
    <w:rsid w:val="000F4740"/>
    <w:rsid w:val="00165229"/>
    <w:rsid w:val="00184398"/>
    <w:rsid w:val="002C1CD4"/>
    <w:rsid w:val="0038160A"/>
    <w:rsid w:val="00442C01"/>
    <w:rsid w:val="005318C4"/>
    <w:rsid w:val="00542E69"/>
    <w:rsid w:val="00565293"/>
    <w:rsid w:val="005A0ADD"/>
    <w:rsid w:val="005D3DF9"/>
    <w:rsid w:val="005E3001"/>
    <w:rsid w:val="00624EE0"/>
    <w:rsid w:val="00631A73"/>
    <w:rsid w:val="00695B31"/>
    <w:rsid w:val="00713311"/>
    <w:rsid w:val="0079417C"/>
    <w:rsid w:val="007A14B7"/>
    <w:rsid w:val="00883814"/>
    <w:rsid w:val="008927A0"/>
    <w:rsid w:val="008D1A86"/>
    <w:rsid w:val="008F72F0"/>
    <w:rsid w:val="009B3CEB"/>
    <w:rsid w:val="009F01FA"/>
    <w:rsid w:val="00A83762"/>
    <w:rsid w:val="00A87554"/>
    <w:rsid w:val="00AD4798"/>
    <w:rsid w:val="00B328D4"/>
    <w:rsid w:val="00C54EF1"/>
    <w:rsid w:val="00C77964"/>
    <w:rsid w:val="00D6077D"/>
    <w:rsid w:val="00E60DBD"/>
    <w:rsid w:val="00F21C52"/>
    <w:rsid w:val="00F34E1F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63649-B54B-48D5-81E4-2C0DD89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28</cp:revision>
  <dcterms:created xsi:type="dcterms:W3CDTF">2024-06-27T05:01:00Z</dcterms:created>
  <dcterms:modified xsi:type="dcterms:W3CDTF">2025-10-01T02:12:00Z</dcterms:modified>
  <cp:version>1048576</cp:version>
</cp:coreProperties>
</file>