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017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134"/>
        <w:gridCol w:w="4077"/>
      </w:tblGrid>
      <w:tr>
        <w:tblPrEx/>
        <w:trPr>
          <w:trHeight w:val="70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4962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/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11" w:type="dxa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t xml:space="preserve">УТВЕРЖДЕН</w:t>
            </w:r>
            <w:r/>
          </w:p>
        </w:tc>
      </w:tr>
      <w:tr>
        <w:tblPrEx/>
        <w:trPr>
          <w:trHeight w:val="70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496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/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11" w:type="dxa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t xml:space="preserve">приказом министерства здравоохранения</w:t>
            </w:r>
            <w:r/>
          </w:p>
        </w:tc>
      </w:tr>
      <w:tr>
        <w:tblPrEx/>
        <w:trPr>
          <w:trHeight w:val="70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496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/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11" w:type="dxa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t xml:space="preserve">Новосибирской области и министерства</w:t>
            </w:r>
            <w:r/>
          </w:p>
        </w:tc>
      </w:tr>
      <w:tr>
        <w:tblPrEx/>
        <w:trPr>
          <w:trHeight w:val="70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496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/>
            <w:r/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11" w:type="dxa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>
              <w:t xml:space="preserve">образования Новосибирской области</w:t>
            </w:r>
            <w:r/>
          </w:p>
        </w:tc>
      </w:tr>
      <w:tr>
        <w:tblPrEx/>
        <w:trPr>
          <w:trHeight w:val="659"/>
        </w:trPr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96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right"/>
              <w:spacing w:after="0" w:line="240" w:lineRule="auto"/>
            </w:pPr>
            <w:r>
              <w:t xml:space="preserve">от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077" w:type="dxa"/>
            <w:textDirection w:val="lrTb"/>
            <w:noWrap w:val="false"/>
          </w:tcPr>
          <w:p>
            <w:pPr>
              <w:pStyle w:val="903"/>
              <w:spacing w:before="0" w:beforeAutospacing="0" w:after="160" w:afterAutospacing="0"/>
            </w:pPr>
            <w:r>
              <w:rPr>
                <w:rFonts w:ascii="Calibri" w:hAnsi="Calibri" w:cs="Calibri"/>
                <w:color w:val="f2f2f2"/>
                <w:sz w:val="28"/>
                <w:szCs w:val="28"/>
              </w:rPr>
              <w:t xml:space="preserve">[МЕСТО ДЛЯ ШТАМПА]</w:t>
            </w:r>
            <w:r/>
          </w:p>
        </w:tc>
      </w:tr>
    </w:tbl>
    <w:p>
      <w:pPr>
        <w:jc w:val="center"/>
        <w:spacing w:after="0" w:line="240" w:lineRule="auto"/>
        <w:rPr>
          <w:rFonts w:eastAsia="Times New Roman"/>
          <w:sz w:val="32"/>
          <w:szCs w:val="32"/>
          <w:lang w:eastAsia="ru-RU"/>
        </w:rPr>
      </w:pPr>
      <w:r>
        <w:rPr>
          <w:rFonts w:eastAsia="Times New Roman"/>
          <w:sz w:val="32"/>
          <w:szCs w:val="32"/>
          <w:lang w:eastAsia="ru-RU"/>
        </w:rPr>
      </w:r>
      <w:r>
        <w:rPr>
          <w:rFonts w:eastAsia="Times New Roman"/>
          <w:sz w:val="32"/>
          <w:szCs w:val="32"/>
          <w:lang w:eastAsia="ru-RU"/>
        </w:rPr>
      </w:r>
    </w:p>
    <w:p>
      <w:pPr>
        <w:jc w:val="center"/>
        <w:spacing w:after="0" w:line="240" w:lineRule="auto"/>
        <w:rPr>
          <w:rFonts w:eastAsia="Times New Roman"/>
          <w:sz w:val="32"/>
          <w:szCs w:val="32"/>
          <w:lang w:eastAsia="ru-RU"/>
        </w:rPr>
      </w:pPr>
      <w:r>
        <w:rPr>
          <w:rFonts w:eastAsia="Times New Roman"/>
          <w:sz w:val="32"/>
          <w:szCs w:val="32"/>
          <w:lang w:eastAsia="ru-RU"/>
        </w:rPr>
      </w:r>
      <w:r>
        <w:rPr>
          <w:rFonts w:eastAsia="Times New Roman"/>
          <w:sz w:val="32"/>
          <w:szCs w:val="32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СОСТАВ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мобильной медицинской бригады для проведения </w:t>
      </w:r>
      <w:r>
        <w:rPr>
          <w:rFonts w:ascii="Times New Roman" w:hAnsi="Times New Roman"/>
          <w:b/>
          <w:sz w:val="28"/>
          <w:szCs w:val="28"/>
        </w:rPr>
        <w:t xml:space="preserve">диспансеризации взрослого населения репродуктивного возраста с целью оценки репродуктивного здоровья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5000" w:type="pct"/>
        <w:tblCellMar>
          <w:left w:w="55" w:type="dxa"/>
          <w:top w:w="55" w:type="dxa"/>
          <w:right w:w="55" w:type="dxa"/>
          <w:bottom w:w="55" w:type="dxa"/>
        </w:tblCellMar>
        <w:tblLook w:val="0000" w:firstRow="0" w:lastRow="0" w:firstColumn="0" w:lastColumn="0" w:noHBand="0" w:noVBand="0"/>
      </w:tblPr>
      <w:tblGrid>
        <w:gridCol w:w="507"/>
        <w:gridCol w:w="4299"/>
        <w:gridCol w:w="1414"/>
        <w:gridCol w:w="3691"/>
      </w:tblGrid>
      <w:tr>
        <w:tblPrEx/>
        <w:trPr/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п/п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36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должности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Количество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Примечание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50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43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Врач-акушер-гинеколог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1_824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</w: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9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мобильн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медицинск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бригад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508" w:type="dxa"/>
            <w:textDirection w:val="lrTb"/>
            <w:noWrap w:val="false"/>
          </w:tcPr>
          <w:p>
            <w:pPr>
              <w:pStyle w:val="1_82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</w: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43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Врач-уролог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1_824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</w: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9" w:type="dxa"/>
            <w:textDirection w:val="lrTb"/>
            <w:noWrap w:val="false"/>
          </w:tcPr>
          <w:p>
            <w:pPr>
              <w:pStyle w:val="1_82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508" w:type="dxa"/>
            <w:textDirection w:val="lrTb"/>
            <w:noWrap w:val="false"/>
          </w:tcPr>
          <w:p>
            <w:pPr>
              <w:pStyle w:val="1_82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3</w: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43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Врач ультразвуковой диагностики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*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1_824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</w: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9" w:type="dxa"/>
            <w:textDirection w:val="lrTb"/>
            <w:noWrap w:val="false"/>
          </w:tcPr>
          <w:p>
            <w:pPr>
              <w:pStyle w:val="1_82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Для </w:t>
            </w:r>
            <w:r>
              <w:rPr>
                <w:rFonts w:ascii="Times New Roman" w:hAnsi="Times New Roman"/>
                <w:color w:val="000000"/>
                <w:lang w:val="en-US"/>
              </w:rPr>
              <w:t xml:space="preserve">II</w:t>
            </w:r>
            <w:r>
              <w:rPr>
                <w:rFonts w:ascii="Times New Roman" w:hAnsi="Times New Roman"/>
                <w:color w:val="000000"/>
              </w:rPr>
              <w:t xml:space="preserve"> этапа </w:t>
            </w:r>
            <w:r>
              <w:rPr>
                <w:rFonts w:ascii="Times New Roman" w:hAnsi="Times New Roman"/>
                <w:color w:val="000000"/>
              </w:rPr>
              <w:t xml:space="preserve">диспансеризации взрослого населения репродуктивного возраста с целью оценки репродуктивного здоровья</w: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508" w:type="dxa"/>
            <w:textDirection w:val="lrTb"/>
            <w:noWrap w:val="false"/>
          </w:tcPr>
          <w:p>
            <w:pPr>
              <w:pStyle w:val="1_82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4</w: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436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Медицинская сестра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1_824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1-2</w: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9" w:type="dxa"/>
            <w:textDirection w:val="lrTb"/>
            <w:noWrap w:val="false"/>
          </w:tcPr>
          <w:p>
            <w:pPr>
              <w:pStyle w:val="1_82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В зависимости от объема работы</w: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508" w:type="dxa"/>
            <w:textDirection w:val="lrTb"/>
            <w:noWrap w:val="false"/>
          </w:tcPr>
          <w:p>
            <w:pPr>
              <w:pStyle w:val="1_82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5</w: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4367" w:type="dxa"/>
            <w:textDirection w:val="lrTb"/>
            <w:noWrap w:val="false"/>
          </w:tcPr>
          <w:p>
            <w:pPr>
              <w:pStyle w:val="1_82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Акушерка</w: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1_824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</w: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9" w:type="dxa"/>
            <w:textDirection w:val="lrTb"/>
            <w:noWrap w:val="false"/>
          </w:tcPr>
          <w:p>
            <w:pPr>
              <w:pStyle w:val="1_82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Для проведения забора биоматериала</w: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508" w:type="dxa"/>
            <w:textDirection w:val="lrTb"/>
            <w:noWrap w:val="false"/>
          </w:tcPr>
          <w:p>
            <w:pPr>
              <w:pStyle w:val="1_82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6</w: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4367" w:type="dxa"/>
            <w:textDirection w:val="lrTb"/>
            <w:noWrap w:val="false"/>
          </w:tcPr>
          <w:p>
            <w:pPr>
              <w:pStyle w:val="1_82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Медицинский регистратор</w: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1_824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</w: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9" w:type="dxa"/>
            <w:textDirection w:val="lrTb"/>
            <w:noWrap w:val="false"/>
          </w:tcPr>
          <w:p>
            <w:pPr>
              <w:pStyle w:val="1_82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Для оформления документации</w: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508" w:type="dxa"/>
            <w:textDirection w:val="lrTb"/>
            <w:noWrap w:val="false"/>
          </w:tcPr>
          <w:p>
            <w:pPr>
              <w:pStyle w:val="1_82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7</w: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4367" w:type="dxa"/>
            <w:textDirection w:val="lrTb"/>
            <w:noWrap w:val="false"/>
          </w:tcPr>
          <w:p>
            <w:pPr>
              <w:pStyle w:val="1_82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Водитель передвижного медицинского комплекса</w: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</w:tcBorders>
            <w:tcW w:w="1417" w:type="dxa"/>
            <w:textDirection w:val="lrTb"/>
            <w:noWrap w:val="false"/>
          </w:tcPr>
          <w:p>
            <w:pPr>
              <w:pStyle w:val="1_824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</w: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39" w:type="dxa"/>
            <w:textDirection w:val="lrTb"/>
            <w:noWrap w:val="false"/>
          </w:tcPr>
          <w:p>
            <w:pPr>
              <w:pStyle w:val="1_82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  <w:lang w:val="en-US"/>
        </w:rPr>
        <w:t xml:space="preserve">* </w:t>
      </w:r>
      <w:r>
        <w:rPr>
          <w:rFonts w:ascii="Times New Roman" w:hAnsi="Times New Roman"/>
          <w:sz w:val="20"/>
          <w:szCs w:val="20"/>
          <w:lang w:val="en-US"/>
        </w:rPr>
        <w:t xml:space="preserve">П</w:t>
      </w:r>
      <w:r>
        <w:rPr>
          <w:rFonts w:ascii="Times New Roman" w:hAnsi="Times New Roman"/>
          <w:sz w:val="20"/>
          <w:szCs w:val="20"/>
          <w:lang w:val="en-US"/>
        </w:rPr>
        <w:t xml:space="preserve">р</w:t>
      </w:r>
      <w:r>
        <w:rPr>
          <w:rFonts w:ascii="Times New Roman" w:hAnsi="Times New Roman"/>
          <w:sz w:val="20"/>
          <w:szCs w:val="20"/>
          <w:lang w:val="en-US"/>
        </w:rPr>
        <w:t xml:space="preserve">и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в</w:t>
      </w:r>
      <w:r>
        <w:rPr>
          <w:rFonts w:ascii="Times New Roman" w:hAnsi="Times New Roman"/>
          <w:sz w:val="20"/>
          <w:szCs w:val="20"/>
          <w:lang w:val="en-US"/>
        </w:rPr>
        <w:t xml:space="preserve">о</w:t>
      </w:r>
      <w:r>
        <w:rPr>
          <w:rFonts w:ascii="Times New Roman" w:hAnsi="Times New Roman"/>
          <w:sz w:val="20"/>
          <w:szCs w:val="20"/>
          <w:lang w:val="en-US"/>
        </w:rPr>
        <w:t xml:space="preserve">з</w:t>
      </w:r>
      <w:r>
        <w:rPr>
          <w:rFonts w:ascii="Times New Roman" w:hAnsi="Times New Roman"/>
          <w:sz w:val="20"/>
          <w:szCs w:val="20"/>
          <w:lang w:val="en-US"/>
        </w:rPr>
        <w:t xml:space="preserve">м</w:t>
      </w:r>
      <w:r>
        <w:rPr>
          <w:rFonts w:ascii="Times New Roman" w:hAnsi="Times New Roman"/>
          <w:sz w:val="20"/>
          <w:szCs w:val="20"/>
          <w:lang w:val="en-US"/>
        </w:rPr>
        <w:t xml:space="preserve">о</w:t>
      </w:r>
      <w:r>
        <w:rPr>
          <w:rFonts w:ascii="Times New Roman" w:hAnsi="Times New Roman"/>
          <w:sz w:val="20"/>
          <w:szCs w:val="20"/>
          <w:lang w:val="en-US"/>
        </w:rPr>
        <w:t xml:space="preserve">ж</w:t>
      </w:r>
      <w:r>
        <w:rPr>
          <w:rFonts w:ascii="Times New Roman" w:hAnsi="Times New Roman"/>
          <w:sz w:val="20"/>
          <w:szCs w:val="20"/>
          <w:lang w:val="en-US"/>
        </w:rPr>
        <w:t xml:space="preserve">н</w:t>
      </w:r>
      <w:r>
        <w:rPr>
          <w:rFonts w:ascii="Times New Roman" w:hAnsi="Times New Roman"/>
          <w:sz w:val="20"/>
          <w:szCs w:val="20"/>
          <w:lang w:val="en-US"/>
        </w:rPr>
        <w:t xml:space="preserve">о</w:t>
      </w:r>
      <w:r>
        <w:rPr>
          <w:rFonts w:ascii="Times New Roman" w:hAnsi="Times New Roman"/>
          <w:sz w:val="20"/>
          <w:szCs w:val="20"/>
          <w:lang w:val="en-US"/>
        </w:rPr>
        <w:t xml:space="preserve">с</w:t>
      </w:r>
      <w:r>
        <w:rPr>
          <w:rFonts w:ascii="Times New Roman" w:hAnsi="Times New Roman"/>
          <w:sz w:val="20"/>
          <w:szCs w:val="20"/>
          <w:lang w:val="en-US"/>
        </w:rPr>
        <w:t xml:space="preserve">т</w:t>
      </w:r>
      <w:r>
        <w:rPr>
          <w:rFonts w:ascii="Times New Roman" w:hAnsi="Times New Roman"/>
          <w:sz w:val="20"/>
          <w:szCs w:val="20"/>
          <w:lang w:val="en-US"/>
        </w:rPr>
        <w:t xml:space="preserve">и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sz w:val="20"/>
          <w:szCs w:val="20"/>
          <w:lang w:val="en-US"/>
        </w:rPr>
        <w:t xml:space="preserve">п</w:t>
      </w:r>
      <w:r>
        <w:rPr>
          <w:rFonts w:ascii="Times New Roman" w:hAnsi="Times New Roman"/>
          <w:sz w:val="20"/>
          <w:szCs w:val="20"/>
          <w:lang w:val="en-US"/>
        </w:rPr>
        <w:t xml:space="preserve">р</w:t>
      </w:r>
      <w:r>
        <w:rPr>
          <w:rFonts w:ascii="Times New Roman" w:hAnsi="Times New Roman"/>
          <w:sz w:val="20"/>
          <w:szCs w:val="20"/>
          <w:lang w:val="en-US"/>
        </w:rPr>
        <w:t xml:space="preserve">о</w:t>
      </w:r>
      <w:r>
        <w:rPr>
          <w:rFonts w:ascii="Times New Roman" w:hAnsi="Times New Roman"/>
          <w:sz w:val="20"/>
          <w:szCs w:val="20"/>
          <w:lang w:val="en-US"/>
        </w:rPr>
        <w:t xml:space="preserve">в</w:t>
      </w:r>
      <w:r>
        <w:rPr>
          <w:rFonts w:ascii="Times New Roman" w:hAnsi="Times New Roman"/>
          <w:sz w:val="20"/>
          <w:szCs w:val="20"/>
          <w:lang w:val="en-US"/>
        </w:rPr>
        <w:t xml:space="preserve">е</w:t>
      </w:r>
      <w:r>
        <w:rPr>
          <w:rFonts w:ascii="Times New Roman" w:hAnsi="Times New Roman"/>
          <w:sz w:val="20"/>
          <w:szCs w:val="20"/>
          <w:lang w:val="en-US"/>
        </w:rPr>
        <w:t xml:space="preserve">д</w:t>
      </w:r>
      <w:r>
        <w:rPr>
          <w:rFonts w:ascii="Times New Roman" w:hAnsi="Times New Roman"/>
          <w:sz w:val="20"/>
          <w:szCs w:val="20"/>
          <w:lang w:val="en-US"/>
        </w:rPr>
        <w:t xml:space="preserve">е</w:t>
      </w:r>
      <w:r>
        <w:rPr>
          <w:rFonts w:ascii="Times New Roman" w:hAnsi="Times New Roman"/>
          <w:sz w:val="20"/>
          <w:szCs w:val="20"/>
          <w:lang w:val="en-US"/>
        </w:rPr>
        <w:t xml:space="preserve">н</w:t>
      </w:r>
      <w:r>
        <w:rPr>
          <w:rFonts w:ascii="Times New Roman" w:hAnsi="Times New Roman"/>
          <w:sz w:val="20"/>
          <w:szCs w:val="20"/>
          <w:lang w:val="en-US"/>
        </w:rPr>
        <w:t xml:space="preserve">и</w:t>
      </w:r>
      <w:r>
        <w:rPr>
          <w:rFonts w:ascii="Times New Roman" w:hAnsi="Times New Roman"/>
          <w:sz w:val="20"/>
          <w:szCs w:val="20"/>
          <w:lang w:val="en-US"/>
        </w:rPr>
        <w:t xml:space="preserve">я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  <w:lang w:val="en-US"/>
        </w:rPr>
        <w:t xml:space="preserve">II</w:t>
      </w:r>
      <w:r>
        <w:rPr>
          <w:rFonts w:ascii="Times New Roman" w:hAnsi="Times New Roman"/>
          <w:color w:val="000000"/>
          <w:sz w:val="20"/>
          <w:szCs w:val="20"/>
        </w:rPr>
        <w:t xml:space="preserve"> этапа</w:t>
      </w:r>
      <w:r>
        <w:rPr>
          <w:rFonts w:ascii="Times New Roman" w:hAnsi="Times New Roman"/>
          <w:sz w:val="20"/>
          <w:szCs w:val="20"/>
          <w:lang w:val="ru-RU"/>
        </w:rPr>
        <w:t xml:space="preserve"> по месту выезда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Примечания: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 Состав </w:t>
      </w:r>
      <w:r>
        <w:rPr>
          <w:rFonts w:ascii="Times New Roman" w:hAnsi="Times New Roman"/>
          <w:sz w:val="20"/>
          <w:szCs w:val="20"/>
        </w:rPr>
        <w:t xml:space="preserve">мобильн</w:t>
      </w:r>
      <w:r>
        <w:rPr>
          <w:rFonts w:ascii="Times New Roman" w:hAnsi="Times New Roman"/>
          <w:sz w:val="20"/>
          <w:szCs w:val="20"/>
        </w:rPr>
        <w:t xml:space="preserve">ой</w:t>
      </w:r>
      <w:r>
        <w:rPr>
          <w:rFonts w:ascii="Times New Roman" w:hAnsi="Times New Roman"/>
          <w:sz w:val="20"/>
          <w:szCs w:val="20"/>
        </w:rPr>
        <w:t xml:space="preserve"> медицинск</w:t>
      </w:r>
      <w:r>
        <w:rPr>
          <w:rFonts w:ascii="Times New Roman" w:hAnsi="Times New Roman"/>
          <w:sz w:val="20"/>
          <w:szCs w:val="20"/>
        </w:rPr>
        <w:t xml:space="preserve">ой</w:t>
      </w:r>
      <w:r>
        <w:rPr>
          <w:rFonts w:ascii="Times New Roman" w:hAnsi="Times New Roman"/>
          <w:sz w:val="20"/>
          <w:szCs w:val="20"/>
        </w:rPr>
        <w:t xml:space="preserve"> бригад</w:t>
      </w:r>
      <w:r>
        <w:rPr>
          <w:rFonts w:ascii="Times New Roman" w:hAnsi="Times New Roman"/>
          <w:sz w:val="20"/>
          <w:szCs w:val="20"/>
        </w:rPr>
        <w:t xml:space="preserve">ы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(далее -  ММБ) </w:t>
      </w:r>
      <w:r>
        <w:rPr>
          <w:rFonts w:ascii="Times New Roman" w:hAnsi="Times New Roman"/>
          <w:sz w:val="20"/>
          <w:szCs w:val="20"/>
        </w:rPr>
        <w:t xml:space="preserve">формируется руководителем медицинской организации исходя из цели формирования, возложенных задач, кадровой и технической обеспеченности, а также потребности населения в отдельных видах медицинской помощи.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 Допускается включение в состав ММБ врачей других специальностей (врач-офтальмолог, врач-невролог, врач-хирург) по мере необходимости.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 В состав ММБ по согласованию могут включаться медицинские работники других медицинских организаций.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contextualSpacing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color w:val="000000" w:themeColor="text1"/>
        </w:rPr>
      </w:pPr>
      <w:r>
        <w:rPr>
          <w:color w:val="000000" w:themeColor="text1"/>
        </w:rPr>
      </w:r>
    </w:p>
    <w:p>
      <w:pPr>
        <w:ind w:firstLine="709"/>
        <w:jc w:val="both"/>
        <w:spacing w:after="0" w:line="240" w:lineRule="auto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709"/>
        <w:jc w:val="center"/>
        <w:spacing w:after="0" w:line="240" w:lineRule="auto"/>
        <w:rPr>
          <w:rFonts w:eastAsia="Times New Roman"/>
          <w:color w:val="000000" w:themeColor="text1"/>
          <w:lang w:eastAsia="ru-RU"/>
        </w:rPr>
      </w:pPr>
      <w:r>
        <w:rPr>
          <w:rFonts w:eastAsia="Times New Roman"/>
          <w:color w:val="000000" w:themeColor="text1"/>
          <w:lang w:eastAsia="ru-RU"/>
        </w:rPr>
      </w:r>
      <w:r>
        <w:rPr>
          <w:rFonts w:eastAsia="Times New Roman"/>
          <w:color w:val="000000" w:themeColor="text1"/>
          <w:lang w:eastAsia="ru-RU"/>
        </w:rPr>
      </w:r>
    </w:p>
    <w:p>
      <w:pPr>
        <w:jc w:val="center"/>
        <w:spacing w:after="0" w:line="240" w:lineRule="auto"/>
        <w:rPr>
          <w:rFonts w:eastAsia="Times New Roman"/>
          <w:color w:val="000000" w:themeColor="text1"/>
          <w:lang w:eastAsia="ru-RU"/>
        </w:rPr>
      </w:pPr>
      <w:r>
        <w:rPr>
          <w:rFonts w:eastAsia="Times New Roman"/>
          <w:color w:val="000000" w:themeColor="text1"/>
          <w:lang w:eastAsia="ru-RU"/>
        </w:rPr>
        <w:t xml:space="preserve">_______</w:t>
      </w:r>
      <w:bookmarkStart w:id="0" w:name="_GoBack"/>
      <w:r/>
      <w:bookmarkEnd w:id="0"/>
      <w:r/>
      <w:r>
        <w:rPr>
          <w:rFonts w:eastAsia="Times New Roman"/>
          <w:color w:val="000000" w:themeColor="text1"/>
          <w:lang w:eastAsia="ru-RU"/>
        </w:rPr>
      </w:r>
    </w:p>
    <w:sectPr>
      <w:headerReference w:type="default" r:id="rId9"/>
      <w:footnotePr/>
      <w:endnotePr/>
      <w:type w:val="nextPage"/>
      <w:pgSz w:w="11906" w:h="16838" w:orient="portrait"/>
      <w:pgMar w:top="1134" w:right="567" w:bottom="1134" w:left="1418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Droid Sans Devanagari">
    <w:panose1 w:val="05050102010205020202"/>
  </w:font>
  <w:font w:name="Liberation Serif">
    <w:panose1 w:val="02020603050405020304"/>
  </w:font>
  <w:font w:name="Segoe UI">
    <w:panose1 w:val="020B0502040204020203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3"/>
      <w:jc w:val="center"/>
    </w:pPr>
    <w:r>
      <w:fldChar w:fldCharType="begin"/>
    </w:r>
    <w:r>
      <w:instrText xml:space="preserve">PAGE \* MERGEFORMAT</w:instrText>
    </w:r>
    <w:r>
      <w:rPr>
        <w:sz w:val="24"/>
        <w:szCs w:val="24"/>
      </w:rPr>
      <w:fldChar w:fldCharType="separate"/>
    </w:r>
    <w:r>
      <w:rPr>
        <w:sz w:val="20"/>
        <w:szCs w:val="20"/>
      </w:rPr>
      <w:t xml:space="preserve">12</w:t>
    </w:r>
    <w:r>
      <w:rPr>
        <w:sz w:val="20"/>
        <w:szCs w:val="20"/>
      </w:rPr>
      <w:fldChar w:fldCharType="end"/>
    </w:r>
    <w:r/>
  </w:p>
  <w:p>
    <w:pPr>
      <w:pStyle w:val="74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5" w:default="1">
    <w:name w:val="Normal"/>
    <w:qFormat/>
    <w:pPr>
      <w:spacing w:after="200" w:line="276" w:lineRule="auto"/>
    </w:pPr>
    <w:rPr>
      <w:rFonts w:ascii="Times New Roman" w:hAnsi="Times New Roman" w:eastAsia="Calibri" w:cs="Times New Roman"/>
      <w:sz w:val="28"/>
      <w:szCs w:val="28"/>
    </w:rPr>
  </w:style>
  <w:style w:type="paragraph" w:styleId="676">
    <w:name w:val="Heading 1"/>
    <w:basedOn w:val="675"/>
    <w:next w:val="675"/>
    <w:link w:val="725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77">
    <w:name w:val="Heading 2"/>
    <w:basedOn w:val="675"/>
    <w:next w:val="675"/>
    <w:link w:val="726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78">
    <w:name w:val="Heading 3"/>
    <w:basedOn w:val="675"/>
    <w:next w:val="675"/>
    <w:link w:val="727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79">
    <w:name w:val="Heading 4"/>
    <w:basedOn w:val="675"/>
    <w:next w:val="675"/>
    <w:link w:val="728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80">
    <w:name w:val="Heading 5"/>
    <w:basedOn w:val="675"/>
    <w:next w:val="675"/>
    <w:link w:val="729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81">
    <w:name w:val="Heading 6"/>
    <w:basedOn w:val="675"/>
    <w:next w:val="675"/>
    <w:link w:val="730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82">
    <w:name w:val="Heading 7"/>
    <w:basedOn w:val="675"/>
    <w:next w:val="675"/>
    <w:link w:val="731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83">
    <w:name w:val="Heading 8"/>
    <w:basedOn w:val="675"/>
    <w:next w:val="675"/>
    <w:link w:val="732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84">
    <w:name w:val="Heading 9"/>
    <w:basedOn w:val="675"/>
    <w:next w:val="675"/>
    <w:link w:val="733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5" w:default="1">
    <w:name w:val="Default Paragraph Font"/>
    <w:uiPriority w:val="1"/>
    <w:semiHidden/>
    <w:unhideWhenUsed/>
  </w:style>
  <w:style w:type="table" w:styleId="68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7" w:default="1">
    <w:name w:val="No List"/>
    <w:uiPriority w:val="99"/>
    <w:semiHidden/>
    <w:unhideWhenUsed/>
  </w:style>
  <w:style w:type="character" w:styleId="688" w:customStyle="1">
    <w:name w:val="Caption Char"/>
    <w:basedOn w:val="685"/>
    <w:uiPriority w:val="35"/>
    <w:rPr>
      <w:b/>
      <w:bCs/>
      <w:color w:val="5b9bd5" w:themeColor="accent1"/>
      <w:sz w:val="18"/>
      <w:szCs w:val="18"/>
    </w:rPr>
  </w:style>
  <w:style w:type="table" w:styleId="689">
    <w:name w:val="Plain Table 1"/>
    <w:basedOn w:val="68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basedOn w:val="686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4"/>
    <w:basedOn w:val="686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8">
    <w:name w:val="Grid Table 5 Dark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699">
    <w:name w:val="Grid Table 6 Colorful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00">
    <w:name w:val="Grid Table 7 Colorful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List Table 1 Light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List Table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03">
    <w:name w:val="List Table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List Table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List Table 5 Dark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06">
    <w:name w:val="List Table 6 Colorful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07">
    <w:name w:val="List Table 7 Colorful"/>
    <w:basedOn w:val="68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character" w:styleId="708" w:customStyle="1">
    <w:name w:val="Heading 1 Char"/>
    <w:basedOn w:val="685"/>
    <w:uiPriority w:val="9"/>
    <w:rPr>
      <w:rFonts w:ascii="Arial" w:hAnsi="Arial" w:eastAsia="Arial" w:cs="Arial"/>
      <w:sz w:val="40"/>
      <w:szCs w:val="40"/>
    </w:rPr>
  </w:style>
  <w:style w:type="character" w:styleId="709" w:customStyle="1">
    <w:name w:val="Heading 2 Char"/>
    <w:basedOn w:val="685"/>
    <w:uiPriority w:val="9"/>
    <w:rPr>
      <w:rFonts w:ascii="Arial" w:hAnsi="Arial" w:eastAsia="Arial" w:cs="Arial"/>
      <w:sz w:val="34"/>
    </w:rPr>
  </w:style>
  <w:style w:type="character" w:styleId="710" w:customStyle="1">
    <w:name w:val="Heading 3 Char"/>
    <w:basedOn w:val="685"/>
    <w:uiPriority w:val="9"/>
    <w:rPr>
      <w:rFonts w:ascii="Arial" w:hAnsi="Arial" w:eastAsia="Arial" w:cs="Arial"/>
      <w:sz w:val="30"/>
      <w:szCs w:val="30"/>
    </w:rPr>
  </w:style>
  <w:style w:type="character" w:styleId="711" w:customStyle="1">
    <w:name w:val="Heading 4 Char"/>
    <w:basedOn w:val="685"/>
    <w:uiPriority w:val="9"/>
    <w:rPr>
      <w:rFonts w:ascii="Arial" w:hAnsi="Arial" w:eastAsia="Arial" w:cs="Arial"/>
      <w:b/>
      <w:bCs/>
      <w:sz w:val="26"/>
      <w:szCs w:val="26"/>
    </w:rPr>
  </w:style>
  <w:style w:type="character" w:styleId="712" w:customStyle="1">
    <w:name w:val="Heading 5 Char"/>
    <w:basedOn w:val="685"/>
    <w:uiPriority w:val="9"/>
    <w:rPr>
      <w:rFonts w:ascii="Arial" w:hAnsi="Arial" w:eastAsia="Arial" w:cs="Arial"/>
      <w:b/>
      <w:bCs/>
      <w:sz w:val="24"/>
      <w:szCs w:val="24"/>
    </w:rPr>
  </w:style>
  <w:style w:type="character" w:styleId="713" w:customStyle="1">
    <w:name w:val="Heading 6 Char"/>
    <w:basedOn w:val="685"/>
    <w:uiPriority w:val="9"/>
    <w:rPr>
      <w:rFonts w:ascii="Arial" w:hAnsi="Arial" w:eastAsia="Arial" w:cs="Arial"/>
      <w:b/>
      <w:bCs/>
      <w:sz w:val="22"/>
      <w:szCs w:val="22"/>
    </w:rPr>
  </w:style>
  <w:style w:type="character" w:styleId="714" w:customStyle="1">
    <w:name w:val="Heading 7 Char"/>
    <w:basedOn w:val="68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5" w:customStyle="1">
    <w:name w:val="Heading 8 Char"/>
    <w:basedOn w:val="685"/>
    <w:uiPriority w:val="9"/>
    <w:rPr>
      <w:rFonts w:ascii="Arial" w:hAnsi="Arial" w:eastAsia="Arial" w:cs="Arial"/>
      <w:i/>
      <w:iCs/>
      <w:sz w:val="22"/>
      <w:szCs w:val="22"/>
    </w:rPr>
  </w:style>
  <w:style w:type="character" w:styleId="716" w:customStyle="1">
    <w:name w:val="Heading 9 Char"/>
    <w:basedOn w:val="685"/>
    <w:uiPriority w:val="9"/>
    <w:rPr>
      <w:rFonts w:ascii="Arial" w:hAnsi="Arial" w:eastAsia="Arial" w:cs="Arial"/>
      <w:i/>
      <w:iCs/>
      <w:sz w:val="21"/>
      <w:szCs w:val="21"/>
    </w:rPr>
  </w:style>
  <w:style w:type="character" w:styleId="717" w:customStyle="1">
    <w:name w:val="Title Char"/>
    <w:basedOn w:val="685"/>
    <w:uiPriority w:val="10"/>
    <w:rPr>
      <w:sz w:val="48"/>
      <w:szCs w:val="48"/>
    </w:rPr>
  </w:style>
  <w:style w:type="character" w:styleId="718" w:customStyle="1">
    <w:name w:val="Subtitle Char"/>
    <w:basedOn w:val="685"/>
    <w:uiPriority w:val="11"/>
    <w:rPr>
      <w:sz w:val="24"/>
      <w:szCs w:val="24"/>
    </w:rPr>
  </w:style>
  <w:style w:type="character" w:styleId="719" w:customStyle="1">
    <w:name w:val="Quote Char"/>
    <w:uiPriority w:val="29"/>
    <w:rPr>
      <w:i/>
    </w:rPr>
  </w:style>
  <w:style w:type="character" w:styleId="720" w:customStyle="1">
    <w:name w:val="Intense Quote Char"/>
    <w:uiPriority w:val="30"/>
    <w:rPr>
      <w:i/>
    </w:rPr>
  </w:style>
  <w:style w:type="character" w:styleId="721" w:customStyle="1">
    <w:name w:val="Header Char"/>
    <w:basedOn w:val="685"/>
    <w:uiPriority w:val="99"/>
  </w:style>
  <w:style w:type="character" w:styleId="722" w:customStyle="1">
    <w:name w:val="Название объекта Знак"/>
    <w:basedOn w:val="685"/>
    <w:link w:val="747"/>
    <w:uiPriority w:val="35"/>
    <w:rPr>
      <w:b/>
      <w:bCs/>
      <w:color w:val="5b9bd5" w:themeColor="accent1"/>
      <w:sz w:val="18"/>
      <w:szCs w:val="18"/>
    </w:rPr>
  </w:style>
  <w:style w:type="character" w:styleId="723" w:customStyle="1">
    <w:name w:val="Footnote Text Char"/>
    <w:uiPriority w:val="99"/>
    <w:rPr>
      <w:sz w:val="18"/>
    </w:rPr>
  </w:style>
  <w:style w:type="character" w:styleId="724" w:customStyle="1">
    <w:name w:val="Endnote Text Char"/>
    <w:uiPriority w:val="99"/>
    <w:rPr>
      <w:sz w:val="20"/>
    </w:rPr>
  </w:style>
  <w:style w:type="character" w:styleId="725" w:customStyle="1">
    <w:name w:val="Заголовок 1 Знак"/>
    <w:basedOn w:val="685"/>
    <w:link w:val="676"/>
    <w:uiPriority w:val="9"/>
    <w:rPr>
      <w:rFonts w:ascii="Arial" w:hAnsi="Arial" w:eastAsia="Arial" w:cs="Arial"/>
      <w:sz w:val="40"/>
      <w:szCs w:val="40"/>
    </w:rPr>
  </w:style>
  <w:style w:type="character" w:styleId="726" w:customStyle="1">
    <w:name w:val="Заголовок 2 Знак"/>
    <w:basedOn w:val="685"/>
    <w:link w:val="677"/>
    <w:uiPriority w:val="9"/>
    <w:rPr>
      <w:rFonts w:ascii="Arial" w:hAnsi="Arial" w:eastAsia="Arial" w:cs="Arial"/>
      <w:sz w:val="34"/>
    </w:rPr>
  </w:style>
  <w:style w:type="character" w:styleId="727" w:customStyle="1">
    <w:name w:val="Заголовок 3 Знак"/>
    <w:basedOn w:val="685"/>
    <w:link w:val="678"/>
    <w:uiPriority w:val="9"/>
    <w:rPr>
      <w:rFonts w:ascii="Arial" w:hAnsi="Arial" w:eastAsia="Arial" w:cs="Arial"/>
      <w:sz w:val="30"/>
      <w:szCs w:val="30"/>
    </w:rPr>
  </w:style>
  <w:style w:type="character" w:styleId="728" w:customStyle="1">
    <w:name w:val="Заголовок 4 Знак"/>
    <w:basedOn w:val="685"/>
    <w:link w:val="679"/>
    <w:uiPriority w:val="9"/>
    <w:rPr>
      <w:rFonts w:ascii="Arial" w:hAnsi="Arial" w:eastAsia="Arial" w:cs="Arial"/>
      <w:b/>
      <w:bCs/>
      <w:sz w:val="26"/>
      <w:szCs w:val="26"/>
    </w:rPr>
  </w:style>
  <w:style w:type="character" w:styleId="729" w:customStyle="1">
    <w:name w:val="Заголовок 5 Знак"/>
    <w:basedOn w:val="685"/>
    <w:link w:val="680"/>
    <w:uiPriority w:val="9"/>
    <w:rPr>
      <w:rFonts w:ascii="Arial" w:hAnsi="Arial" w:eastAsia="Arial" w:cs="Arial"/>
      <w:b/>
      <w:bCs/>
      <w:sz w:val="24"/>
      <w:szCs w:val="24"/>
    </w:rPr>
  </w:style>
  <w:style w:type="character" w:styleId="730" w:customStyle="1">
    <w:name w:val="Заголовок 6 Знак"/>
    <w:basedOn w:val="685"/>
    <w:link w:val="681"/>
    <w:uiPriority w:val="9"/>
    <w:rPr>
      <w:rFonts w:ascii="Arial" w:hAnsi="Arial" w:eastAsia="Arial" w:cs="Arial"/>
      <w:b/>
      <w:bCs/>
      <w:sz w:val="22"/>
      <w:szCs w:val="22"/>
    </w:rPr>
  </w:style>
  <w:style w:type="character" w:styleId="731" w:customStyle="1">
    <w:name w:val="Заголовок 7 Знак"/>
    <w:basedOn w:val="685"/>
    <w:link w:val="68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2" w:customStyle="1">
    <w:name w:val="Заголовок 8 Знак"/>
    <w:basedOn w:val="685"/>
    <w:link w:val="683"/>
    <w:uiPriority w:val="9"/>
    <w:rPr>
      <w:rFonts w:ascii="Arial" w:hAnsi="Arial" w:eastAsia="Arial" w:cs="Arial"/>
      <w:i/>
      <w:iCs/>
      <w:sz w:val="22"/>
      <w:szCs w:val="22"/>
    </w:rPr>
  </w:style>
  <w:style w:type="character" w:styleId="733" w:customStyle="1">
    <w:name w:val="Заголовок 9 Знак"/>
    <w:basedOn w:val="685"/>
    <w:link w:val="684"/>
    <w:uiPriority w:val="9"/>
    <w:rPr>
      <w:rFonts w:ascii="Arial" w:hAnsi="Arial" w:eastAsia="Arial" w:cs="Arial"/>
      <w:i/>
      <w:iCs/>
      <w:sz w:val="21"/>
      <w:szCs w:val="21"/>
    </w:rPr>
  </w:style>
  <w:style w:type="paragraph" w:styleId="734">
    <w:name w:val="No Spacing"/>
    <w:uiPriority w:val="1"/>
    <w:qFormat/>
    <w:pPr>
      <w:spacing w:after="0" w:line="240" w:lineRule="auto"/>
    </w:pPr>
  </w:style>
  <w:style w:type="paragraph" w:styleId="735">
    <w:name w:val="Title"/>
    <w:basedOn w:val="675"/>
    <w:next w:val="675"/>
    <w:link w:val="736"/>
    <w:uiPriority w:val="10"/>
    <w:qFormat/>
    <w:pPr>
      <w:contextualSpacing/>
      <w:spacing w:before="300"/>
    </w:pPr>
    <w:rPr>
      <w:sz w:val="48"/>
      <w:szCs w:val="48"/>
    </w:rPr>
  </w:style>
  <w:style w:type="character" w:styleId="736" w:customStyle="1">
    <w:name w:val="Заголовок Знак"/>
    <w:basedOn w:val="685"/>
    <w:link w:val="735"/>
    <w:uiPriority w:val="10"/>
    <w:rPr>
      <w:sz w:val="48"/>
      <w:szCs w:val="48"/>
    </w:rPr>
  </w:style>
  <w:style w:type="paragraph" w:styleId="737">
    <w:name w:val="Subtitle"/>
    <w:basedOn w:val="675"/>
    <w:next w:val="675"/>
    <w:link w:val="738"/>
    <w:uiPriority w:val="11"/>
    <w:qFormat/>
    <w:pPr>
      <w:spacing w:before="200"/>
    </w:pPr>
    <w:rPr>
      <w:sz w:val="24"/>
      <w:szCs w:val="24"/>
    </w:rPr>
  </w:style>
  <w:style w:type="character" w:styleId="738" w:customStyle="1">
    <w:name w:val="Подзаголовок Знак"/>
    <w:basedOn w:val="685"/>
    <w:link w:val="737"/>
    <w:uiPriority w:val="11"/>
    <w:rPr>
      <w:sz w:val="24"/>
      <w:szCs w:val="24"/>
    </w:rPr>
  </w:style>
  <w:style w:type="paragraph" w:styleId="739">
    <w:name w:val="Quote"/>
    <w:basedOn w:val="675"/>
    <w:next w:val="675"/>
    <w:link w:val="740"/>
    <w:uiPriority w:val="29"/>
    <w:qFormat/>
    <w:pPr>
      <w:ind w:left="720" w:right="720"/>
    </w:pPr>
    <w:rPr>
      <w:i/>
    </w:rPr>
  </w:style>
  <w:style w:type="character" w:styleId="740" w:customStyle="1">
    <w:name w:val="Цитата 2 Знак"/>
    <w:link w:val="739"/>
    <w:uiPriority w:val="29"/>
    <w:rPr>
      <w:i/>
    </w:rPr>
  </w:style>
  <w:style w:type="paragraph" w:styleId="741">
    <w:name w:val="Intense Quote"/>
    <w:basedOn w:val="675"/>
    <w:next w:val="675"/>
    <w:link w:val="74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2" w:customStyle="1">
    <w:name w:val="Выделенная цитата Знак"/>
    <w:link w:val="741"/>
    <w:uiPriority w:val="30"/>
    <w:rPr>
      <w:i/>
    </w:rPr>
  </w:style>
  <w:style w:type="paragraph" w:styleId="743">
    <w:name w:val="Header"/>
    <w:basedOn w:val="675"/>
    <w:link w:val="7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4" w:customStyle="1">
    <w:name w:val="Верхний колонтитул Знак"/>
    <w:basedOn w:val="685"/>
    <w:link w:val="743"/>
    <w:uiPriority w:val="99"/>
  </w:style>
  <w:style w:type="paragraph" w:styleId="745">
    <w:name w:val="Footer"/>
    <w:basedOn w:val="675"/>
    <w:link w:val="74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6" w:customStyle="1">
    <w:name w:val="Footer Char"/>
    <w:basedOn w:val="685"/>
    <w:uiPriority w:val="99"/>
  </w:style>
  <w:style w:type="paragraph" w:styleId="747">
    <w:name w:val="Caption"/>
    <w:basedOn w:val="675"/>
    <w:next w:val="675"/>
    <w:link w:val="722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styleId="748" w:customStyle="1">
    <w:name w:val="Нижний колонтитул Знак"/>
    <w:link w:val="745"/>
    <w:uiPriority w:val="99"/>
  </w:style>
  <w:style w:type="table" w:styleId="749">
    <w:name w:val="Table Grid"/>
    <w:basedOn w:val="686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50" w:customStyle="1">
    <w:name w:val="Table Grid Light"/>
    <w:basedOn w:val="68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51" w:customStyle="1">
    <w:name w:val="Таблица простая 11"/>
    <w:basedOn w:val="686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fffff" w:themeColor="text1" w:themeTint="00" w:fill="ffffff" w:themeFill="text1" w:themeFillTint="00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2" w:customStyle="1">
    <w:name w:val="Таблица простая 21"/>
    <w:basedOn w:val="686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3" w:customStyle="1">
    <w:name w:val="Таблица простая 31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4" w:customStyle="1">
    <w:name w:val="Таблица простая 41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Таблица простая 51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6" w:customStyle="1">
    <w:name w:val="Таблица-сетка 1 светлая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1 Light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Grid Table 1 Light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 w:customStyle="1">
    <w:name w:val="Grid Table 1 Light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Grid Table 1 Light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Grid Table 1 Light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Таблица-сетка 2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2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2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2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2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2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Таблица-сетка 3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3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3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3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3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3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Таблица-сетка 41"/>
    <w:basedOn w:val="686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8" w:customStyle="1">
    <w:name w:val="Grid Table 4 - Accent 1"/>
    <w:basedOn w:val="686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79" w:customStyle="1">
    <w:name w:val="Grid Table 4 - Accent 2"/>
    <w:basedOn w:val="686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80" w:customStyle="1">
    <w:name w:val="Grid Table 4 - Accent 3"/>
    <w:basedOn w:val="686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81" w:customStyle="1">
    <w:name w:val="Grid Table 4 - Accent 4"/>
    <w:basedOn w:val="686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82" w:customStyle="1">
    <w:name w:val="Grid Table 4 - Accent 5"/>
    <w:basedOn w:val="686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83" w:customStyle="1">
    <w:name w:val="Grid Table 4 - Accent 6"/>
    <w:basedOn w:val="686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84" w:customStyle="1">
    <w:name w:val="Таблица-сетка 5 темная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5 Dark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87" w:customStyle="1">
    <w:name w:val="Grid Table 5 Dark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88" w:customStyle="1">
    <w:name w:val="Grid Table 5 Dark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89" w:customStyle="1">
    <w:name w:val="Grid Table 5 Dark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90" w:customStyle="1">
    <w:name w:val="Grid Table 5 Dark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91" w:customStyle="1">
    <w:name w:val="Таблица-сетка 6 цветная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92" w:customStyle="1">
    <w:name w:val="Grid Table 6 Colorful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93" w:customStyle="1">
    <w:name w:val="Grid Table 6 Colorful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94" w:customStyle="1">
    <w:name w:val="Grid Table 6 Colorful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95" w:customStyle="1">
    <w:name w:val="Grid Table 6 Colorful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96" w:customStyle="1">
    <w:name w:val="Grid Table 6 Colorful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97" w:customStyle="1">
    <w:name w:val="Grid Table 6 Colorful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98" w:customStyle="1">
    <w:name w:val="Таблица-сетка 7 цветная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7 Colorful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7 Colorful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7 Colorful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Grid Table 7 Colorful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Grid Table 7 Colorful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Grid Table 7 Colorful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Список-таблица 1 светлая1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1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1 Light - Accent 2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1 Light - Accent 3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List Table 1 Light - Accent 4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1 Light - Accent 5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1 Light - Accent 6"/>
    <w:basedOn w:val="68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Список-таблица 2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14" w:customStyle="1">
    <w:name w:val="List Table 2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15" w:customStyle="1">
    <w:name w:val="List Table 2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16" w:customStyle="1">
    <w:name w:val="List Table 2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17" w:customStyle="1">
    <w:name w:val="List Table 2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18" w:customStyle="1">
    <w:name w:val="List Table 2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19" w:customStyle="1">
    <w:name w:val="Список-таблица 3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3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3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3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3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3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Список-таблица 4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4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4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List Table 4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4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4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 w:customStyle="1">
    <w:name w:val="Список-таблица 5 темная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5 Dark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6" w:customStyle="1">
    <w:name w:val="List Table 5 Dark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7" w:customStyle="1">
    <w:name w:val="List Table 5 Dark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8" w:customStyle="1">
    <w:name w:val="List Table 5 Dark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9" w:customStyle="1">
    <w:name w:val="List Table 5 Dark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0" w:customStyle="1">
    <w:name w:val="Список-таблица 6 цветная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41" w:customStyle="1">
    <w:name w:val="List Table 6 Colorful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42" w:customStyle="1">
    <w:name w:val="List Table 6 Colorful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43" w:customStyle="1">
    <w:name w:val="List Table 6 Colorful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44" w:customStyle="1">
    <w:name w:val="List Table 6 Colorful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45" w:customStyle="1">
    <w:name w:val="List Table 6 Colorful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46" w:customStyle="1">
    <w:name w:val="List Table 6 Colorful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47" w:customStyle="1">
    <w:name w:val="Список-таблица 7 цветная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7 Colorful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st Table 7 Colorful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List Table 7 Colorful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List Table 7 Colorful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List Table 7 Colorful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List Table 7 Colorful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Lined - Accent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5" w:customStyle="1">
    <w:name w:val="Lined - Accent 1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56" w:customStyle="1">
    <w:name w:val="Lined - Accent 2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57" w:customStyle="1">
    <w:name w:val="Lined - Accent 3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58" w:customStyle="1">
    <w:name w:val="Lined - Accent 4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59" w:customStyle="1">
    <w:name w:val="Lined - Accent 5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60" w:customStyle="1">
    <w:name w:val="Lined - Accent 6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61" w:customStyle="1">
    <w:name w:val="Bordered &amp; Lined - Accent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2" w:customStyle="1">
    <w:name w:val="Bordered &amp; Lined - Accent 1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63" w:customStyle="1">
    <w:name w:val="Bordered &amp; Lined - Accent 2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64" w:customStyle="1">
    <w:name w:val="Bordered &amp; Lined - Accent 3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65" w:customStyle="1">
    <w:name w:val="Bordered &amp; Lined - Accent 4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66" w:customStyle="1">
    <w:name w:val="Bordered &amp; Lined - Accent 5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67" w:customStyle="1">
    <w:name w:val="Bordered &amp; Lined - Accent 6"/>
    <w:basedOn w:val="686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68" w:customStyle="1">
    <w:name w:val="Bordered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9" w:customStyle="1">
    <w:name w:val="Bordered - Accent 1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70" w:customStyle="1">
    <w:name w:val="Bordered - Accent 2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71" w:customStyle="1">
    <w:name w:val="Bordered - Accent 3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72" w:customStyle="1">
    <w:name w:val="Bordered - Accent 4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73" w:customStyle="1">
    <w:name w:val="Bordered - Accent 5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74" w:customStyle="1">
    <w:name w:val="Bordered - Accent 6"/>
    <w:basedOn w:val="686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75">
    <w:name w:val="Hyperlink"/>
    <w:uiPriority w:val="99"/>
    <w:unhideWhenUsed/>
    <w:rPr>
      <w:color w:val="0563c1" w:themeColor="hyperlink"/>
      <w:u w:val="single"/>
    </w:rPr>
  </w:style>
  <w:style w:type="paragraph" w:styleId="876">
    <w:name w:val="footnote text"/>
    <w:basedOn w:val="675"/>
    <w:link w:val="877"/>
    <w:uiPriority w:val="99"/>
    <w:semiHidden/>
    <w:unhideWhenUsed/>
    <w:pPr>
      <w:spacing w:after="40" w:line="240" w:lineRule="auto"/>
    </w:pPr>
    <w:rPr>
      <w:sz w:val="18"/>
    </w:rPr>
  </w:style>
  <w:style w:type="character" w:styleId="877" w:customStyle="1">
    <w:name w:val="Текст сноски Знак"/>
    <w:link w:val="876"/>
    <w:uiPriority w:val="99"/>
    <w:rPr>
      <w:sz w:val="18"/>
    </w:rPr>
  </w:style>
  <w:style w:type="character" w:styleId="878">
    <w:name w:val="footnote reference"/>
    <w:basedOn w:val="685"/>
    <w:uiPriority w:val="99"/>
    <w:unhideWhenUsed/>
    <w:rPr>
      <w:vertAlign w:val="superscript"/>
    </w:rPr>
  </w:style>
  <w:style w:type="paragraph" w:styleId="879">
    <w:name w:val="endnote text"/>
    <w:basedOn w:val="675"/>
    <w:link w:val="880"/>
    <w:uiPriority w:val="99"/>
    <w:semiHidden/>
    <w:unhideWhenUsed/>
    <w:pPr>
      <w:spacing w:after="0" w:line="240" w:lineRule="auto"/>
    </w:pPr>
    <w:rPr>
      <w:sz w:val="20"/>
    </w:rPr>
  </w:style>
  <w:style w:type="character" w:styleId="880" w:customStyle="1">
    <w:name w:val="Текст концевой сноски Знак"/>
    <w:link w:val="879"/>
    <w:uiPriority w:val="99"/>
    <w:rPr>
      <w:sz w:val="20"/>
    </w:rPr>
  </w:style>
  <w:style w:type="character" w:styleId="881">
    <w:name w:val="endnote reference"/>
    <w:basedOn w:val="685"/>
    <w:uiPriority w:val="99"/>
    <w:semiHidden/>
    <w:unhideWhenUsed/>
    <w:rPr>
      <w:vertAlign w:val="superscript"/>
    </w:rPr>
  </w:style>
  <w:style w:type="paragraph" w:styleId="882">
    <w:name w:val="toc 1"/>
    <w:basedOn w:val="675"/>
    <w:next w:val="675"/>
    <w:uiPriority w:val="39"/>
    <w:unhideWhenUsed/>
    <w:pPr>
      <w:spacing w:after="57"/>
    </w:pPr>
  </w:style>
  <w:style w:type="paragraph" w:styleId="883">
    <w:name w:val="toc 2"/>
    <w:basedOn w:val="675"/>
    <w:next w:val="675"/>
    <w:uiPriority w:val="39"/>
    <w:unhideWhenUsed/>
    <w:pPr>
      <w:ind w:left="283"/>
      <w:spacing w:after="57"/>
    </w:pPr>
  </w:style>
  <w:style w:type="paragraph" w:styleId="884">
    <w:name w:val="toc 3"/>
    <w:basedOn w:val="675"/>
    <w:next w:val="675"/>
    <w:uiPriority w:val="39"/>
    <w:unhideWhenUsed/>
    <w:pPr>
      <w:ind w:left="567"/>
      <w:spacing w:after="57"/>
    </w:pPr>
  </w:style>
  <w:style w:type="paragraph" w:styleId="885">
    <w:name w:val="toc 4"/>
    <w:basedOn w:val="675"/>
    <w:next w:val="675"/>
    <w:uiPriority w:val="39"/>
    <w:unhideWhenUsed/>
    <w:pPr>
      <w:ind w:left="850"/>
      <w:spacing w:after="57"/>
    </w:pPr>
  </w:style>
  <w:style w:type="paragraph" w:styleId="886">
    <w:name w:val="toc 5"/>
    <w:basedOn w:val="675"/>
    <w:next w:val="675"/>
    <w:uiPriority w:val="39"/>
    <w:unhideWhenUsed/>
    <w:pPr>
      <w:ind w:left="1134"/>
      <w:spacing w:after="57"/>
    </w:pPr>
  </w:style>
  <w:style w:type="paragraph" w:styleId="887">
    <w:name w:val="toc 6"/>
    <w:basedOn w:val="675"/>
    <w:next w:val="675"/>
    <w:uiPriority w:val="39"/>
    <w:unhideWhenUsed/>
    <w:pPr>
      <w:ind w:left="1417"/>
      <w:spacing w:after="57"/>
    </w:pPr>
  </w:style>
  <w:style w:type="paragraph" w:styleId="888">
    <w:name w:val="toc 7"/>
    <w:basedOn w:val="675"/>
    <w:next w:val="675"/>
    <w:uiPriority w:val="39"/>
    <w:unhideWhenUsed/>
    <w:pPr>
      <w:ind w:left="1701"/>
      <w:spacing w:after="57"/>
    </w:pPr>
  </w:style>
  <w:style w:type="paragraph" w:styleId="889">
    <w:name w:val="toc 8"/>
    <w:basedOn w:val="675"/>
    <w:next w:val="675"/>
    <w:uiPriority w:val="39"/>
    <w:unhideWhenUsed/>
    <w:pPr>
      <w:ind w:left="1984"/>
      <w:spacing w:after="57"/>
    </w:pPr>
  </w:style>
  <w:style w:type="paragraph" w:styleId="890">
    <w:name w:val="toc 9"/>
    <w:basedOn w:val="675"/>
    <w:next w:val="675"/>
    <w:uiPriority w:val="39"/>
    <w:unhideWhenUsed/>
    <w:pPr>
      <w:ind w:left="2268"/>
      <w:spacing w:after="57"/>
    </w:pPr>
  </w:style>
  <w:style w:type="paragraph" w:styleId="891">
    <w:name w:val="TOC Heading"/>
    <w:uiPriority w:val="39"/>
    <w:unhideWhenUsed/>
  </w:style>
  <w:style w:type="paragraph" w:styleId="892">
    <w:name w:val="table of figures"/>
    <w:basedOn w:val="675"/>
    <w:next w:val="675"/>
    <w:uiPriority w:val="99"/>
    <w:unhideWhenUsed/>
    <w:pPr>
      <w:spacing w:after="0"/>
    </w:pPr>
  </w:style>
  <w:style w:type="paragraph" w:styleId="893">
    <w:name w:val="Balloon Text"/>
    <w:basedOn w:val="675"/>
    <w:link w:val="89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94" w:customStyle="1">
    <w:name w:val="Текст выноски Знак"/>
    <w:basedOn w:val="685"/>
    <w:link w:val="893"/>
    <w:uiPriority w:val="99"/>
    <w:semiHidden/>
    <w:rPr>
      <w:rFonts w:ascii="Segoe UI" w:hAnsi="Segoe UI" w:eastAsia="Calibri" w:cs="Segoe UI"/>
      <w:sz w:val="18"/>
      <w:szCs w:val="18"/>
    </w:rPr>
  </w:style>
  <w:style w:type="paragraph" w:styleId="895">
    <w:name w:val="List Paragraph"/>
    <w:basedOn w:val="675"/>
    <w:uiPriority w:val="34"/>
    <w:qFormat/>
    <w:pPr>
      <w:contextualSpacing/>
      <w:ind w:left="720"/>
    </w:pPr>
  </w:style>
  <w:style w:type="character" w:styleId="896">
    <w:name w:val="annotation reference"/>
    <w:basedOn w:val="685"/>
    <w:uiPriority w:val="99"/>
    <w:semiHidden/>
    <w:unhideWhenUsed/>
    <w:rPr>
      <w:sz w:val="16"/>
      <w:szCs w:val="16"/>
    </w:rPr>
  </w:style>
  <w:style w:type="paragraph" w:styleId="897">
    <w:name w:val="annotation text"/>
    <w:basedOn w:val="675"/>
    <w:link w:val="898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898" w:customStyle="1">
    <w:name w:val="Текст примечания Знак"/>
    <w:basedOn w:val="685"/>
    <w:link w:val="897"/>
    <w:uiPriority w:val="99"/>
    <w:semiHidden/>
    <w:rPr>
      <w:rFonts w:ascii="Times New Roman" w:hAnsi="Times New Roman" w:eastAsia="Calibri" w:cs="Times New Roman"/>
      <w:sz w:val="20"/>
      <w:szCs w:val="20"/>
    </w:rPr>
  </w:style>
  <w:style w:type="paragraph" w:styleId="899">
    <w:name w:val="annotation subject"/>
    <w:basedOn w:val="897"/>
    <w:next w:val="897"/>
    <w:link w:val="900"/>
    <w:uiPriority w:val="99"/>
    <w:semiHidden/>
    <w:unhideWhenUsed/>
    <w:rPr>
      <w:b/>
      <w:bCs/>
    </w:rPr>
  </w:style>
  <w:style w:type="character" w:styleId="900" w:customStyle="1">
    <w:name w:val="Тема примечания Знак"/>
    <w:basedOn w:val="898"/>
    <w:link w:val="899"/>
    <w:uiPriority w:val="99"/>
    <w:semiHidden/>
    <w:rPr>
      <w:rFonts w:ascii="Times New Roman" w:hAnsi="Times New Roman" w:eastAsia="Calibri" w:cs="Times New Roman"/>
      <w:b/>
      <w:bCs/>
      <w:sz w:val="20"/>
      <w:szCs w:val="20"/>
    </w:rPr>
  </w:style>
  <w:style w:type="paragraph" w:styleId="901">
    <w:name w:val="Revision"/>
    <w:hidden/>
    <w:uiPriority w:val="99"/>
    <w:semiHidden/>
    <w:pPr>
      <w:spacing w:after="0" w:line="240" w:lineRule="auto"/>
    </w:pPr>
    <w:rPr>
      <w:rFonts w:ascii="Times New Roman" w:hAnsi="Times New Roman" w:eastAsia="Calibri" w:cs="Times New Roman"/>
      <w:sz w:val="28"/>
      <w:szCs w:val="28"/>
    </w:rPr>
  </w:style>
  <w:style w:type="character" w:styleId="902" w:customStyle="1">
    <w:name w:val="js-doc-mark"/>
    <w:basedOn w:val="685"/>
    <w:qFormat/>
  </w:style>
  <w:style w:type="paragraph" w:styleId="903" w:customStyle="1">
    <w:name w:val="docdata"/>
    <w:basedOn w:val="67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1_824" w:customStyle="1">
    <w:name w:val="Содержимое таблицы"/>
    <w:basedOn w:val="84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/>
    </w:pPr>
    <w:rPr>
      <w:rFonts w:ascii="Liberation Serif" w:hAnsi="Liberation Serif" w:eastAsia="Tahoma" w:cs="Droid Sans Devanaga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hi-IN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F48F98-5E02-4DEC-9173-48BB67C3C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PNO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Жданова Ольга Владимировна</dc:creator>
  <cp:keywords/>
  <dc:description/>
  <cp:lastModifiedBy>proh</cp:lastModifiedBy>
  <cp:revision>4</cp:revision>
  <dcterms:created xsi:type="dcterms:W3CDTF">2026-07-23T08:49:00Z</dcterms:created>
  <dcterms:modified xsi:type="dcterms:W3CDTF">2026-08-14T02:02:02Z</dcterms:modified>
</cp:coreProperties>
</file>