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A2" w:rsidRPr="00F747A2" w:rsidRDefault="00F747A2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F747A2">
        <w:rPr>
          <w:rFonts w:ascii="Times New Roman" w:hAnsi="Times New Roman" w:cs="Times New Roman"/>
        </w:rPr>
        <w:t>ГУБЕРНАТОР НОВОСИБИРСКОЙ ОБЛАСТИ</w:t>
      </w:r>
    </w:p>
    <w:p w:rsidR="00F747A2" w:rsidRPr="00F747A2" w:rsidRDefault="00F747A2">
      <w:pPr>
        <w:pStyle w:val="ConsPlusTitle"/>
        <w:jc w:val="center"/>
        <w:rPr>
          <w:rFonts w:ascii="Times New Roman" w:hAnsi="Times New Roman" w:cs="Times New Roman"/>
        </w:rPr>
      </w:pPr>
    </w:p>
    <w:p w:rsidR="00F747A2" w:rsidRPr="00F747A2" w:rsidRDefault="00F747A2">
      <w:pPr>
        <w:pStyle w:val="ConsPlusTitle"/>
        <w:jc w:val="center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ПОСТАНОВЛЕНИЕ</w:t>
      </w:r>
    </w:p>
    <w:p w:rsidR="00F747A2" w:rsidRPr="00F747A2" w:rsidRDefault="00F747A2">
      <w:pPr>
        <w:pStyle w:val="ConsPlusTitle"/>
        <w:jc w:val="center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от 19 апреля 2013 г. N 102</w:t>
      </w:r>
    </w:p>
    <w:p w:rsidR="00F747A2" w:rsidRPr="00F747A2" w:rsidRDefault="00F747A2">
      <w:pPr>
        <w:pStyle w:val="ConsPlusTitle"/>
        <w:jc w:val="center"/>
        <w:rPr>
          <w:rFonts w:ascii="Times New Roman" w:hAnsi="Times New Roman" w:cs="Times New Roman"/>
        </w:rPr>
      </w:pPr>
    </w:p>
    <w:p w:rsidR="00F747A2" w:rsidRPr="00F747A2" w:rsidRDefault="00F747A2">
      <w:pPr>
        <w:pStyle w:val="ConsPlusTitle"/>
        <w:jc w:val="center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О ПОРЯДКЕ ПРЕДСТАВЛЕНИЯ МАТЕРИАЛОВ</w:t>
      </w:r>
    </w:p>
    <w:p w:rsidR="00F747A2" w:rsidRPr="00F747A2" w:rsidRDefault="00F747A2">
      <w:pPr>
        <w:pStyle w:val="ConsPlusTitle"/>
        <w:jc w:val="center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К НАГРАЖДЕНИЮ НАГРАДАМИ НОВОСИБИРСКОЙ ОБЛАСТИ</w:t>
      </w:r>
    </w:p>
    <w:p w:rsidR="00F747A2" w:rsidRPr="00F747A2" w:rsidRDefault="00F747A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747A2" w:rsidRPr="00F747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47A2" w:rsidRPr="00F747A2" w:rsidRDefault="00F747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7A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747A2" w:rsidRPr="00F747A2" w:rsidRDefault="00F747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7A2">
              <w:rPr>
                <w:rFonts w:ascii="Times New Roman" w:hAnsi="Times New Roman" w:cs="Times New Roman"/>
                <w:color w:val="392C69"/>
              </w:rPr>
              <w:t>(в ред. постановлений Губернатора Новосибирской области</w:t>
            </w:r>
          </w:p>
          <w:p w:rsidR="00F747A2" w:rsidRPr="00F747A2" w:rsidRDefault="00F747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7A2">
              <w:rPr>
                <w:rFonts w:ascii="Times New Roman" w:hAnsi="Times New Roman" w:cs="Times New Roman"/>
                <w:color w:val="392C69"/>
              </w:rPr>
              <w:t xml:space="preserve">от 23.11.2015 </w:t>
            </w:r>
            <w:hyperlink r:id="rId4" w:history="1">
              <w:r w:rsidRPr="00F747A2">
                <w:rPr>
                  <w:rFonts w:ascii="Times New Roman" w:hAnsi="Times New Roman" w:cs="Times New Roman"/>
                  <w:color w:val="0000FF"/>
                </w:rPr>
                <w:t>N 253</w:t>
              </w:r>
            </w:hyperlink>
            <w:r w:rsidRPr="00F747A2">
              <w:rPr>
                <w:rFonts w:ascii="Times New Roman" w:hAnsi="Times New Roman" w:cs="Times New Roman"/>
                <w:color w:val="392C69"/>
              </w:rPr>
              <w:t xml:space="preserve">, от 21.02.2018 </w:t>
            </w:r>
            <w:hyperlink r:id="rId5" w:history="1">
              <w:r w:rsidRPr="00F747A2">
                <w:rPr>
                  <w:rFonts w:ascii="Times New Roman" w:hAnsi="Times New Roman" w:cs="Times New Roman"/>
                  <w:color w:val="0000FF"/>
                </w:rPr>
                <w:t>N 37</w:t>
              </w:r>
            </w:hyperlink>
            <w:r w:rsidRPr="00F747A2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F747A2" w:rsidRPr="00F747A2" w:rsidRDefault="00F747A2">
      <w:pPr>
        <w:pStyle w:val="ConsPlusNormal"/>
        <w:jc w:val="center"/>
        <w:rPr>
          <w:rFonts w:ascii="Times New Roman" w:hAnsi="Times New Roman" w:cs="Times New Roman"/>
        </w:rPr>
      </w:pPr>
    </w:p>
    <w:p w:rsidR="00F747A2" w:rsidRPr="00F747A2" w:rsidRDefault="00F74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F747A2">
          <w:rPr>
            <w:rFonts w:ascii="Times New Roman" w:hAnsi="Times New Roman" w:cs="Times New Roman"/>
            <w:color w:val="0000FF"/>
          </w:rPr>
          <w:t>частью 2 статьи 2</w:t>
        </w:r>
      </w:hyperlink>
      <w:r w:rsidRPr="00F747A2">
        <w:rPr>
          <w:rFonts w:ascii="Times New Roman" w:hAnsi="Times New Roman" w:cs="Times New Roman"/>
        </w:rPr>
        <w:t xml:space="preserve"> Закона Новосибирской области от 27.12.2002 N 85-ОЗ "О наградах Новосибирской области" постановляю: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 xml:space="preserve">1. Установить </w:t>
      </w:r>
      <w:hyperlink w:anchor="P28" w:history="1">
        <w:r w:rsidRPr="00F747A2">
          <w:rPr>
            <w:rFonts w:ascii="Times New Roman" w:hAnsi="Times New Roman" w:cs="Times New Roman"/>
            <w:color w:val="0000FF"/>
          </w:rPr>
          <w:t>Порядок</w:t>
        </w:r>
      </w:hyperlink>
      <w:r w:rsidRPr="00F747A2">
        <w:rPr>
          <w:rFonts w:ascii="Times New Roman" w:hAnsi="Times New Roman" w:cs="Times New Roman"/>
        </w:rPr>
        <w:t xml:space="preserve"> представления материалов к награждению наградами Новосибирской области согласно приложению к настоящему постановлению.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2. Контроль за исполнением настоящего постановления возложить на временно исполняющего обязанности первого заместителя Губернатора Новосибирской области Петухова Ю.Ф.</w:t>
      </w:r>
    </w:p>
    <w:p w:rsidR="00F747A2" w:rsidRPr="00F747A2" w:rsidRDefault="00F747A2">
      <w:pPr>
        <w:pStyle w:val="ConsPlusNormal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 xml:space="preserve">(п. 2 в ред. </w:t>
      </w:r>
      <w:hyperlink r:id="rId7" w:history="1">
        <w:r w:rsidRPr="00F747A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747A2">
        <w:rPr>
          <w:rFonts w:ascii="Times New Roman" w:hAnsi="Times New Roman" w:cs="Times New Roman"/>
        </w:rPr>
        <w:t xml:space="preserve"> Губернатора Новосибирской области от 21.02.2018 N 37)</w:t>
      </w:r>
    </w:p>
    <w:p w:rsidR="00F747A2" w:rsidRPr="00F747A2" w:rsidRDefault="00F747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747A2" w:rsidRPr="00F747A2" w:rsidRDefault="00F747A2">
      <w:pPr>
        <w:pStyle w:val="ConsPlusNormal"/>
        <w:jc w:val="right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В.А.ЮРЧЕНКО</w:t>
      </w:r>
    </w:p>
    <w:p w:rsidR="00F747A2" w:rsidRPr="00F747A2" w:rsidRDefault="00F747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747A2" w:rsidRPr="00F747A2" w:rsidRDefault="00F747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747A2" w:rsidRPr="00F747A2" w:rsidRDefault="00F747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747A2" w:rsidRPr="00F747A2" w:rsidRDefault="00F747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747A2" w:rsidRPr="00F747A2" w:rsidRDefault="00F747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747A2" w:rsidRPr="00F747A2" w:rsidRDefault="00F747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Приложение</w:t>
      </w:r>
    </w:p>
    <w:p w:rsidR="00F747A2" w:rsidRPr="00F747A2" w:rsidRDefault="00F747A2">
      <w:pPr>
        <w:pStyle w:val="ConsPlusNormal"/>
        <w:jc w:val="right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к постановлению</w:t>
      </w:r>
    </w:p>
    <w:p w:rsidR="00F747A2" w:rsidRPr="00F747A2" w:rsidRDefault="00F747A2">
      <w:pPr>
        <w:pStyle w:val="ConsPlusNormal"/>
        <w:jc w:val="right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Губернатора Новосибирской области</w:t>
      </w:r>
    </w:p>
    <w:p w:rsidR="00F747A2" w:rsidRPr="00F747A2" w:rsidRDefault="00F747A2">
      <w:pPr>
        <w:pStyle w:val="ConsPlusNormal"/>
        <w:jc w:val="right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от 19.04.2013 N 102</w:t>
      </w:r>
    </w:p>
    <w:p w:rsidR="00F747A2" w:rsidRPr="00F747A2" w:rsidRDefault="00F747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747A2" w:rsidRPr="00F747A2" w:rsidRDefault="00F747A2">
      <w:pPr>
        <w:pStyle w:val="ConsPlusTitle"/>
        <w:jc w:val="center"/>
        <w:rPr>
          <w:rFonts w:ascii="Times New Roman" w:hAnsi="Times New Roman" w:cs="Times New Roman"/>
        </w:rPr>
      </w:pPr>
      <w:bookmarkStart w:id="1" w:name="P28"/>
      <w:bookmarkEnd w:id="1"/>
      <w:r w:rsidRPr="00F747A2">
        <w:rPr>
          <w:rFonts w:ascii="Times New Roman" w:hAnsi="Times New Roman" w:cs="Times New Roman"/>
        </w:rPr>
        <w:t>ПОРЯДОК</w:t>
      </w:r>
    </w:p>
    <w:p w:rsidR="00F747A2" w:rsidRPr="00F747A2" w:rsidRDefault="00F747A2">
      <w:pPr>
        <w:pStyle w:val="ConsPlusTitle"/>
        <w:jc w:val="center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ПРЕДСТАВЛЕНИЯ МАТЕРИАЛОВ К НАГРАЖДЕНИЮ</w:t>
      </w:r>
    </w:p>
    <w:p w:rsidR="00F747A2" w:rsidRPr="00F747A2" w:rsidRDefault="00F747A2">
      <w:pPr>
        <w:pStyle w:val="ConsPlusTitle"/>
        <w:jc w:val="center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НАГРАДАМИ НОВОСИБИРСКОЙ ОБЛАСТИ</w:t>
      </w:r>
    </w:p>
    <w:p w:rsidR="00F747A2" w:rsidRPr="00F747A2" w:rsidRDefault="00F747A2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747A2" w:rsidRPr="00F747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47A2" w:rsidRPr="00F747A2" w:rsidRDefault="00F747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7A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747A2" w:rsidRPr="00F747A2" w:rsidRDefault="00F747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7A2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8" w:history="1">
              <w:r w:rsidRPr="00F747A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F747A2">
              <w:rPr>
                <w:rFonts w:ascii="Times New Roman" w:hAnsi="Times New Roman" w:cs="Times New Roman"/>
                <w:color w:val="392C69"/>
              </w:rPr>
              <w:t xml:space="preserve"> Губернатора Новосибирской области</w:t>
            </w:r>
          </w:p>
          <w:p w:rsidR="00F747A2" w:rsidRPr="00F747A2" w:rsidRDefault="00F747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7A2">
              <w:rPr>
                <w:rFonts w:ascii="Times New Roman" w:hAnsi="Times New Roman" w:cs="Times New Roman"/>
                <w:color w:val="392C69"/>
              </w:rPr>
              <w:t>от 23.11.2015 N 253)</w:t>
            </w:r>
          </w:p>
        </w:tc>
      </w:tr>
    </w:tbl>
    <w:p w:rsidR="00F747A2" w:rsidRPr="00F747A2" w:rsidRDefault="00F747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747A2" w:rsidRPr="00F747A2" w:rsidRDefault="00F747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 xml:space="preserve">1. Настоящий Порядок разработан в соответствии с </w:t>
      </w:r>
      <w:hyperlink r:id="rId9" w:history="1">
        <w:r w:rsidRPr="00F747A2">
          <w:rPr>
            <w:rFonts w:ascii="Times New Roman" w:hAnsi="Times New Roman" w:cs="Times New Roman"/>
            <w:color w:val="0000FF"/>
          </w:rPr>
          <w:t>Законом</w:t>
        </w:r>
      </w:hyperlink>
      <w:r w:rsidRPr="00F747A2">
        <w:rPr>
          <w:rFonts w:ascii="Times New Roman" w:hAnsi="Times New Roman" w:cs="Times New Roman"/>
        </w:rPr>
        <w:t xml:space="preserve"> Новосибирской области от 27.12.2002 N 85-ОЗ "О наградах Новосибирской области" и устанавливает порядок представления материалов к награждению наградами Новосибирской области (далее - награды области).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2. С представлением (ходатайством) о награждении наградами области выступают органы государственной власти, иные государственные органы, органы местного самоуправления и иные муниципальные органы в Новосибирской области, депутаты Законодательного Собрания, организации и общественные объединения, расположенные на территории Новосибирской области.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3. Организации и общественные объединения согласовывают свои представления (ходатайства) с соответствующими органами местного самоуправления поселений, а также с соответствующими главами муниципальных районов и председателями представительных органов муниципальных районов.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lastRenderedPageBreak/>
        <w:t>4. Органы местного самоуправления поселений (за исключением городских округов) согласовывают свои представления (ходатайства) с соответствующими главами муниципальных районов и председателями представительных органов муниципальных районов.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4.1. Представления (ходатайства) о присвоении почетных званий, за исключением почетного звания "Почетный гражданин Новосибирской области", согласовываются с руководителями областных исполнительных органов государственной власти Новосибирской области, уполномоченными в соответствующей сфере деятельности.</w:t>
      </w:r>
    </w:p>
    <w:p w:rsidR="00F747A2" w:rsidRPr="00F747A2" w:rsidRDefault="00F747A2">
      <w:pPr>
        <w:pStyle w:val="ConsPlusNormal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 xml:space="preserve">(п. 4.1 введен </w:t>
      </w:r>
      <w:hyperlink r:id="rId10" w:history="1">
        <w:r w:rsidRPr="00F747A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747A2">
        <w:rPr>
          <w:rFonts w:ascii="Times New Roman" w:hAnsi="Times New Roman" w:cs="Times New Roman"/>
        </w:rPr>
        <w:t xml:space="preserve"> Губернатора Новосибирской области от 23.11.2015 N 253)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5. Представления (ходатайства) о награждении наградами области оформляются по форме, утвержденной Губернатором Новосибирской области, и должны содержать биографические сведения о выдвигаемых кандидатурах и краткое описание их достижений и заслуг.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6. Представления (ходатайства) о награждении знаком отличия "За материнскую доблесть", знаком отличия "Отцовская слава" согласовываются с органами опеки и попечительства.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7. К представлению (ходатайству) о награждении знаком отличия "За материнскую доблесть", знаком отличия "Отцовская слава" прилагаются также следующие документы: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1) копии свидетельств о рождении (усыновлении) детей;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2) справка с места жительства, удостоверяющая число детей, проживающих с матерью (отцом);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3) справка с места жительства детей, проживающих отдельно от матери (отца);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4) справки-характеристики детей, достигших 7 лет, с места учебы, работы;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5) справки-характеристики воинских частей или военкоматов для детей, проходящих службу в Вооруженных Силах Российской Федерации;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6) документы о гибели, смерти детей - на детей, погибших или пропавших без вести при защите Отечества, при исполнении воинского или другого гражданского долга.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Указанные документы заверяются органом социальной защиты населения муниципального района (района города Новосибирска).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8. Материалы к награждению наградами области после прохождения соответствующих согласований направляются в администрацию Губернатора Новосибирской области и Правительства Новосибирской области для их рассмотрения и подготовки на заседание комиссии по наградам Новосибирской области (далее - Комиссия).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9. Представление материалов к награждению наградами области в администрацию Губернатора Новосибирской области и Правительства Новосибирской области осуществляется не позднее трех месяцев со дня завершения согласования представлений (ходатайств).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10. Представление (ходатайство) о награждении наградами области признается недействительным в случаях: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1) установления недостоверности сведений, содержащихся в наградных документах;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2) смерти лица, представленного к награде области;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3) возбуждения уголовного дела в отношении лица, представленного к награде области.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11. В случае признания представления (ходатайства) о награждении наградами области недействительным наградные документы возвращаются должностному лицу, внесшему представление (ходатайство).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lastRenderedPageBreak/>
        <w:t>12. Срок рассмотрения наградных документов в администрации Губернатора Новосибирской области и Правительства Новосибирской области не может превышать 60 дней со дня поступления соответствующих документов.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13. После рассмотрения наградных документов в администрации Губернатора Новосибирской области и Правительства Новосибирской области они направляются на рассмотрение в Комиссию.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14. Комиссия может принять следующие решения: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1) о поддержке представления (ходатайства) о награждении наградой области;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2) об изменении вида награды области, к награждению которой представлено лицо;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3) о нецелесообразности награждения лица наградой области.</w:t>
      </w:r>
    </w:p>
    <w:p w:rsidR="00F747A2" w:rsidRPr="00F747A2" w:rsidRDefault="00F74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47A2">
        <w:rPr>
          <w:rFonts w:ascii="Times New Roman" w:hAnsi="Times New Roman" w:cs="Times New Roman"/>
        </w:rPr>
        <w:t>15. Повторное представление материалов к награждению наградой области лица, в отношении которого Комиссия приняла решение о нецелесообразности награждения наградой области, возможно не ранее чем через год со дня принятия Комиссией указанного решения.</w:t>
      </w:r>
    </w:p>
    <w:sectPr w:rsidR="00F747A2" w:rsidRPr="00F747A2" w:rsidSect="0031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A2"/>
    <w:rsid w:val="00261A23"/>
    <w:rsid w:val="00AE5548"/>
    <w:rsid w:val="00BA165C"/>
    <w:rsid w:val="00CE3992"/>
    <w:rsid w:val="00F7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43C38-E363-41C7-86FA-36F1DA0A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7A2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47A2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47A2"/>
    <w:pPr>
      <w:widowControl w:val="0"/>
      <w:autoSpaceDE w:val="0"/>
      <w:autoSpaceDN w:val="0"/>
      <w:spacing w:after="0"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104AA180E3FB559D929EF1FD4E5FAF519466207875F75BC86ABEB2A75BFA18EC8ECD1F983A5DBBA6088xCR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4104AA180E3FB559D929EF1FD4E5FAF51946620E825A73BF84F6E1222CB3A389C7B3C6FECAA9DABA6089C0xDR0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4104AA180E3FB559D929EF1FD4E5FAF519466207835A79B386ABEB2A75BFA18EC8ECD1F983A5DBBA618FxCR5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64104AA180E3FB559D929EF1FD4E5FAF51946620E825A73BF84F6E1222CB3A389C7B3C6FECAA9DABA6089C0xDR0K" TargetMode="External"/><Relationship Id="rId10" Type="http://schemas.openxmlformats.org/officeDocument/2006/relationships/hyperlink" Target="consultantplus://offline/ref=364104AA180E3FB559D929EF1FD4E5FAF519466207875F75BC86ABEB2A75BFA18EC8ECD1F983A5DBBA6088xCR3K" TargetMode="External"/><Relationship Id="rId4" Type="http://schemas.openxmlformats.org/officeDocument/2006/relationships/hyperlink" Target="consultantplus://offline/ref=364104AA180E3FB559D929EF1FD4E5FAF519466207875F75BC86ABEB2A75BFA18EC8ECD1F983A5DBBA6089xCR8K" TargetMode="External"/><Relationship Id="rId9" Type="http://schemas.openxmlformats.org/officeDocument/2006/relationships/hyperlink" Target="consultantplus://offline/ref=364104AA180E3FB559D929EF1FD4E5FAF519466207835A79B386ABEB2A75BFA18EC8ECD1F983A5DBBA618FxCR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Епишенкова Мария Андреевна</dc:creator>
  <cp:lastModifiedBy>Фролова Татьяна Викторовна</cp:lastModifiedBy>
  <cp:revision>2</cp:revision>
  <dcterms:created xsi:type="dcterms:W3CDTF">2022-07-22T08:22:00Z</dcterms:created>
  <dcterms:modified xsi:type="dcterms:W3CDTF">2022-07-22T08:22:00Z</dcterms:modified>
</cp:coreProperties>
</file>