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EEAD7" w14:textId="77777777" w:rsidR="00E8200C" w:rsidRDefault="00E8200C" w:rsidP="00D85EB6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0" w:name="_GoBack"/>
      <w:bookmarkEnd w:id="0"/>
    </w:p>
    <w:p w14:paraId="115E22A1" w14:textId="18087BD2" w:rsidR="00E537BB" w:rsidRPr="008D606A" w:rsidRDefault="00E537BB" w:rsidP="00D85EB6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111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Приложение </w:t>
      </w:r>
      <w:r w:rsidR="004A0A12" w:rsidRPr="008D606A"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</w:p>
    <w:p w14:paraId="63633BC0" w14:textId="77777777" w:rsidR="00E537BB" w:rsidRPr="00211107" w:rsidRDefault="00E537BB" w:rsidP="00D85EB6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11107">
        <w:rPr>
          <w:rFonts w:ascii="Times New Roman" w:eastAsia="Times New Roman" w:hAnsi="Times New Roman"/>
          <w:iCs/>
          <w:sz w:val="28"/>
          <w:szCs w:val="28"/>
          <w:lang w:eastAsia="ru-RU"/>
        </w:rPr>
        <w:t>к отраслевому тарифному соглашению</w:t>
      </w:r>
    </w:p>
    <w:p w14:paraId="70F8169B" w14:textId="77777777" w:rsidR="00160261" w:rsidRPr="00211107" w:rsidRDefault="00160261" w:rsidP="00D85EB6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78881AB0" w14:textId="3F0A2591" w:rsidR="00160261" w:rsidRDefault="00160261" w:rsidP="00121CDA">
      <w:pPr>
        <w:pStyle w:val="5"/>
        <w:ind w:firstLine="0"/>
        <w:rPr>
          <w:lang w:val="ru-RU"/>
        </w:rPr>
      </w:pPr>
      <w:r w:rsidRPr="00211107">
        <w:rPr>
          <w:lang w:val="ru-RU"/>
        </w:rPr>
        <w:t>КАЧЕСТВЕННЫЕ ПОКАЗАТЕЛИ ДЕЯТЕЛЬНОСТИ РУКОВОДИТЕЛЕЙ УЧРЕЖДЕНИЙ ЗДРАВООХРАНЕНИЯ</w:t>
      </w:r>
      <w:r w:rsidR="007A1901" w:rsidRPr="00211107">
        <w:rPr>
          <w:lang w:val="ru-RU"/>
        </w:rPr>
        <w:t xml:space="preserve"> НОВОСИБИРСКОЙ ОБЛАСТИ</w:t>
      </w:r>
    </w:p>
    <w:p w14:paraId="034FF27D" w14:textId="07B79FDB" w:rsidR="00451B62" w:rsidRDefault="00451B62" w:rsidP="00451B62">
      <w:pPr>
        <w:rPr>
          <w:lang w:eastAsia="ru-RU"/>
        </w:rPr>
      </w:pPr>
    </w:p>
    <w:tbl>
      <w:tblPr>
        <w:tblW w:w="5410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522"/>
        <w:gridCol w:w="2723"/>
        <w:gridCol w:w="1175"/>
        <w:gridCol w:w="1918"/>
        <w:gridCol w:w="1751"/>
      </w:tblGrid>
      <w:tr w:rsidR="00160261" w:rsidRPr="00211107" w14:paraId="51C8E231" w14:textId="77777777" w:rsidTr="001A00DE">
        <w:trPr>
          <w:trHeight w:val="118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4BED0" w14:textId="479387E4" w:rsidR="00B1146C" w:rsidRPr="00B1146C" w:rsidRDefault="00B1146C" w:rsidP="00B1146C">
            <w:pPr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1. </w:t>
            </w:r>
            <w:r w:rsidR="00160261" w:rsidRPr="00B1146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Руководители  центральных районных больниц,  центральных городских больниц, городских больниц, госпиталей ветеранов войн, в </w:t>
            </w:r>
            <w:proofErr w:type="spellStart"/>
            <w:r w:rsidR="00160261" w:rsidRPr="00B1146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="00160261" w:rsidRPr="00B1146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клинических и детских, а также диспансеров и других медицинских организаций, имеющих коечный фонд и прикрепленное население</w:t>
            </w:r>
          </w:p>
        </w:tc>
      </w:tr>
      <w:tr w:rsidR="00160261" w:rsidRPr="00211107" w14:paraId="08C56227" w14:textId="77777777" w:rsidTr="001A00DE">
        <w:trPr>
          <w:trHeight w:val="1449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29A4739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3AB0BE2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3F39D18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3DE59D7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</w:t>
            </w: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sz w:val="20"/>
                <w:szCs w:val="20"/>
                <w:lang w:eastAsia="ru-RU"/>
              </w:rPr>
              <w:t>стимулирующей</w:t>
            </w: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42968D2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3A7005B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160261" w:rsidRPr="00211107" w14:paraId="1164FAD2" w14:textId="77777777" w:rsidTr="001A00DE">
        <w:trPr>
          <w:trHeight w:val="57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2366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C07E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нормативных объемов медицинской помощи (государственного задания)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83B4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79D1" w14:textId="49B3DFB5" w:rsidR="00160261" w:rsidRPr="00211107" w:rsidRDefault="00803A68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1048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6D53" w14:textId="77777777" w:rsidR="00160261" w:rsidRPr="00211107" w:rsidRDefault="00160261" w:rsidP="00CB2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видам помощи, еже</w:t>
            </w:r>
            <w:r w:rsidR="00CB2F4D"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месячно</w:t>
            </w: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нарастающим итогом</w:t>
            </w:r>
          </w:p>
        </w:tc>
      </w:tr>
      <w:tr w:rsidR="00160261" w:rsidRPr="00211107" w14:paraId="4ED0BBF1" w14:textId="77777777" w:rsidTr="001A00DE">
        <w:trPr>
          <w:trHeight w:val="49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12E4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B568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24EF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A99B" w14:textId="0175169D" w:rsidR="00160261" w:rsidRPr="00211107" w:rsidRDefault="00803A68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160261"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95C5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8713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261" w:rsidRPr="00211107" w14:paraId="6D6B93BA" w14:textId="77777777" w:rsidTr="001A00DE">
        <w:trPr>
          <w:trHeight w:val="46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F6CD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DFAD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DB71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77F6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E03A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CBF6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261" w:rsidRPr="00211107" w14:paraId="1ADB5E75" w14:textId="77777777" w:rsidTr="001A00DE">
        <w:trPr>
          <w:trHeight w:val="46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30F2DF8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637669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плана по диспансеризации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6286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9A5A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04935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56047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средневзвешенно по возрастным группам, </w:t>
            </w:r>
            <w:r w:rsidR="00CB2F4D"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60261" w:rsidRPr="00211107" w14:paraId="3C8047D9" w14:textId="77777777" w:rsidTr="00671084">
        <w:trPr>
          <w:trHeight w:val="546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38019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637DE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11FF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85%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2F04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57BF4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10EC5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261" w:rsidRPr="00211107" w14:paraId="0B7A35C5" w14:textId="77777777" w:rsidTr="001A00DE">
        <w:trPr>
          <w:trHeight w:val="3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513716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B0601" w14:textId="6E16F2EC" w:rsidR="00160261" w:rsidRPr="00211107" w:rsidRDefault="00033667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Частота выявления ЗНО при проведении профилактических медицинских осмотров и диспансеризации определенных групп взрослого населения</w:t>
            </w:r>
            <w:r w:rsidR="006B6E8E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4B5A" w14:textId="259D111E" w:rsidR="00160261" w:rsidRPr="00211107" w:rsidRDefault="006B6E8E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  <w:r w:rsidR="00160261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8042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21F2B" w14:textId="4D7861F2" w:rsidR="00160261" w:rsidRPr="00211107" w:rsidRDefault="00160261" w:rsidP="006C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</w:t>
            </w:r>
            <w:r w:rsidR="006C5C93"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2A17F" w14:textId="22026937" w:rsidR="00160261" w:rsidRPr="00211107" w:rsidRDefault="006C5C93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033667" w:rsidRPr="00211107" w14:paraId="3E3D2408" w14:textId="77777777" w:rsidTr="001A00DE">
        <w:trPr>
          <w:trHeight w:val="75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D759F" w14:textId="77777777" w:rsidR="00033667" w:rsidRPr="00211107" w:rsidRDefault="00033667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3CCE" w14:textId="77777777" w:rsidR="00033667" w:rsidRPr="00211107" w:rsidRDefault="00033667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5326" w14:textId="03496F96" w:rsidR="00033667" w:rsidRPr="00211107" w:rsidRDefault="006B6E8E" w:rsidP="0003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0,1</w:t>
            </w:r>
            <w:r w:rsidR="00033667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A800" w14:textId="2A38BC9C" w:rsidR="00033667" w:rsidRPr="00211107" w:rsidRDefault="00033667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307FA" w14:textId="77777777" w:rsidR="00033667" w:rsidRPr="00211107" w:rsidRDefault="00033667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5E4F4" w14:textId="77777777" w:rsidR="00033667" w:rsidRPr="00211107" w:rsidRDefault="00033667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261" w:rsidRPr="00211107" w14:paraId="288158C8" w14:textId="77777777" w:rsidTr="001A00DE">
        <w:trPr>
          <w:trHeight w:val="3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4F0F925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EAEA" w14:textId="6D9C367B" w:rsidR="00160261" w:rsidRPr="00211107" w:rsidRDefault="00C97E18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Прирост летальности в сравнении с аналогичным периодом предыдущего года (в период перепрофилирования для оказания медицинской помощи пациентам с подозрением или подтвержденным диагнозом новой </w:t>
            </w:r>
            <w:proofErr w:type="spellStart"/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короновирусной</w:t>
            </w:r>
            <w:proofErr w:type="spellEnd"/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6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инфекции (COVID – 19) показатель не используется)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F51D" w14:textId="03CFB67E" w:rsidR="00160261" w:rsidRPr="00211107" w:rsidRDefault="003E683D" w:rsidP="003E6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Взрослые -</w:t>
            </w:r>
            <w:r w:rsidR="00F43BCD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1% и менее</w:t>
            </w:r>
          </w:p>
          <w:p w14:paraId="7E4AF11D" w14:textId="7D6F1DC7" w:rsidR="003E683D" w:rsidRPr="00211107" w:rsidRDefault="003E683D" w:rsidP="003E6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0,1% и менее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EB23" w14:textId="495CECE9" w:rsidR="00160261" w:rsidRPr="00211107" w:rsidRDefault="006C5C93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194C18" w14:textId="1579003B" w:rsidR="00160261" w:rsidRPr="00211107" w:rsidRDefault="00F43BCD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оклада, ежеквартально</w:t>
            </w:r>
            <w:r w:rsidR="00160261"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91F44" w14:textId="3FF6957E" w:rsidR="00160261" w:rsidRPr="00211107" w:rsidRDefault="00F43BCD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60261" w:rsidRPr="00211107" w14:paraId="6ECA5535" w14:textId="77777777" w:rsidTr="001A00DE">
        <w:trPr>
          <w:trHeight w:val="73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7CBD9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F97B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0163" w14:textId="38E200EA" w:rsidR="00160261" w:rsidRPr="00211107" w:rsidRDefault="003E683D" w:rsidP="003E6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Взрослые- более 1%</w:t>
            </w:r>
          </w:p>
          <w:p w14:paraId="6FD6BF9E" w14:textId="2DBB1550" w:rsidR="003E683D" w:rsidRPr="00211107" w:rsidRDefault="003E683D" w:rsidP="003E6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-более 0,1%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0BBC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DE2C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024A3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261" w:rsidRPr="00211107" w14:paraId="48DC47A0" w14:textId="77777777" w:rsidTr="001A00DE">
        <w:trPr>
          <w:trHeight w:val="73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333C3D8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ED1D65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Жалобы, признанные обоснованными по </w:t>
            </w: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результатам ведомственного контроля качества, либо по заключению профильных главных внештатных специалистов Минздрава НСО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830F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отсутствие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A859" w14:textId="6E7F0C77" w:rsidR="00160261" w:rsidRPr="00211107" w:rsidRDefault="00160261" w:rsidP="006C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C5C93"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C2643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84C090" w14:textId="77777777" w:rsidR="00160261" w:rsidRPr="00211107" w:rsidRDefault="00CB2F4D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60261" w:rsidRPr="00211107" w14:paraId="498FB513" w14:textId="77777777" w:rsidTr="001A00DE">
        <w:trPr>
          <w:trHeight w:val="117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4B3DE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3752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1F4E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B700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A2F4C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56E92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261" w:rsidRPr="00211107" w14:paraId="0365F341" w14:textId="77777777" w:rsidTr="00155620">
        <w:trPr>
          <w:trHeight w:val="749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2722B" w14:textId="300540B6" w:rsidR="00160261" w:rsidRPr="00211107" w:rsidRDefault="0071566B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982B46A" w14:textId="274ACBDE" w:rsidR="00160261" w:rsidRPr="00211107" w:rsidRDefault="00FB0D0F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лиц, находящихся на диспансерном наблюдении в течение первого года после перенесенного острого коронарного синдрома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035A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3CF28F" w14:textId="5FC2E4C0" w:rsidR="00160261" w:rsidRPr="00211107" w:rsidRDefault="00160261" w:rsidP="00155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1E9C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E7C351" w14:textId="36707C68" w:rsidR="00160261" w:rsidRPr="00211107" w:rsidRDefault="006C5C93" w:rsidP="00155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3CE7F8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9C0483" w14:textId="77777777" w:rsidR="00160261" w:rsidRPr="00211107" w:rsidRDefault="00CB2F4D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60261" w:rsidRPr="00211107" w14:paraId="5C1149A2" w14:textId="77777777" w:rsidTr="00155620">
        <w:trPr>
          <w:trHeight w:val="56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1BA09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D8AB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D317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ACF153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BA11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9911DD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3682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F04A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261" w:rsidRPr="00211107" w14:paraId="72E88704" w14:textId="77777777" w:rsidTr="001A00DE">
        <w:trPr>
          <w:trHeight w:val="606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A458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A78B4C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нарушений по соблюдение стандартов  оснащения медицинской организации, ее структурных подразделений и кабинетов по результатам проверок контролирующих органов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DFD1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  <w:p w14:paraId="20721C7C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BB866E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9210B72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D3F4" w14:textId="25EDDB61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231F2"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14:paraId="579012AD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296B49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905B3B3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CBAE3E" w14:textId="77777777" w:rsidR="00160261" w:rsidRPr="00211107" w:rsidRDefault="00CB2F4D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60261" w:rsidRPr="00211107" w14:paraId="125BE345" w14:textId="77777777" w:rsidTr="001A00DE">
        <w:trPr>
          <w:trHeight w:val="1962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0A674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4E8FAD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AA08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A1A3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D4EB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E1AA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61" w:rsidRPr="00211107" w14:paraId="77B7A23E" w14:textId="77777777" w:rsidTr="001A00DE">
        <w:trPr>
          <w:trHeight w:val="807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A88FF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D6864C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нарушений по соблюдение норм лечебного питания, установленных в ходе проверок контролирующих органов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0A18" w14:textId="3BE92803" w:rsidR="00160261" w:rsidRPr="00211107" w:rsidRDefault="00803A68" w:rsidP="00803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160261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тсутствие</w:t>
            </w: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178D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677E73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6ACFEE" w14:textId="77777777" w:rsidR="00160261" w:rsidRPr="00211107" w:rsidRDefault="00CB2F4D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60261" w:rsidRPr="00211107" w14:paraId="3D446D3D" w14:textId="77777777" w:rsidTr="001A00DE">
        <w:trPr>
          <w:trHeight w:val="111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81AFC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1621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CEFF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F2C4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12C8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6ABC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61" w:rsidRPr="00211107" w14:paraId="7016A5E1" w14:textId="77777777" w:rsidTr="001A00DE">
        <w:trPr>
          <w:trHeight w:val="102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F86D2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83C89C" w14:textId="3E64DBB4" w:rsidR="00160261" w:rsidRPr="00211107" w:rsidRDefault="00803A68" w:rsidP="00803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C37D" w14:textId="643763A1" w:rsidR="00160261" w:rsidRPr="00211107" w:rsidRDefault="00160261" w:rsidP="00552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</w:t>
            </w:r>
            <w:r w:rsidR="00803A68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82CD" w14:textId="05D31F58" w:rsidR="00160261" w:rsidRPr="00211107" w:rsidRDefault="00803A68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29DDFF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364C36" w14:textId="77777777" w:rsidR="00160261" w:rsidRPr="00211107" w:rsidRDefault="00CB2F4D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60261" w:rsidRPr="00211107" w14:paraId="7D2D81D3" w14:textId="77777777" w:rsidTr="001A00DE">
        <w:trPr>
          <w:trHeight w:val="145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6A904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D718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88FC" w14:textId="46584D69" w:rsidR="00160261" w:rsidRPr="00211107" w:rsidRDefault="00803A68" w:rsidP="00552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0261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аличие</w:t>
            </w: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2084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09E5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7AE5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61" w:rsidRPr="00211107" w14:paraId="48F8A7F4" w14:textId="77777777" w:rsidTr="001A00DE">
        <w:trPr>
          <w:trHeight w:val="58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654D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6D194F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B97A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45A1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BE3EFD4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7476A7" w14:textId="77777777" w:rsidR="00160261" w:rsidRPr="00211107" w:rsidRDefault="00CB2F4D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60261" w:rsidRPr="00211107" w14:paraId="3D55D67E" w14:textId="77777777" w:rsidTr="001A00DE">
        <w:trPr>
          <w:trHeight w:val="78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019D5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B0DB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AF67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E731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4EC4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9ABB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61" w:rsidRPr="00211107" w14:paraId="6F920ACD" w14:textId="77777777" w:rsidTr="001A00DE">
        <w:trPr>
          <w:trHeight w:val="3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28275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7E72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дней работы койки в году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C13F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81,6 – 1 квартал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3B99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086A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AE4F" w14:textId="77777777" w:rsidR="00160261" w:rsidRPr="00211107" w:rsidRDefault="00CB2F4D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60261" w:rsidRPr="00211107" w14:paraId="132A9EA6" w14:textId="77777777" w:rsidTr="001A00DE">
        <w:trPr>
          <w:trHeight w:val="37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54F49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F8440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7833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82,5 – 2 квартал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F40C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B610C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710C1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61" w:rsidRPr="00211107" w14:paraId="25416BD0" w14:textId="77777777" w:rsidTr="001A00DE">
        <w:trPr>
          <w:trHeight w:val="37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4F44F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D68C4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20E4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83,4 – 3 квартал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7DB5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6490C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D15FD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61" w:rsidRPr="00211107" w14:paraId="155CD064" w14:textId="77777777" w:rsidTr="001A00DE">
        <w:trPr>
          <w:trHeight w:val="37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1D737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A2BD9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05EC" w14:textId="39EA37D4" w:rsidR="00160261" w:rsidRPr="00211107" w:rsidRDefault="00160261" w:rsidP="00155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83,5 – 4 квартал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26D8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C0CD4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4EB1F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61" w:rsidRPr="00211107" w14:paraId="51E6AE7B" w14:textId="77777777" w:rsidTr="001A00DE">
        <w:trPr>
          <w:trHeight w:val="54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54C9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6F4D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8D01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норматива менее чем на 90%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2365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D733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67C98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61" w:rsidRPr="00211107" w14:paraId="18B59000" w14:textId="77777777" w:rsidTr="001A00DE">
        <w:trPr>
          <w:trHeight w:val="3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73A6" w14:textId="0B5A38D5" w:rsidR="00160261" w:rsidRPr="00211107" w:rsidRDefault="00160261" w:rsidP="006C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C5C93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8890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Укомплектованность врачебных должностей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CD50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371A" w14:textId="01525F52" w:rsidR="00160261" w:rsidRPr="00211107" w:rsidRDefault="006C5C93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AD66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EA70" w14:textId="65C7CD51" w:rsidR="00160261" w:rsidRPr="00211107" w:rsidRDefault="00ED2A07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60261" w:rsidRPr="00211107" w14:paraId="7A55408C" w14:textId="77777777" w:rsidTr="001A00DE">
        <w:trPr>
          <w:trHeight w:val="37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20427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60FD4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12AE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86% до 88,9%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6ECF" w14:textId="5425CB3C" w:rsidR="00160261" w:rsidRPr="00211107" w:rsidRDefault="006C5C93" w:rsidP="005F6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6CD9F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B1F1B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61" w:rsidRPr="00211107" w14:paraId="5E0552E0" w14:textId="77777777" w:rsidTr="001A00DE">
        <w:trPr>
          <w:trHeight w:val="37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A30DF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1B826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5B2E" w14:textId="44EB90FC" w:rsidR="00160261" w:rsidRPr="00211107" w:rsidRDefault="00160261" w:rsidP="005F6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5F6EFC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до 85,9%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B139" w14:textId="1E9BC8BF" w:rsidR="00160261" w:rsidRPr="00211107" w:rsidRDefault="006C5C93" w:rsidP="005F6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BDCC8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1C5FD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61" w:rsidRPr="00211107" w14:paraId="14BAD95E" w14:textId="77777777" w:rsidTr="00671084">
        <w:trPr>
          <w:trHeight w:val="20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3AE28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CEB02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613B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D313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64540D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92985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61" w:rsidRPr="00211107" w14:paraId="1DE7E258" w14:textId="77777777" w:rsidTr="001A00DE">
        <w:trPr>
          <w:trHeight w:val="3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9CF9" w14:textId="01B1484B" w:rsidR="00160261" w:rsidRPr="00211107" w:rsidRDefault="00160261" w:rsidP="006C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C5C93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F4A5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Укомплектованность должностей среднего медицинского персонала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1EE8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7043" w14:textId="3980B25D" w:rsidR="00160261" w:rsidRPr="00211107" w:rsidRDefault="006C5C93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AD34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8F44" w14:textId="2D5A251D" w:rsidR="00160261" w:rsidRPr="00211107" w:rsidRDefault="00ED2A07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60261" w:rsidRPr="00211107" w14:paraId="7E7E8B97" w14:textId="77777777" w:rsidTr="001A00DE">
        <w:trPr>
          <w:trHeight w:val="37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31E1D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717B4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0DB5" w14:textId="15A2F8E5" w:rsidR="00160261" w:rsidRPr="00211107" w:rsidRDefault="00C764CD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160261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92%</w:t>
            </w: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92,9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D73B" w14:textId="451EF071" w:rsidR="00160261" w:rsidRPr="00211107" w:rsidRDefault="006C5C93" w:rsidP="00C7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CE3A6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642D5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61" w:rsidRPr="00211107" w14:paraId="2E8DFFE4" w14:textId="77777777" w:rsidTr="001A00DE">
        <w:trPr>
          <w:trHeight w:val="37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E121F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A0940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BBDC" w14:textId="1D3163AD" w:rsidR="00160261" w:rsidRPr="00211107" w:rsidRDefault="00C764CD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70%-91,9</w:t>
            </w:r>
            <w:r w:rsidR="00160261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B812" w14:textId="353C33C1" w:rsidR="00160261" w:rsidRPr="00211107" w:rsidRDefault="006C5C93" w:rsidP="00C7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25983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0E1AA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61" w:rsidRPr="00211107" w14:paraId="601A8444" w14:textId="77777777" w:rsidTr="001A00DE">
        <w:trPr>
          <w:trHeight w:val="45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39C08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45C602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122B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D47D" w14:textId="1E68F62C" w:rsidR="00160261" w:rsidRPr="00211107" w:rsidRDefault="00C764CD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F8338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9E3F2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61" w:rsidRPr="00211107" w14:paraId="2764DD57" w14:textId="77777777" w:rsidTr="00803A68">
        <w:trPr>
          <w:trHeight w:val="288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EF143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7658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1A75" w14:textId="77777777" w:rsidR="00160261" w:rsidRPr="00211107" w:rsidRDefault="00AF572B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EA85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DF5C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AD9A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61" w:rsidRPr="00211107" w14:paraId="057AD4C1" w14:textId="77777777" w:rsidTr="00155620">
        <w:trPr>
          <w:trHeight w:val="446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C17C3" w14:textId="6E9865F0" w:rsidR="00160261" w:rsidRPr="00211107" w:rsidRDefault="00160261" w:rsidP="006C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03A68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86C8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728E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B1DD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43EE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B05F" w14:textId="788A131F" w:rsidR="00160261" w:rsidRPr="00211107" w:rsidRDefault="00DE5F9C" w:rsidP="00DE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  <w:r w:rsidR="00160261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нарастающим итогом</w:t>
            </w:r>
          </w:p>
        </w:tc>
      </w:tr>
      <w:tr w:rsidR="00A849D3" w:rsidRPr="00211107" w14:paraId="2EBAB796" w14:textId="77777777" w:rsidTr="00155620">
        <w:trPr>
          <w:trHeight w:val="31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091FB" w14:textId="77777777" w:rsidR="00A849D3" w:rsidRPr="00211107" w:rsidRDefault="00A849D3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27EB" w14:textId="77777777" w:rsidR="00A849D3" w:rsidRPr="00211107" w:rsidRDefault="00A849D3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4520" w14:textId="77777777" w:rsidR="00A849D3" w:rsidRPr="00211107" w:rsidRDefault="00A849D3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C5E6" w14:textId="77777777" w:rsidR="00A849D3" w:rsidRPr="00211107" w:rsidRDefault="00A849D3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EA56" w14:textId="77777777" w:rsidR="00A849D3" w:rsidRPr="00211107" w:rsidRDefault="00A849D3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C0A7" w14:textId="77777777" w:rsidR="00A849D3" w:rsidRPr="00211107" w:rsidRDefault="00A849D3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61" w:rsidRPr="00211107" w14:paraId="23E9825F" w14:textId="77777777" w:rsidTr="00155620">
        <w:trPr>
          <w:trHeight w:val="7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3CB63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8AE6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9629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7F5C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A571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C2A8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C93" w:rsidRPr="00211107" w14:paraId="18C520D3" w14:textId="77777777" w:rsidTr="006C5C93">
        <w:trPr>
          <w:trHeight w:val="70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8C98D" w14:textId="23B3EE07" w:rsidR="006C5C93" w:rsidRPr="00211107" w:rsidRDefault="00F73ABB" w:rsidP="00803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03A68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E90276" w14:textId="1BEEC9F7" w:rsidR="006C5C93" w:rsidRPr="00211107" w:rsidRDefault="006C5C93" w:rsidP="006C5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представление утвержденных отчетов в Минздрав НСО, ГБУЗ НСО «МИАЦ</w:t>
            </w:r>
            <w:r w:rsidR="00734EFE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ГКУЗ НСО </w:t>
            </w:r>
            <w:r w:rsidR="00734EFE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РЦОЗ</w:t>
            </w:r>
            <w:r w:rsidR="00734EFE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734EFE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МП», ГКУ НСО «СТК и</w:t>
            </w:r>
            <w:r w:rsidR="00734EFE"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РМТБ»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A32D" w14:textId="77777777" w:rsidR="006C5C93" w:rsidRPr="00211107" w:rsidRDefault="006C5C93" w:rsidP="006C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</w:t>
            </w:r>
          </w:p>
          <w:p w14:paraId="26103359" w14:textId="40939E31" w:rsidR="00A922AB" w:rsidRPr="00211107" w:rsidRDefault="00A922AB" w:rsidP="006C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A5F0" w14:textId="451DEF1D" w:rsidR="006C5C93" w:rsidRPr="00211107" w:rsidRDefault="005D0FCB" w:rsidP="005D0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80C267" w14:textId="44E01555" w:rsidR="006C5C93" w:rsidRPr="00211107" w:rsidRDefault="006C5C93" w:rsidP="006C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AEB792" w14:textId="639F2AAE" w:rsidR="006C5C93" w:rsidRPr="00211107" w:rsidRDefault="006C5C93" w:rsidP="006C5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C5C93" w:rsidRPr="00211107" w14:paraId="565588AC" w14:textId="77777777" w:rsidTr="00155620">
        <w:trPr>
          <w:trHeight w:val="7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0EC0" w14:textId="77777777" w:rsidR="006C5C93" w:rsidRPr="00211107" w:rsidRDefault="006C5C93" w:rsidP="006C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BC41" w14:textId="77777777" w:rsidR="006C5C93" w:rsidRPr="00211107" w:rsidRDefault="006C5C93" w:rsidP="006C5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0805" w14:textId="245096C8" w:rsidR="006C5C93" w:rsidRPr="00211107" w:rsidRDefault="006C5C93" w:rsidP="006C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своевременно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6BC7" w14:textId="7363367B" w:rsidR="006C5C93" w:rsidRPr="00211107" w:rsidRDefault="006C5C93" w:rsidP="006C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8177" w14:textId="77777777" w:rsidR="006C5C93" w:rsidRPr="00211107" w:rsidRDefault="006C5C93" w:rsidP="006C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99B4" w14:textId="77777777" w:rsidR="006C5C93" w:rsidRPr="00211107" w:rsidRDefault="006C5C93" w:rsidP="006C5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0FCB" w:rsidRPr="00211107" w14:paraId="10AECABB" w14:textId="77777777" w:rsidTr="00056AF1">
        <w:trPr>
          <w:trHeight w:val="666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21007" w14:textId="52495999" w:rsidR="005D0FCB" w:rsidRPr="00211107" w:rsidRDefault="005D0FCB" w:rsidP="00F7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728F8" w14:textId="77777777" w:rsidR="005D0FCB" w:rsidRPr="008D606A" w:rsidRDefault="005D0FCB" w:rsidP="008D60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094DCD9D" w14:textId="7BDBA661" w:rsidR="005D0FCB" w:rsidRPr="00211107" w:rsidRDefault="005D0FCB" w:rsidP="008D60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B730" w14:textId="190A8221" w:rsidR="005D0FCB" w:rsidRPr="00211107" w:rsidRDefault="005D0FCB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53EE" w14:textId="7141BC33" w:rsidR="005D0FCB" w:rsidRPr="00211107" w:rsidRDefault="005D0FCB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D7A60" w14:textId="19A982A7" w:rsidR="005D0FCB" w:rsidRPr="00211107" w:rsidRDefault="005D0FCB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оклада, ежемесячно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C6F18" w14:textId="63CBC162" w:rsidR="005D0FCB" w:rsidRPr="00211107" w:rsidRDefault="005D0FCB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5D0FCB" w:rsidRPr="00211107" w14:paraId="7EF63D24" w14:textId="77777777" w:rsidTr="00056AF1">
        <w:trPr>
          <w:trHeight w:val="975"/>
        </w:trPr>
        <w:tc>
          <w:tcPr>
            <w:tcW w:w="32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</w:tcPr>
          <w:p w14:paraId="11C5EA2B" w14:textId="77777777" w:rsidR="005D0FCB" w:rsidRPr="00211107" w:rsidRDefault="005D0FCB" w:rsidP="00F7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70B52645" w14:textId="77777777" w:rsidR="005D0FCB" w:rsidRPr="008D606A" w:rsidRDefault="005D0FCB" w:rsidP="008D60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1D2C" w14:textId="6FD9D2BE" w:rsidR="005D0FCB" w:rsidRPr="00211107" w:rsidRDefault="005D0FCB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27C7" w14:textId="256C1E89" w:rsidR="005D0FCB" w:rsidRPr="00211107" w:rsidRDefault="005D0FCB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5198F4CE" w14:textId="77777777" w:rsidR="005D0FCB" w:rsidRPr="00211107" w:rsidRDefault="005D0FCB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73F451E2" w14:textId="77777777" w:rsidR="005D0FCB" w:rsidRPr="00211107" w:rsidRDefault="005D0FCB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0FCB" w:rsidRPr="00211107" w14:paraId="3AE2A660" w14:textId="77777777" w:rsidTr="005D0FCB">
        <w:trPr>
          <w:trHeight w:val="1737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D4720" w14:textId="5D2836BB" w:rsidR="005D0FCB" w:rsidRPr="00211107" w:rsidRDefault="005D0FCB" w:rsidP="005D0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F6A20" w14:textId="64FE12A2" w:rsidR="005D0FCB" w:rsidRDefault="005D0FCB" w:rsidP="005D0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Сохранение достигнутого соотношения между уровнем оплаты труда отдельных категорий работников определенного </w:t>
            </w:r>
            <w:r w:rsidR="00560568">
              <w:rPr>
                <w:rFonts w:ascii="Times New Roman" w:eastAsiaTheme="minorHAnsi" w:hAnsi="Times New Roman"/>
                <w:sz w:val="24"/>
                <w:szCs w:val="24"/>
              </w:rPr>
              <w:t>Указом Президента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РФ от 07.05.2012 № 597 </w:t>
            </w:r>
          </w:p>
          <w:p w14:paraId="6389F905" w14:textId="5077480F" w:rsidR="005D0FCB" w:rsidRDefault="005D0FCB" w:rsidP="005D0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уровнем средней заработной платы в Новосибирской области</w:t>
            </w:r>
          </w:p>
          <w:p w14:paraId="1BCE5DE2" w14:textId="77777777" w:rsidR="005D0FCB" w:rsidRPr="00211107" w:rsidRDefault="005D0FCB" w:rsidP="005D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76F9" w14:textId="6EF0A3BA" w:rsidR="005D0FCB" w:rsidRPr="00211107" w:rsidRDefault="005D0FCB" w:rsidP="005D0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206B" w14:textId="659A73CC" w:rsidR="005D0FCB" w:rsidRPr="00211107" w:rsidRDefault="005D0FCB" w:rsidP="005D0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9B3A4" w14:textId="5A6BF7A4" w:rsidR="005D0FCB" w:rsidRPr="00211107" w:rsidRDefault="005D0FCB" w:rsidP="005D0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оклада, ежемесячно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D5D56" w14:textId="7B083C7F" w:rsidR="005D0FCB" w:rsidRPr="005D0FCB" w:rsidRDefault="005D0FCB" w:rsidP="005D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5D0FCB" w:rsidRPr="00211107" w14:paraId="18AFD13E" w14:textId="77777777" w:rsidTr="00056AF1">
        <w:trPr>
          <w:trHeight w:val="255"/>
        </w:trPr>
        <w:tc>
          <w:tcPr>
            <w:tcW w:w="32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</w:tcPr>
          <w:p w14:paraId="7904FC38" w14:textId="77777777" w:rsidR="005D0FCB" w:rsidRDefault="005D0FCB" w:rsidP="005D0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4F4CE408" w14:textId="77777777" w:rsidR="005D0FCB" w:rsidRPr="00211107" w:rsidRDefault="005D0FCB" w:rsidP="005D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F221" w14:textId="20C61294" w:rsidR="005D0FCB" w:rsidRPr="00211107" w:rsidRDefault="005D0FCB" w:rsidP="005D0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B30E" w14:textId="6698055D" w:rsidR="005D0FCB" w:rsidRPr="00211107" w:rsidRDefault="005D0FCB" w:rsidP="005D0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2B36FC79" w14:textId="77777777" w:rsidR="005D0FCB" w:rsidRPr="00211107" w:rsidRDefault="005D0FCB" w:rsidP="005D0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7780865F" w14:textId="77777777" w:rsidR="005D0FCB" w:rsidRPr="00211107" w:rsidRDefault="005D0FCB" w:rsidP="005D0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261" w:rsidRPr="00211107" w14:paraId="1BDB188B" w14:textId="77777777" w:rsidTr="001A00DE">
        <w:trPr>
          <w:trHeight w:val="54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E1C759" w14:textId="0BAA4A06" w:rsidR="00160261" w:rsidRPr="00211107" w:rsidRDefault="009B4F8C" w:rsidP="005D0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D0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0A97687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предпринимательской деятельности (увеличение дохода от оказания платных услуг в текущем году по сравнению с прошлым годом)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E0AC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1934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A7F96E3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дохода полученного от предпринимательской деятельности в месяце, предшествующем начислению,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BCC68BD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160261" w:rsidRPr="00211107" w14:paraId="0019F420" w14:textId="77777777" w:rsidTr="001A00DE">
        <w:trPr>
          <w:trHeight w:val="3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F4945F7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90DFAC8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B3A2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1% - 3,9%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13C3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9C4E560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1A05CEF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60497A"/>
                <w:sz w:val="24"/>
                <w:szCs w:val="24"/>
                <w:lang w:eastAsia="ru-RU"/>
              </w:rPr>
            </w:pPr>
          </w:p>
        </w:tc>
      </w:tr>
      <w:tr w:rsidR="00160261" w:rsidRPr="00211107" w14:paraId="06D2A2EB" w14:textId="77777777" w:rsidTr="001A00DE">
        <w:trPr>
          <w:trHeight w:val="81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EB7250C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3153641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FCF36CC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1%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B76327B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07B9AFD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F58A98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60497A"/>
                <w:sz w:val="24"/>
                <w:szCs w:val="24"/>
                <w:lang w:eastAsia="ru-RU"/>
              </w:rPr>
            </w:pPr>
          </w:p>
        </w:tc>
      </w:tr>
      <w:tr w:rsidR="00160261" w:rsidRPr="00211107" w14:paraId="459438A3" w14:textId="77777777" w:rsidTr="001A00DE">
        <w:trPr>
          <w:trHeight w:val="70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C0CB1A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Итого, в процентах от должностного оклада,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8FB4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DA16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54D5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5D39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0261" w:rsidRPr="00211107" w14:paraId="3E0B31B9" w14:textId="77777777" w:rsidTr="001A00DE">
        <w:trPr>
          <w:trHeight w:val="810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D9264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дохода полученного от предпринимательской деятельности,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E39D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DD57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549A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9DD7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0261" w:rsidRPr="00211107" w14:paraId="079FFD85" w14:textId="77777777" w:rsidTr="001A00DE">
        <w:trPr>
          <w:trHeight w:val="126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CF98F" w14:textId="77777777" w:rsidR="001A00DE" w:rsidRPr="00211107" w:rsidRDefault="001A00DE" w:rsidP="00D25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109FC76" w14:textId="77777777" w:rsidR="00160261" w:rsidRDefault="00160261" w:rsidP="0032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Руководители городских больниц, госпиталей ветеранов </w:t>
            </w:r>
            <w:proofErr w:type="gramStart"/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войн,  в</w:t>
            </w:r>
            <w:proofErr w:type="gramEnd"/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том числе клинических и детских, а также диспансеров и других медицинских организаций, имеющих коечный фонд и не имеющие прикрепленное население</w:t>
            </w:r>
          </w:p>
          <w:p w14:paraId="4E7F6058" w14:textId="50B09326" w:rsidR="00B1146C" w:rsidRPr="00211107" w:rsidRDefault="00B1146C" w:rsidP="0032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60261" w:rsidRPr="00211107" w14:paraId="7ECFE329" w14:textId="77777777" w:rsidTr="001A00DE">
        <w:trPr>
          <w:trHeight w:val="111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FCD79DC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8C8BCA6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7F9E9F9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991BBBE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</w:t>
            </w: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sz w:val="20"/>
                <w:szCs w:val="20"/>
                <w:lang w:eastAsia="ru-RU"/>
              </w:rPr>
              <w:t>стимулирующей</w:t>
            </w: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6DC2A09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7457615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291422" w:rsidRPr="00211107" w14:paraId="33C93C4B" w14:textId="77777777" w:rsidTr="001A00DE">
        <w:trPr>
          <w:trHeight w:val="3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8C71" w14:textId="77777777" w:rsidR="00291422" w:rsidRPr="00211107" w:rsidRDefault="00291422" w:rsidP="00291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77EF" w14:textId="77777777" w:rsidR="00291422" w:rsidRPr="00211107" w:rsidRDefault="00291422" w:rsidP="00291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нормативных объемов медицинской помощи (государственного задания)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DE18" w14:textId="77777777" w:rsidR="00291422" w:rsidRPr="00211107" w:rsidRDefault="00291422" w:rsidP="00291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297E" w14:textId="0E4B4471" w:rsidR="00291422" w:rsidRPr="00211107" w:rsidRDefault="00CC0AA2" w:rsidP="00291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9A64" w14:textId="77777777" w:rsidR="00291422" w:rsidRPr="00211107" w:rsidRDefault="00291422" w:rsidP="00291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E371" w14:textId="77777777" w:rsidR="00291422" w:rsidRPr="00211107" w:rsidRDefault="00291422" w:rsidP="00291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средневзвешенно по видам помощи, ежемесячно, нарастающим итогом</w:t>
            </w:r>
          </w:p>
        </w:tc>
      </w:tr>
      <w:tr w:rsidR="00291422" w:rsidRPr="00211107" w14:paraId="173F1A8B" w14:textId="77777777" w:rsidTr="001A00DE">
        <w:trPr>
          <w:trHeight w:val="37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E5B5" w14:textId="77777777" w:rsidR="00291422" w:rsidRPr="00211107" w:rsidRDefault="00291422" w:rsidP="00291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3024" w14:textId="77777777" w:rsidR="00291422" w:rsidRPr="00211107" w:rsidRDefault="00291422" w:rsidP="00291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9152" w14:textId="77777777" w:rsidR="00291422" w:rsidRPr="00211107" w:rsidRDefault="00291422" w:rsidP="00291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D220" w14:textId="7D80BA2C" w:rsidR="00291422" w:rsidRPr="00211107" w:rsidRDefault="00291422" w:rsidP="00291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FF93" w14:textId="77777777" w:rsidR="00291422" w:rsidRPr="00211107" w:rsidRDefault="00291422" w:rsidP="00291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7E40" w14:textId="77777777" w:rsidR="00291422" w:rsidRPr="00211107" w:rsidRDefault="00291422" w:rsidP="002914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61" w:rsidRPr="00211107" w14:paraId="484B6F97" w14:textId="77777777" w:rsidTr="00246F5E">
        <w:trPr>
          <w:trHeight w:val="55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104C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3097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E9CC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01E3" w14:textId="77777777" w:rsidR="00160261" w:rsidRPr="00211107" w:rsidRDefault="00160261" w:rsidP="00D2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45F1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1EA6" w14:textId="77777777" w:rsidR="00160261" w:rsidRPr="00211107" w:rsidRDefault="00160261" w:rsidP="00D2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E4A" w:rsidRPr="00211107" w14:paraId="21669B0B" w14:textId="77777777" w:rsidTr="001A00DE">
        <w:trPr>
          <w:trHeight w:val="48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A3A67" w14:textId="77777777" w:rsidR="00974E4A" w:rsidRPr="00211107" w:rsidRDefault="00974E4A" w:rsidP="0097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F4DB2" w14:textId="77777777" w:rsidR="00974E4A" w:rsidRPr="00211107" w:rsidRDefault="00974E4A" w:rsidP="0097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7C0F" w14:textId="4007985D" w:rsidR="00974E4A" w:rsidRPr="00211107" w:rsidRDefault="00974E4A" w:rsidP="0097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58%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0F7C" w14:textId="7E6CEE97" w:rsidR="00974E4A" w:rsidRPr="00211107" w:rsidRDefault="00974E4A" w:rsidP="0097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6DF31" w14:textId="77777777" w:rsidR="00974E4A" w:rsidRPr="00211107" w:rsidRDefault="00974E4A" w:rsidP="0097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5D17CB" w14:textId="77777777" w:rsidR="00974E4A" w:rsidRPr="00211107" w:rsidRDefault="00974E4A" w:rsidP="0097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D25" w:rsidRPr="00211107" w14:paraId="68027EC5" w14:textId="77777777" w:rsidTr="001A00DE">
        <w:trPr>
          <w:trHeight w:val="54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56B5BB" w14:textId="0609008B" w:rsidR="00F04D25" w:rsidRPr="00211107" w:rsidRDefault="00CA5C62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C4BD" w14:textId="65A21C39" w:rsidR="00F04D25" w:rsidRPr="00211107" w:rsidRDefault="00A52461" w:rsidP="00D4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Прирост летальности в сравнении с аналогичным периодом предыдущего года (в период перепрофилирования для оказания медицинской помощи пациентам с подозрением или подтвержденным диагнозом новой </w:t>
            </w:r>
            <w:proofErr w:type="spellStart"/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корон</w:t>
            </w:r>
            <w:r w:rsidR="00D415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вирусной</w:t>
            </w:r>
            <w:proofErr w:type="spellEnd"/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инфекции (COVID – 19) показатель не используется)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36DB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Взрослые -1% и менее</w:t>
            </w:r>
          </w:p>
          <w:p w14:paraId="1A365F9A" w14:textId="54E660A0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0,1% и менее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61BA" w14:textId="79DDEB98" w:rsidR="00F04D25" w:rsidRPr="00211107" w:rsidRDefault="001B6EB4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F7DAAF" w14:textId="11AF6191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ежеквартально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8D5BAB" w14:textId="4F7805FE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F04D25" w:rsidRPr="00211107" w14:paraId="2B15760C" w14:textId="77777777" w:rsidTr="001A00DE">
        <w:trPr>
          <w:trHeight w:val="549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628A1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72E4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BE88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Взрослые- более 1%</w:t>
            </w:r>
          </w:p>
          <w:p w14:paraId="03717CD5" w14:textId="0C4C35C9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-более 0,1%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AF5A" w14:textId="4ACB0111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DD79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3344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D25" w:rsidRPr="00211107" w14:paraId="04EAAAA4" w14:textId="77777777" w:rsidTr="001A00DE">
        <w:trPr>
          <w:trHeight w:val="94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E62A1" w14:textId="7C080965" w:rsidR="00F04D25" w:rsidRPr="00211107" w:rsidRDefault="00CA5C62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FAA423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Жалобы, признанные обоснованными по результатам ведомственного контроля качества, либо по заключению профильных главных внештатных специалистов Минздрава НСО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B10D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0D7F" w14:textId="3750D919" w:rsidR="00F04D25" w:rsidRPr="00211107" w:rsidRDefault="001B6EB4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A2AFCE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3F569D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F04D25" w:rsidRPr="00211107" w14:paraId="041FB2FD" w14:textId="77777777" w:rsidTr="001A00DE">
        <w:trPr>
          <w:trHeight w:val="180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114BE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9B95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85D0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3894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728F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CE43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D25" w:rsidRPr="00211107" w14:paraId="5E2D08A1" w14:textId="77777777" w:rsidTr="001A00DE">
        <w:trPr>
          <w:trHeight w:val="921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6611" w14:textId="77777777" w:rsidR="00CA5C62" w:rsidRDefault="00CA5C62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BB09B5" w14:textId="16447F0A" w:rsidR="00F04D25" w:rsidRPr="00211107" w:rsidRDefault="00CA5C62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7045C9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нарушений по соблюдение стандартов  оснащения медицинской организации, ее структурных подразделений и кабинетов по результатам проверок контролирующих органов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1279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9FB9" w14:textId="47B7EF4D" w:rsidR="00F04D25" w:rsidRPr="00211107" w:rsidRDefault="00F04D25" w:rsidP="00623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231F2"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2B481C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7A3417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F04D25" w:rsidRPr="00211107" w14:paraId="4195342E" w14:textId="77777777" w:rsidTr="001A00DE">
        <w:trPr>
          <w:trHeight w:val="210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10420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F7E7DD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D185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9E30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88E1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F9BA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D25" w:rsidRPr="00211107" w14:paraId="5DB66619" w14:textId="77777777" w:rsidTr="001A00DE">
        <w:trPr>
          <w:trHeight w:val="642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70322" w14:textId="77777777" w:rsidR="00CA5C62" w:rsidRDefault="00CA5C62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3FF99DC" w14:textId="62288C22" w:rsidR="00F04D25" w:rsidRPr="00211107" w:rsidRDefault="00CA5C62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BE5BE5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нарушений по соблюдение норм лечебного питания, установленных в ходе проверок контролирующих органов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4B43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38D6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AD2803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E4AC65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F04D25" w:rsidRPr="00211107" w14:paraId="4409DD7B" w14:textId="77777777" w:rsidTr="001A00DE">
        <w:trPr>
          <w:trHeight w:val="127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7AAE5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D68D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C460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78F5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1FEE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A788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0AA2" w:rsidRPr="00211107" w14:paraId="7F05E90F" w14:textId="77777777" w:rsidTr="001A00DE">
        <w:trPr>
          <w:trHeight w:val="88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4A92" w14:textId="77777777" w:rsidR="00CA5C62" w:rsidRDefault="00CA5C62" w:rsidP="00CC0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8296B1" w14:textId="35D0E306" w:rsidR="00CC0AA2" w:rsidRPr="00211107" w:rsidRDefault="00CA5C62" w:rsidP="00CC0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DBEA6E" w14:textId="6B33A7D0" w:rsidR="00CC0AA2" w:rsidRPr="00211107" w:rsidRDefault="00CC0AA2" w:rsidP="00CC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478A" w14:textId="05F3513E" w:rsidR="00CC0AA2" w:rsidRPr="00211107" w:rsidRDefault="00CC0AA2" w:rsidP="00552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6135" w14:textId="7219C38F" w:rsidR="00CC0AA2" w:rsidRPr="00211107" w:rsidRDefault="00CC0AA2" w:rsidP="00CC0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94138E" w14:textId="77777777" w:rsidR="00CC0AA2" w:rsidRPr="00211107" w:rsidRDefault="00CC0AA2" w:rsidP="00CC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BF1E9B" w14:textId="77777777" w:rsidR="00CC0AA2" w:rsidRPr="00211107" w:rsidRDefault="00CC0AA2" w:rsidP="00CC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CC0AA2" w:rsidRPr="00211107" w14:paraId="00E8682B" w14:textId="77777777" w:rsidTr="001A00DE">
        <w:trPr>
          <w:trHeight w:val="159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AF2F7" w14:textId="77777777" w:rsidR="00CC0AA2" w:rsidRPr="00211107" w:rsidRDefault="00CC0AA2" w:rsidP="00CC0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B3CA" w14:textId="77777777" w:rsidR="00CC0AA2" w:rsidRPr="00211107" w:rsidRDefault="00CC0AA2" w:rsidP="00CC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1FDB" w14:textId="3272B32F" w:rsidR="00CC0AA2" w:rsidRPr="00211107" w:rsidRDefault="00CC0AA2" w:rsidP="00552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D560" w14:textId="60AB9DD7" w:rsidR="00CC0AA2" w:rsidRPr="00211107" w:rsidRDefault="00CC0AA2" w:rsidP="00CC0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7BED" w14:textId="77777777" w:rsidR="00CC0AA2" w:rsidRPr="00211107" w:rsidRDefault="00CC0AA2" w:rsidP="00CC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F87C" w14:textId="77777777" w:rsidR="00CC0AA2" w:rsidRPr="00211107" w:rsidRDefault="00CC0AA2" w:rsidP="00CC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D25" w:rsidRPr="00211107" w14:paraId="476ABEC0" w14:textId="77777777" w:rsidTr="001A00DE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45FC" w14:textId="77777777" w:rsidR="00F04D25" w:rsidRDefault="00CA5C62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6EF0F928" w14:textId="201D07FD" w:rsidR="00CA5C62" w:rsidRPr="00211107" w:rsidRDefault="00CA5C62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D9374EF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CE84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61B0" w14:textId="4AE74839" w:rsidR="00F04D25" w:rsidRPr="00211107" w:rsidRDefault="000775D7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04D25"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D47E92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087485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F04D25" w:rsidRPr="00211107" w14:paraId="6FC0F72D" w14:textId="77777777" w:rsidTr="001A00DE">
        <w:trPr>
          <w:trHeight w:val="69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9A93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68A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3D80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соблюдение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61BF" w14:textId="77777777" w:rsidR="00F04D25" w:rsidRPr="00211107" w:rsidRDefault="00F04D25" w:rsidP="00F04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94CF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9A6C" w14:textId="77777777" w:rsidR="00F04D25" w:rsidRPr="00211107" w:rsidRDefault="00F04D25" w:rsidP="00F04D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19FCE9DD" w14:textId="77777777" w:rsidTr="006E4001">
        <w:trPr>
          <w:trHeight w:val="705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712B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19BA8B8" w14:textId="7BFBEFD3" w:rsidR="00CA5C62" w:rsidRPr="00211107" w:rsidRDefault="00CA5C62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A44660" w14:textId="0258CF45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случаев производственного травматизма и профессиональной заболеваемости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BF2B" w14:textId="5109126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C84F" w14:textId="39D2DF3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4769EC" w14:textId="61C09624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B759CD" w14:textId="344CCB01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FAC9D9D" w14:textId="77777777" w:rsidTr="001A00DE">
        <w:trPr>
          <w:trHeight w:val="66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CCFD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5D0B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39DA" w14:textId="52F180DA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547" w14:textId="6D79B18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00C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2F3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66A372AA" w14:textId="77777777" w:rsidTr="001A00DE">
        <w:trPr>
          <w:trHeight w:val="3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604C" w14:textId="346AD8E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33A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дней работы койки в году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702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81,6 – 1 квартал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02C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62F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83A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06B0F0E" w14:textId="77777777" w:rsidTr="001A00DE">
        <w:trPr>
          <w:trHeight w:val="37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2D66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7DD7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48D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82,5 – 2 квартал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2AB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01EB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859D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59DA76EA" w14:textId="77777777" w:rsidTr="001A00DE">
        <w:trPr>
          <w:trHeight w:val="37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D5B7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998E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A44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83,4 – 3 квартал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84D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1188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6C68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3B695BAA" w14:textId="77777777" w:rsidTr="001A00DE">
        <w:trPr>
          <w:trHeight w:val="534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0DB5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BFE8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9F4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83,5 – 4 квартал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11E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762F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DCFC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6FC34E2F" w14:textId="77777777" w:rsidTr="001A00DE">
        <w:trPr>
          <w:trHeight w:val="55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561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4ED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D84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норматива менее чем на 90%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5EE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9DB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AC70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476280AA" w14:textId="77777777" w:rsidTr="001A00DE">
        <w:trPr>
          <w:trHeight w:val="3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B35B" w14:textId="0AE4435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A02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Укомплектованность врачебных должностей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8F78" w14:textId="3C355F7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DB3D" w14:textId="0227693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9B8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B196" w14:textId="06EB8619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159E21E9" w14:textId="77777777" w:rsidTr="001A00DE">
        <w:trPr>
          <w:trHeight w:val="37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EC3F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FA14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31DB" w14:textId="2B54A60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86% до 88,9%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6B36" w14:textId="657B2E3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1C97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B963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10B5FC55" w14:textId="77777777" w:rsidTr="001A00DE">
        <w:trPr>
          <w:trHeight w:val="37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7930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053E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8F2D" w14:textId="57A67215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60% до 85,9%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650C" w14:textId="7599159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563E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7BB3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45761091" w14:textId="77777777" w:rsidTr="001A00DE">
        <w:trPr>
          <w:trHeight w:val="9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9A57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E659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CF62" w14:textId="2ED460C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BCAA" w14:textId="283FBEC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5B7D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A687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6AA27113" w14:textId="77777777" w:rsidTr="001A00DE">
        <w:trPr>
          <w:trHeight w:val="3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67021" w14:textId="536A6C9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799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Укомплектованность должностей среднего медицинского персонала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0992" w14:textId="3D55128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E19C" w14:textId="7FB8979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E0A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75B5" w14:textId="52CD7DB4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31940961" w14:textId="77777777" w:rsidTr="001A00DE">
        <w:trPr>
          <w:trHeight w:val="37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8DB5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27E1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96F7" w14:textId="2971874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92% до 92,9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74AC" w14:textId="433DC43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0B66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1CDE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675DE8C6" w14:textId="77777777" w:rsidTr="001A00DE">
        <w:trPr>
          <w:trHeight w:val="37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8A38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580D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0D3F" w14:textId="151BE0F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70%-91,9%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079F" w14:textId="1ADE47F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2418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84E3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64372A6E" w14:textId="77777777" w:rsidTr="001A00DE">
        <w:trPr>
          <w:trHeight w:val="12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6DDD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8EC4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269B" w14:textId="0127B02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AE73" w14:textId="1F05EA55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736B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AC22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2E890DA5" w14:textId="77777777" w:rsidTr="008B12FD">
        <w:trPr>
          <w:trHeight w:val="356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6050" w14:textId="6428FBC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359A8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1E9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05B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FB018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77B5D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ежемесячно, нарастающим итогом</w:t>
            </w:r>
          </w:p>
        </w:tc>
      </w:tr>
      <w:tr w:rsidR="006E4001" w:rsidRPr="00211107" w14:paraId="47BB3EA6" w14:textId="77777777" w:rsidTr="008B12FD">
        <w:trPr>
          <w:trHeight w:val="394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D407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FB8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A7D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9A5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5D5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776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52275C94" w14:textId="77777777" w:rsidTr="008B12FD">
        <w:trPr>
          <w:trHeight w:val="404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A052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0B7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29E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1E6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BBD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560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396926F" w14:textId="77777777" w:rsidTr="001A00DE">
        <w:trPr>
          <w:trHeight w:val="756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7447" w14:textId="3CE4848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3B67997" w14:textId="669AE94D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представление утвержденных отчетов в Минздрав НСО, ГБУЗ НСО «МИАЦ», ГКУЗ НСО «РЦОЗ и МП», ГКУ НСО «СТК и РМТБ»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6774" w14:textId="36C7927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9F8F" w14:textId="6DC00FB9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4EA29A9" w14:textId="43612D25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64D03C5" w14:textId="226628EC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13CD5D56" w14:textId="77777777" w:rsidTr="00D37093">
        <w:trPr>
          <w:trHeight w:val="167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C552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DF8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615C" w14:textId="5BADE83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своевременно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5D1" w14:textId="2B5AF92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89A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151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EA85030" w14:textId="77777777" w:rsidTr="006E4001">
        <w:trPr>
          <w:trHeight w:val="84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42660" w14:textId="50735379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98100" w14:textId="77777777" w:rsidR="006E4001" w:rsidRPr="008D606A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05B00667" w14:textId="77777777" w:rsidR="00246F5E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</w:t>
            </w:r>
          </w:p>
          <w:p w14:paraId="09F0F6B6" w14:textId="5A72EB0C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62AE" w14:textId="5F507F78" w:rsidR="006E4001" w:rsidRPr="00D3709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A0C1" w14:textId="2E36F6F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EC32F" w14:textId="7BF35169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2CF52" w14:textId="408716EA" w:rsidR="006E4001" w:rsidRPr="00D3709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48580FB9" w14:textId="77777777" w:rsidTr="006E4001">
        <w:trPr>
          <w:trHeight w:val="801"/>
        </w:trPr>
        <w:tc>
          <w:tcPr>
            <w:tcW w:w="32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</w:tcPr>
          <w:p w14:paraId="6AA90818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71A88018" w14:textId="77777777" w:rsidR="006E4001" w:rsidRPr="008D606A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10D4" w14:textId="0DAC0E96" w:rsidR="006E4001" w:rsidRPr="00D3709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7574" w14:textId="1CB84937" w:rsidR="006E4001" w:rsidRPr="00D3709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616F8DD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0FA1AC3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9554060" w14:textId="77777777" w:rsidTr="006E4001">
        <w:trPr>
          <w:trHeight w:val="154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8FB49" w14:textId="5ACC12C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8039D" w14:textId="77777777" w:rsidR="006E4001" w:rsidRPr="00D3709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достигнутого соотношения между уровнем оплаты труда отдельных категорий работников определенного Указом Президента РФ от 07.05.2012 № 597 </w:t>
            </w:r>
          </w:p>
          <w:p w14:paraId="3C3A14AE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уровнем средней заработной платы в Новосибирской области</w:t>
            </w:r>
          </w:p>
          <w:p w14:paraId="7B6CDBAF" w14:textId="270D170D" w:rsidR="00246F5E" w:rsidRPr="00211107" w:rsidRDefault="00246F5E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C34F" w14:textId="5AA33852" w:rsidR="006E4001" w:rsidRPr="00D3709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758D" w14:textId="2EFD5F64" w:rsidR="006E4001" w:rsidRPr="00D3709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BA9D8" w14:textId="1F6A806D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F949E" w14:textId="53CD9955" w:rsidR="006E4001" w:rsidRPr="00D3709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64A030D" w14:textId="77777777" w:rsidTr="006E4001">
        <w:trPr>
          <w:trHeight w:val="1755"/>
        </w:trPr>
        <w:tc>
          <w:tcPr>
            <w:tcW w:w="32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</w:tcPr>
          <w:p w14:paraId="050B510F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1E3170F0" w14:textId="77777777" w:rsidR="006E4001" w:rsidRPr="00D3709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5B69" w14:textId="25083259" w:rsidR="006E4001" w:rsidRPr="00D3709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BC22" w14:textId="468037B4" w:rsidR="006E4001" w:rsidRPr="00D3709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1917614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30FAF30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B762427" w14:textId="77777777" w:rsidTr="001A00DE">
        <w:trPr>
          <w:trHeight w:val="3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8826124" w14:textId="31253B3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18F0427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предпринимательской деятельности (увеличение дохода от оказания платных услуг в текущем году по сравнению с прошлым годом)</w:t>
            </w:r>
          </w:p>
          <w:p w14:paraId="4CD5850F" w14:textId="173E0693" w:rsidR="00246F5E" w:rsidRPr="00211107" w:rsidRDefault="00246F5E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684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CE0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83777E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дохода полученного от предпринимательской деятельности в месяце, предшествующем начислению,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300A99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1BB66938" w14:textId="77777777" w:rsidTr="001A00DE">
        <w:trPr>
          <w:trHeight w:val="37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E55A50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6A9454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7EB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 - 3,9%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902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606DC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E5F5E6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60497A"/>
                <w:sz w:val="24"/>
                <w:szCs w:val="24"/>
                <w:lang w:eastAsia="ru-RU"/>
              </w:rPr>
            </w:pPr>
          </w:p>
        </w:tc>
      </w:tr>
      <w:tr w:rsidR="006E4001" w:rsidRPr="00211107" w14:paraId="746D134A" w14:textId="77777777" w:rsidTr="001A00DE">
        <w:trPr>
          <w:trHeight w:val="88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FEF593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C3E84F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57F1C5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86E388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77C4CF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6A288F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60497A"/>
                <w:sz w:val="24"/>
                <w:szCs w:val="24"/>
                <w:lang w:eastAsia="ru-RU"/>
              </w:rPr>
            </w:pPr>
          </w:p>
        </w:tc>
      </w:tr>
      <w:tr w:rsidR="006E4001" w:rsidRPr="00211107" w14:paraId="3B1CA33B" w14:textId="77777777" w:rsidTr="001A00DE">
        <w:trPr>
          <w:trHeight w:val="40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ABC821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lang w:eastAsia="ru-RU"/>
              </w:rPr>
              <w:t>Итого, в процентах от должностного оклада, до:</w:t>
            </w:r>
          </w:p>
          <w:p w14:paraId="1789FA7E" w14:textId="27E4A572" w:rsidR="00246F5E" w:rsidRPr="00211107" w:rsidRDefault="00246F5E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69F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4F45" w14:textId="463AB7F2" w:rsidR="006E4001" w:rsidRPr="00211107" w:rsidRDefault="006E4001" w:rsidP="000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0775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C23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872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29FC6F28" w14:textId="77777777" w:rsidTr="001A00DE">
        <w:trPr>
          <w:trHeight w:val="76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CC5AB2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Итого, в процентах </w:t>
            </w:r>
            <w:proofErr w:type="gramStart"/>
            <w:r w:rsidRPr="00211107">
              <w:rPr>
                <w:rFonts w:ascii="Times New Roman" w:eastAsia="Times New Roman" w:hAnsi="Times New Roman"/>
                <w:b/>
                <w:bCs/>
                <w:lang w:eastAsia="ru-RU"/>
              </w:rPr>
              <w:t>от дохода</w:t>
            </w:r>
            <w:proofErr w:type="gramEnd"/>
            <w:r w:rsidRPr="0021110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полученного от предпринимательской деятельности, до:</w:t>
            </w:r>
          </w:p>
          <w:p w14:paraId="54AEF3E3" w14:textId="4691E35E" w:rsidR="00246F5E" w:rsidRPr="00211107" w:rsidRDefault="00246F5E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317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9E0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6F6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A6F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6104A5E2" w14:textId="77777777" w:rsidTr="001A00DE">
        <w:trPr>
          <w:trHeight w:val="59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41A62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 Главные врачи амбулаторно-поликлинических учреждений (поликлиник)</w:t>
            </w:r>
          </w:p>
          <w:p w14:paraId="54411D0F" w14:textId="4CE11C36" w:rsidR="00B1146C" w:rsidRPr="00211107" w:rsidRDefault="00B1146C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001" w:rsidRPr="00211107" w14:paraId="4F56BFC9" w14:textId="77777777" w:rsidTr="001A00DE">
        <w:trPr>
          <w:trHeight w:val="14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A5CBC5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2B275B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35B40C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ED0F4D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Размер стимулирующей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14D170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57908E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6E4001" w:rsidRPr="00211107" w14:paraId="45ECBF7F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5B4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D9A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нормативных объемов медицинской помощи (государственного задания)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C97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6546" w14:textId="4502C620" w:rsidR="006E4001" w:rsidRPr="006E36B5" w:rsidRDefault="000775D7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165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786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видам помощи, ежемесячно, нарастающим итогом</w:t>
            </w:r>
          </w:p>
        </w:tc>
      </w:tr>
      <w:tr w:rsidR="006E4001" w:rsidRPr="00211107" w14:paraId="29B0E9A3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331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FB6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6B4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0405" w14:textId="30AFF450" w:rsidR="006E4001" w:rsidRPr="006E36B5" w:rsidRDefault="000775D7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23A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D1A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57CC1BA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DB8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635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D00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A211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33E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001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03368FC" w14:textId="77777777" w:rsidTr="001A00DE">
        <w:trPr>
          <w:trHeight w:val="73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DAD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77E43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плана по диспансеризации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D1F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CF7C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E5FA61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734BE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возрастным группам, ежемесячно</w:t>
            </w:r>
          </w:p>
        </w:tc>
      </w:tr>
      <w:tr w:rsidR="006E4001" w:rsidRPr="00211107" w14:paraId="13A5BA83" w14:textId="77777777" w:rsidTr="00671084">
        <w:trPr>
          <w:trHeight w:val="352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F486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EAA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2AF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85%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2FE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BF9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B11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04C7CAE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7F0F0A8" w14:textId="2C51014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4D384B" w14:textId="3AABA1A4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Частота выявления ЗНО при проведении профилактических медицинских осмотров и диспансеризации определенных групп взрослого населения».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783B" w14:textId="6564F30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20E3" w14:textId="6CCC6DAB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0479CF" w14:textId="79982B4F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C1CFC4" w14:textId="75A35289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75A4643C" w14:textId="77777777" w:rsidTr="001A00DE">
        <w:trPr>
          <w:trHeight w:val="28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D6F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543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7CD5" w14:textId="0B69B76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0,1%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B499" w14:textId="71AD3870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146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279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5FA2B19" w14:textId="77777777" w:rsidTr="001A00DE">
        <w:trPr>
          <w:trHeight w:val="852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305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937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качества льготного лекарственного обеспечения (отсутствие обоснованных жалоб, «отсроченных» рецептов»)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05B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DE68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FED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6DB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42C2175" w14:textId="77777777" w:rsidTr="001A00DE">
        <w:trPr>
          <w:trHeight w:val="106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461E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E20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33C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8EA6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94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1D6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623C68A" w14:textId="77777777" w:rsidTr="001A00DE">
        <w:trPr>
          <w:trHeight w:val="126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56F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70932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Жалобы, признанные обоснованными по результатам ведомственного контроля качества, либо по заключению профильных главных внештатных специалистов Минздрава НСО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0D3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C19C" w14:textId="1E146263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6C543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E793F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A14B2B9" w14:textId="77777777" w:rsidTr="001A00DE">
        <w:trPr>
          <w:trHeight w:val="148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803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716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AD6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FD3E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0F8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D6B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D79BD2F" w14:textId="77777777" w:rsidTr="001A00DE">
        <w:trPr>
          <w:trHeight w:val="1356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93C7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30C81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Доступность оказания медицинской помощи (соответствие средних сроков ожидания приемов врачей участковых, врачей ОВП и врачей-специалистов, диагностических исследований срокам, установленным ТППГ)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082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4B37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F83E8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8431D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1F595F57" w14:textId="77777777" w:rsidTr="001A00DE">
        <w:trPr>
          <w:trHeight w:val="166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B7C1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FA7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499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40EA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16E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FAE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EA8A22C" w14:textId="77777777" w:rsidTr="001A00DE">
        <w:trPr>
          <w:trHeight w:val="106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43E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F58D0B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нарушений по соблюдение стандартов  оснащения медицинской организации, ее структурных подразделений и кабинетов по результатам проверок контролирующих органов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76C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 жалоб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DE59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FAA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9B08A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C7503B0" w14:textId="77777777" w:rsidTr="001A00DE">
        <w:trPr>
          <w:trHeight w:val="1971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25D3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E915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D32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3DC4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489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BDA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34801C8" w14:textId="77777777" w:rsidTr="001A00DE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B38D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61BD3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F11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36AD" w14:textId="69275C97" w:rsidR="006E4001" w:rsidRPr="006E36B5" w:rsidRDefault="000775D7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5B5D5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18D24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48A95D5" w14:textId="77777777" w:rsidTr="001A00DE">
        <w:trPr>
          <w:trHeight w:val="69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8FF3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C01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501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F6AB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CB1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604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230362E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C09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C4F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врачебных должностей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01BA" w14:textId="0CA66EC4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34E8" w14:textId="00F1C212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772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03D1" w14:textId="6C74CAF6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2E7D124B" w14:textId="77777777" w:rsidTr="001A00DE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B409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A2F2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075C" w14:textId="17CCEF16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86% до 88,9%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56B9" w14:textId="16647FAB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2DCC4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1934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B73D301" w14:textId="77777777" w:rsidTr="001A00DE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3A3D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1F5E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9319" w14:textId="1C12038E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60% до 85,9%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2888" w14:textId="45E2F0A8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9CC6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2C9C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FC5A41E" w14:textId="77777777" w:rsidTr="001A00DE">
        <w:trPr>
          <w:trHeight w:val="46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4DCA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2775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420A" w14:textId="162154AF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2FA9" w14:textId="601F453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C187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2B42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BE7DE75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E0F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94A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должностей среднего медицинского персонала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0570" w14:textId="08D282C6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5374" w14:textId="1A9BD0F4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8B1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E3AC" w14:textId="1D00E2BE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5C35E373" w14:textId="77777777" w:rsidTr="001A00DE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DDEF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0310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BE52" w14:textId="192D78D6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92% до 92,9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3564" w14:textId="3D5F7C21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422D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A0A3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DE1FCE8" w14:textId="77777777" w:rsidTr="001A00DE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390F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D139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9897" w14:textId="7DC5404E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70%-91,9%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9686" w14:textId="2468691D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158F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EBDB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48BCA27" w14:textId="77777777" w:rsidTr="001A00DE">
        <w:trPr>
          <w:trHeight w:val="378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886B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4CCA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2406" w14:textId="3DB4B748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DAD7" w14:textId="33FBB99A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729B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859D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E36A371" w14:textId="77777777" w:rsidTr="00D14EB3">
        <w:trPr>
          <w:trHeight w:val="69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6F85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F02B21F" w14:textId="6B20CE0B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1ACA" w14:textId="04CFEACC" w:rsidR="006E4001" w:rsidRPr="00211107" w:rsidRDefault="006E4001" w:rsidP="006E4001">
            <w:pPr>
              <w:jc w:val="center"/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94D1" w14:textId="25FE31FB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62032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20826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765DF3B6" w14:textId="77777777" w:rsidTr="001A00DE">
        <w:trPr>
          <w:trHeight w:val="1023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92EF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CE5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6E18" w14:textId="376F3408" w:rsidR="006E4001" w:rsidRPr="00211107" w:rsidRDefault="006E4001" w:rsidP="006E4001">
            <w:pPr>
              <w:jc w:val="center"/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846E" w14:textId="41201B33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579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75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A320D40" w14:textId="77777777" w:rsidTr="00D14EB3">
        <w:trPr>
          <w:trHeight w:val="506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79E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60D5F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EA9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E9B0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74C81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2C512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нарастающим итогом</w:t>
            </w:r>
          </w:p>
        </w:tc>
      </w:tr>
      <w:tr w:rsidR="006E4001" w:rsidRPr="00211107" w14:paraId="50679012" w14:textId="77777777" w:rsidTr="00D14EB3">
        <w:trPr>
          <w:trHeight w:val="57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3200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575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269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0AF5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10E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34B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D2A43C3" w14:textId="77777777" w:rsidTr="00D14EB3">
        <w:trPr>
          <w:trHeight w:val="257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ED26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014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989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22D5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20A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168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3059C39" w14:textId="77777777" w:rsidTr="001A00DE">
        <w:trPr>
          <w:trHeight w:val="741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8B8D" w14:textId="2501661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FAD2F2" w14:textId="40FB69A3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представление утвержденных отчетов в Минздрав НСО, ГБУЗ НСО «МИАЦ», ГКУЗ НСО «РЦОЗ и МП», ГКУ НСО «СТК и РМТБ»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418B" w14:textId="102B42B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2ABF" w14:textId="0E6D6B39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0A8C2B" w14:textId="5239264D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6B042F5" w14:textId="06C2089E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7D2FFB8" w14:textId="77777777" w:rsidTr="00671084">
        <w:trPr>
          <w:trHeight w:val="528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7343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DEF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CAC1" w14:textId="14C532D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своевременно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0EED" w14:textId="01C006E0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788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E7F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E316325" w14:textId="77777777" w:rsidTr="006E4001">
        <w:trPr>
          <w:trHeight w:val="64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8B75" w14:textId="4761AC3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F32CB" w14:textId="77777777" w:rsidR="006E4001" w:rsidRPr="00D3709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5E93C192" w14:textId="760C77D3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F579" w14:textId="1633917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1153" w14:textId="21FE4446" w:rsidR="006E4001" w:rsidRPr="00D3709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8C59" w14:textId="66867E42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4FB16" w14:textId="50A6A72E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93253FF" w14:textId="77777777" w:rsidTr="006E4001">
        <w:trPr>
          <w:trHeight w:val="1041"/>
        </w:trPr>
        <w:tc>
          <w:tcPr>
            <w:tcW w:w="32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</w:tcPr>
          <w:p w14:paraId="5DE83613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306F57F0" w14:textId="77777777" w:rsidR="006E4001" w:rsidRPr="00D3709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4E48" w14:textId="535FB13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ED8E" w14:textId="0655CA7D" w:rsidR="006E4001" w:rsidRPr="00D3709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70A652C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37C26F3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FA587BF" w14:textId="77777777" w:rsidTr="006E4001">
        <w:trPr>
          <w:trHeight w:val="1407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84EA2" w14:textId="122D024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117A8" w14:textId="77777777" w:rsidR="006E4001" w:rsidRPr="00D3709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достигнутого соотношения между уровнем оплаты труда отдельных категорий работников определенного Указом Президента РФ от 07.05.2012 № 597 </w:t>
            </w:r>
          </w:p>
          <w:p w14:paraId="6E1D891F" w14:textId="00D55F1A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уровнем средней заработной платы в Новосибирской области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5628" w14:textId="0B9D840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2BF4" w14:textId="01BAE06A" w:rsidR="006E4001" w:rsidRPr="00D3709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2E703" w14:textId="72530A3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540D9" w14:textId="76BBDB29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A487E0F" w14:textId="77777777" w:rsidTr="006E4001">
        <w:trPr>
          <w:trHeight w:val="1890"/>
        </w:trPr>
        <w:tc>
          <w:tcPr>
            <w:tcW w:w="32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</w:tcPr>
          <w:p w14:paraId="434DC60B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19B36047" w14:textId="77777777" w:rsidR="006E4001" w:rsidRPr="00D3709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33D3" w14:textId="34DEC38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E9B0" w14:textId="3EC69098" w:rsidR="006E4001" w:rsidRPr="00D3709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70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3EEADC1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14:paraId="5309CE9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230D6C9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A8FB87" w14:textId="584AF5D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1C6410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предпринимательской деятельности (увеличение дохода от оказания платных услуг в текущем году по сравнению с прошлым годом)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CBB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FB7A" w14:textId="77777777" w:rsidR="006E4001" w:rsidRPr="00AB208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0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207374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дохода полученного от предпринимательской деятельности в месяце, предшествующем начислению,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9E1B02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43DA6A7A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ACC37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CD2D1F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E91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 - 3,9%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B9DB" w14:textId="77777777" w:rsidR="006E4001" w:rsidRPr="00AB208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0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741C29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D26E3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BF5FB28" w14:textId="77777777" w:rsidTr="001A00DE">
        <w:trPr>
          <w:trHeight w:val="103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D339CE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016B71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27B96A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A5014BC" w14:textId="77777777" w:rsidR="006E4001" w:rsidRPr="00AB208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0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D38387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0DA90E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A861425" w14:textId="77777777" w:rsidTr="001A00DE">
        <w:trPr>
          <w:trHeight w:val="34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B1166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должностного оклада,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5F3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9D7C" w14:textId="15AAA1EC" w:rsidR="006E4001" w:rsidRPr="006E36B5" w:rsidRDefault="006E4001" w:rsidP="000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0775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6E36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13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A56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6B6DC897" w14:textId="77777777" w:rsidTr="001A00DE">
        <w:trPr>
          <w:trHeight w:val="76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BFCF9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дохода полученного от предпринимательской деятельности,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DEE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BC46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B56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007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5CCC6CB2" w14:textId="77777777" w:rsidTr="001A00DE">
        <w:trPr>
          <w:trHeight w:val="60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4FE98" w14:textId="77777777" w:rsidR="00B1146C" w:rsidRDefault="00B1146C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461837E7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 Главные врачи родильных домов, перинатальных центров</w:t>
            </w:r>
          </w:p>
          <w:p w14:paraId="6DB53C05" w14:textId="3502C3A4" w:rsidR="00B1146C" w:rsidRPr="00211107" w:rsidRDefault="00B1146C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001" w:rsidRPr="00211107" w14:paraId="50E99B1D" w14:textId="77777777" w:rsidTr="001A00DE">
        <w:trPr>
          <w:trHeight w:val="14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972E3A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793276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35A54D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B7549B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стимулирующей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D9ADA1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8AE471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6E4001" w:rsidRPr="00211107" w14:paraId="42FAAA01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811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921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нормативных объемов медицинской помощи (государственного задания)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59A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81AA" w14:textId="554D56C2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309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2F4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видам помощи, ежемесячно, нарастающим итогом</w:t>
            </w:r>
          </w:p>
        </w:tc>
      </w:tr>
      <w:tr w:rsidR="006E4001" w:rsidRPr="00211107" w14:paraId="3EBBE762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B69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8A9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4EA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172F" w14:textId="7DD65E73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60F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6CA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2EA37E7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74B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643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0E2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0A9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336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C93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AC25980" w14:textId="77777777" w:rsidTr="001A00DE">
        <w:trPr>
          <w:trHeight w:val="519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645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6A66F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беременных, вставших на учет при сроке до 12 недель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762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E288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1E662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42C66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8C7A649" w14:textId="77777777" w:rsidTr="001A00DE">
        <w:trPr>
          <w:trHeight w:val="57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0610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BFE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0A1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85%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C46A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F41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118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D79E2EA" w14:textId="77777777" w:rsidTr="001A00DE">
        <w:trPr>
          <w:trHeight w:val="1179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31F7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1B66D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 новорожденных </w:t>
            </w:r>
            <w:proofErr w:type="spellStart"/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аудиологическим</w:t>
            </w:r>
            <w:proofErr w:type="spellEnd"/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скринингом, на </w:t>
            </w:r>
            <w:proofErr w:type="spellStart"/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галактоземию</w:t>
            </w:r>
            <w:proofErr w:type="spellEnd"/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адреногенитальный синдром, </w:t>
            </w:r>
            <w:proofErr w:type="spellStart"/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фенилкетонурию</w:t>
            </w:r>
            <w:proofErr w:type="spellEnd"/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врожденный гипотиреоз и </w:t>
            </w:r>
            <w:proofErr w:type="spellStart"/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муковисцидоз</w:t>
            </w:r>
            <w:proofErr w:type="spellEnd"/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E4B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58A9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18303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FFCD7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10CE8D03" w14:textId="77777777" w:rsidTr="001A00DE">
        <w:trPr>
          <w:trHeight w:val="129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2E39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83E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E8C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95%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C1D0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0B0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C37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0CC6E91" w14:textId="77777777" w:rsidTr="001A00DE">
        <w:trPr>
          <w:trHeight w:val="99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601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C944D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беременных, которым проведено двукратное</w:t>
            </w:r>
          </w:p>
          <w:p w14:paraId="45E72E71" w14:textId="76EAABAF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скрининговое</w:t>
            </w:r>
            <w:proofErr w:type="spellEnd"/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ультразвуковое исследование плода, биохимический скрининг не менее 2-сывороточных маркеров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87F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92DA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65F8EA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F0BE9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C9C329E" w14:textId="77777777" w:rsidTr="001A00DE">
        <w:trPr>
          <w:trHeight w:val="148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A5DA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E91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FE0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66B8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926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944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12D0A7B" w14:textId="77777777" w:rsidTr="001A00DE">
        <w:trPr>
          <w:trHeight w:val="78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A94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C1908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охвата полной 3-этапной перинатальной профилактики ВИЧ-инфекции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E65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244C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695F8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82E23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78C1DCC" w14:textId="77777777" w:rsidTr="001A00DE">
        <w:trPr>
          <w:trHeight w:val="58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7FAD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8C3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AA1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85%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364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66D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2BE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6356818" w14:textId="77777777" w:rsidTr="001A00DE">
        <w:trPr>
          <w:trHeight w:val="123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15F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3886E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Жалобы, признанные обоснованными по результатам ведомственного контроля качества, либо по заключению профильных главных внештатных специалистов Минздрава НСО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B07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05C4" w14:textId="0DECF8F6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2C0FC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676FB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E6B44A8" w14:textId="77777777" w:rsidTr="001A00DE">
        <w:trPr>
          <w:trHeight w:val="151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7256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B61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74F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BF36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686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7BC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B1D7721" w14:textId="77777777" w:rsidTr="001A00DE">
        <w:trPr>
          <w:trHeight w:val="46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B6D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B367A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календаря профилактических прививок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A24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3624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CBCD5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F910FF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C3B4FC6" w14:textId="77777777" w:rsidTr="001A00DE">
        <w:trPr>
          <w:trHeight w:val="348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FFA0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3AC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B21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95%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4AE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BB9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968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1BC2B5E" w14:textId="77777777" w:rsidTr="001A00DE">
        <w:trPr>
          <w:trHeight w:val="1371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053B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4980A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нарушений по соблюдение стандартов  оснащения медицинской организации, ее структурных подразделений и кабинетов по результатам проверок контролирующих органов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793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 жалоб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0885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1BA73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EBAF9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DD6B88F" w14:textId="77777777" w:rsidTr="001A00DE">
        <w:trPr>
          <w:trHeight w:val="165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8842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845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A06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4125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D9B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3BC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CA4F6D1" w14:textId="77777777" w:rsidTr="001A00DE">
        <w:trPr>
          <w:trHeight w:val="69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3095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53900D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8D4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B938" w14:textId="3ACE997F" w:rsidR="006E4001" w:rsidRPr="006E36B5" w:rsidRDefault="000775D7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98620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F5615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FDB407F" w14:textId="77777777" w:rsidTr="001A00DE">
        <w:trPr>
          <w:trHeight w:val="67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D751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999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421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5435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45A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EDB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D088F7D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0D8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88C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врачебных должностей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E003" w14:textId="0905F459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AE21" w14:textId="5CB2D5F8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F61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A7FD" w14:textId="0D104C85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3FF6F589" w14:textId="77777777" w:rsidTr="001A00DE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5B4E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A03E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2DD4" w14:textId="552801F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86% до 88,9%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0798" w14:textId="558F07FC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C031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EB3D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353ABCD" w14:textId="77777777" w:rsidTr="001A00DE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650D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88AF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1D46" w14:textId="078515F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60% до 85,9%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D6FA" w14:textId="5E34EB1F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818C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B499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EDD5BB8" w14:textId="77777777" w:rsidTr="001A00DE">
        <w:trPr>
          <w:trHeight w:val="48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ACC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6BE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B6E5" w14:textId="163FADE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1C39" w14:textId="16E392F8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96E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7D0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4A08DC9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458D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166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должностей среднего медицинского персонала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851E" w14:textId="5056F1B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AFBB" w14:textId="6DADF5BA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8A7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3EBD" w14:textId="6EB4708B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2CCBF5FE" w14:textId="77777777" w:rsidTr="001A00DE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C298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284F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34C0" w14:textId="79236B5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92% до 92,9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4E8B" w14:textId="4E2D66D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0E51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17ED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CDA706C" w14:textId="77777777" w:rsidTr="001A00DE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8DCB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8A20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24A2" w14:textId="6AEB127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70%-91,9%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543C" w14:textId="08FD5EE1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3658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ABCD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F142A5B" w14:textId="77777777" w:rsidTr="001A00DE">
        <w:trPr>
          <w:trHeight w:val="42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915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705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34BD" w14:textId="0374D04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F18E" w14:textId="2F784F81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A59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2C8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B9CF7CD" w14:textId="77777777" w:rsidTr="001A00DE">
        <w:trPr>
          <w:trHeight w:val="9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D3C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2F4B25" w14:textId="4AE40D7C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A4F4" w14:textId="25C98A9A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0EAA" w14:textId="4654908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C26A6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7982D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D83859C" w14:textId="77777777" w:rsidTr="001A00DE">
        <w:trPr>
          <w:trHeight w:val="1293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B45D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54A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F3A0" w14:textId="0C6C70D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E9E4" w14:textId="10657D8C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7C1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256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4531420" w14:textId="77777777" w:rsidTr="001A00DE">
        <w:trPr>
          <w:trHeight w:val="66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A8A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B81FF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B53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2C0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7282C3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B33FBE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нарастающим итогом</w:t>
            </w:r>
          </w:p>
        </w:tc>
      </w:tr>
      <w:tr w:rsidR="006E4001" w:rsidRPr="00211107" w14:paraId="496DCECE" w14:textId="77777777" w:rsidTr="001A00DE">
        <w:trPr>
          <w:trHeight w:val="70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7CF3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392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F09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1BF5" w14:textId="77777777" w:rsidR="006E4001" w:rsidRPr="00565A8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56B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02E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597EF26" w14:textId="77777777" w:rsidTr="001A00DE">
        <w:trPr>
          <w:trHeight w:val="12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3A21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D30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lang w:eastAsia="ru-RU"/>
              </w:rPr>
              <w:t>Число дней работы койки в году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6D64" w14:textId="77777777" w:rsidR="006E4001" w:rsidRPr="00565A8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5A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5180" w14:textId="77777777" w:rsidR="006E4001" w:rsidRPr="00D804E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498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C7E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58732B67" w14:textId="77777777" w:rsidTr="006E4001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19CE3" w14:textId="4FB4FDC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3E252C" w14:textId="77777777" w:rsidR="006E4001" w:rsidRPr="00AB208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0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Выполнение квоты по </w:t>
            </w:r>
          </w:p>
          <w:p w14:paraId="018C6EE2" w14:textId="6B24AED2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0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9359" w14:textId="3766D6C9" w:rsidR="006E4001" w:rsidRPr="00565A8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5A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61A2" w14:textId="341CE94A" w:rsidR="006E4001" w:rsidRPr="00D804E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E15A12" w14:textId="277A84A8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491338" w14:textId="223FDF26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4B98FD2" w14:textId="77777777" w:rsidTr="006E4001">
        <w:trPr>
          <w:trHeight w:val="57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E8119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88E1" w14:textId="77777777" w:rsidR="006E4001" w:rsidRPr="00AB208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EFB0" w14:textId="7F4AA9BE" w:rsidR="006E4001" w:rsidRPr="00565A8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5A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0583" w14:textId="22DD1C62" w:rsidR="006E4001" w:rsidRPr="00D804E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2C8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60B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B1B8E1D" w14:textId="77777777" w:rsidTr="006E4001">
        <w:trPr>
          <w:trHeight w:val="142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49E20" w14:textId="01F92CF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13D4D2" w14:textId="77777777" w:rsidR="006E4001" w:rsidRPr="00AB208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0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Сохранение достигнутого соотношения между уровнем оплаты труда отдельных категорий работников определенного Указом Президента РФ от 07.05.2012 № 597 </w:t>
            </w:r>
          </w:p>
          <w:p w14:paraId="1EE2DDFC" w14:textId="13D83F34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0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уровнем средней заработной платы в Новосибирской области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D468" w14:textId="62101058" w:rsidR="006E4001" w:rsidRPr="00565A8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5A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54AD" w14:textId="562E282D" w:rsidR="006E4001" w:rsidRPr="00D804E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6B441DA" w14:textId="6573CAB1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4EEE5F" w14:textId="2633E535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00F123D" w14:textId="77777777" w:rsidTr="006E4001">
        <w:trPr>
          <w:trHeight w:val="1343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E6B88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F647" w14:textId="77777777" w:rsidR="006E4001" w:rsidRPr="00AB208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F2A3" w14:textId="1D4FEDBE" w:rsidR="006E4001" w:rsidRPr="00565A8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5A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1FD1" w14:textId="7C1A41EF" w:rsidR="006E4001" w:rsidRPr="00D804E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958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440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469F9CA" w14:textId="77777777" w:rsidTr="001A00DE">
        <w:trPr>
          <w:trHeight w:val="741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2E99" w14:textId="59644CA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70956B" w14:textId="6D02A7E1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представление утвержденных отчетов в Минздрав НСО, ГБУЗ НСО «МИАЦ», ГКУЗ НСО «РЦОЗ и МП», ГКУ НСО «СТК и РМТБ»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F268" w14:textId="4DC7C6E8" w:rsidR="006E4001" w:rsidRPr="00565A8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2CA9" w14:textId="3E2652B7" w:rsidR="006E4001" w:rsidRPr="00565A8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BE4808" w14:textId="22C76275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DE1F77" w14:textId="7E47783F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D61F277" w14:textId="77777777" w:rsidTr="00671084">
        <w:trPr>
          <w:trHeight w:val="288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080E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81B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4AD7" w14:textId="52F2245D" w:rsidR="006E4001" w:rsidRPr="00565A8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своевременно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D47A" w14:textId="301D012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12E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1CC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7535C31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19F7ABA" w14:textId="5CB55A5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E33ED9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предпринимательской деятельности (увеличение дохода от оказания платных услуг в текущем году по сравнению с прошлым годом)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804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66D4" w14:textId="77777777" w:rsidR="006E4001" w:rsidRPr="00D804E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901CBF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дохода полученного от предпринимательской деятельности в месяце, предшествующем начислению,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4FA09B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5947E85F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4048BC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D744D0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F4A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 - 3,9%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DF8B" w14:textId="77777777" w:rsidR="006E4001" w:rsidRPr="00D804E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7DC3C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3CC222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F913E4A" w14:textId="77777777" w:rsidTr="001A00DE">
        <w:trPr>
          <w:trHeight w:val="93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AA5E0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0E6F4E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74D6BF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034228B" w14:textId="77777777" w:rsidR="006E4001" w:rsidRPr="00D804E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B1E2EB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F25AC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8845DBC" w14:textId="77777777" w:rsidTr="001A00DE">
        <w:trPr>
          <w:trHeight w:val="34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0F672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должностного оклада,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83C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4FDF" w14:textId="0A268941" w:rsidR="006E4001" w:rsidRPr="006E36B5" w:rsidRDefault="006E4001" w:rsidP="000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0775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6E36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EB0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ADF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19839AEA" w14:textId="77777777" w:rsidTr="001A00DE">
        <w:trPr>
          <w:trHeight w:val="1050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0CD05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дохода полученного от предпринимательской деятельности,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415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A49B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A28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F52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73D7EE33" w14:textId="77777777" w:rsidTr="001A00DE">
        <w:trPr>
          <w:trHeight w:val="32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B4598" w14:textId="77777777" w:rsidR="00B1146C" w:rsidRDefault="00B1146C" w:rsidP="006E40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963C70C" w14:textId="1CA5FBD8" w:rsidR="006E4001" w:rsidRPr="00211107" w:rsidRDefault="006E4001" w:rsidP="006E40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1107">
              <w:rPr>
                <w:rFonts w:ascii="Times New Roman" w:hAnsi="Times New Roman"/>
                <w:b/>
                <w:bCs/>
                <w:sz w:val="28"/>
                <w:szCs w:val="28"/>
              </w:rPr>
              <w:t>5. Главные врачи стоматологических поликлиник</w:t>
            </w:r>
          </w:p>
        </w:tc>
      </w:tr>
      <w:tr w:rsidR="006E4001" w:rsidRPr="00211107" w14:paraId="0DD11EA6" w14:textId="77777777" w:rsidTr="001A00DE">
        <w:trPr>
          <w:trHeight w:val="14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DDA085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080097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AF7013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0F6EB8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стимулирующей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BB5A12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1F5628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6E4001" w:rsidRPr="00211107" w14:paraId="673ED6EA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7EB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76C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нормативных объемов медицинской помощи (государственного задания)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1FB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89E3" w14:textId="7133DB4C" w:rsidR="006E4001" w:rsidRPr="006E36B5" w:rsidRDefault="000775D7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B95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D30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видам помощи, ежемесячно, нарастающим итогом</w:t>
            </w:r>
          </w:p>
        </w:tc>
      </w:tr>
      <w:tr w:rsidR="006E4001" w:rsidRPr="00211107" w14:paraId="418B9F9F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C17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13F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6A5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026C" w14:textId="1507164B" w:rsidR="006E4001" w:rsidRPr="006E36B5" w:rsidRDefault="000775D7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A92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EE5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D384047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7CD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208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13F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CFA8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539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E57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9707427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BE2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E09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проведения курсов профилактики от числа первично обратившихся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F04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– 35%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1B12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14:paraId="31C7318A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505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6E2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возрастным группам, ежемесячно</w:t>
            </w:r>
          </w:p>
        </w:tc>
      </w:tr>
      <w:tr w:rsidR="006E4001" w:rsidRPr="00211107" w14:paraId="1173AA99" w14:textId="77777777" w:rsidTr="001A00DE">
        <w:trPr>
          <w:trHeight w:val="43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4FFE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9B44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071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взрослых – 25%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EEC4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0BC0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9544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7F4834B" w14:textId="77777777" w:rsidTr="001A00DE">
        <w:trPr>
          <w:trHeight w:val="60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6471E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22E8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4D0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менее установленного норматива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9EB0B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ACA0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546D5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D32E729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DAD7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54B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санированных от числа первичных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2B0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20%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25069" w14:textId="16E34F0D" w:rsidR="006E4001" w:rsidRPr="006E36B5" w:rsidRDefault="000775D7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8DB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301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196936C4" w14:textId="77777777" w:rsidTr="001A00DE">
        <w:trPr>
          <w:trHeight w:val="22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AD7D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6A1E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019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взрослых 25%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CBD0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EB3F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BF16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A29DB18" w14:textId="77777777" w:rsidTr="001A00DE">
        <w:trPr>
          <w:trHeight w:val="27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6CD1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643D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02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менее установленного норматива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E3BB7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5D17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22ABE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3B221F7" w14:textId="77777777" w:rsidTr="001A00DE">
        <w:trPr>
          <w:trHeight w:val="6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EC3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606CF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Доступность оказания медицинской помощи (соответствие срокам, установленным ТППГ)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B27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2FC8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14:paraId="50FE0078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64DC5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765491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616EF9C" w14:textId="77777777" w:rsidTr="001A00DE">
        <w:trPr>
          <w:trHeight w:val="48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DF16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9D4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1C2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1E4B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157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3CA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DBF8EED" w14:textId="77777777" w:rsidTr="001A00DE">
        <w:trPr>
          <w:trHeight w:val="12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32EE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5C329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Жалобы, признанные обоснованными по результатам ведомственного контроля качества, либо по заключению профильных главных внештатных специалистов Минздрава НСО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5AF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9198" w14:textId="2939A4CF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49423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7E3B8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74BACB2" w14:textId="77777777" w:rsidTr="001A00DE">
        <w:trPr>
          <w:trHeight w:val="153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AF9D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25C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B16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1317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1C3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5E8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2BD4683" w14:textId="77777777" w:rsidTr="001A00DE">
        <w:trPr>
          <w:trHeight w:val="156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1D5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CAF23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нарушений по соблюдение стандартов  оснащения медицинской организации, ее структурных подразделений и кабинетов по результатам проверок контролирующих органов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D60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 жалоб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38B5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A26F1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8DA9F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1BB376E" w14:textId="77777777" w:rsidTr="001A00DE">
        <w:trPr>
          <w:trHeight w:val="147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6DFC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235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AE6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3076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06C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711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25D666F" w14:textId="77777777" w:rsidTr="001A00DE">
        <w:trPr>
          <w:trHeight w:val="70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654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1B56D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42F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7EF6" w14:textId="383002A1" w:rsidR="006E4001" w:rsidRPr="006E36B5" w:rsidRDefault="000775D7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286CC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E2A83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C3A0371" w14:textId="77777777" w:rsidTr="001A00DE">
        <w:trPr>
          <w:trHeight w:val="66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F793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9C2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8E9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F099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DF9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A50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A3C0562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D04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1A6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врачебных должностей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A1A1" w14:textId="3AC48583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90E1" w14:textId="03DB2DA0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D71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4E8C" w14:textId="776B149A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3B4D0FE3" w14:textId="77777777" w:rsidTr="001A00DE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7671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B3CD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E41F" w14:textId="3C8FB64F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86% до 88,9%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3A14" w14:textId="3F22EFCD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6D7A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D060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BE64FCD" w14:textId="77777777" w:rsidTr="001A00DE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74D0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3166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6559" w14:textId="0AA475E2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60% до 85,9%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E690" w14:textId="56CC05AB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41D5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69CB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8F69AE2" w14:textId="77777777" w:rsidTr="001A00DE">
        <w:trPr>
          <w:trHeight w:val="43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13D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7CF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E39F" w14:textId="72F821BF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1BD6" w14:textId="1BAC74C3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A8B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969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F47CE48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B84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5B8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должностей среднего медицинского персонала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E938" w14:textId="374D631F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AC09" w14:textId="6CA1C98A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B2E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3040" w14:textId="1B4F5F5C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13D37481" w14:textId="77777777" w:rsidTr="001A00DE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1817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1707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D608" w14:textId="71C11067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92% до 92,9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93C0" w14:textId="6FFDC28A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EF1F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6241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72147C3" w14:textId="77777777" w:rsidTr="001A00DE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92CC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8168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1386" w14:textId="745BBF79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70%-91,9%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F298" w14:textId="0E271334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06EE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AC0B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14944F3" w14:textId="77777777" w:rsidTr="001A00DE">
        <w:trPr>
          <w:trHeight w:val="28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0AE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AA3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D9DE" w14:textId="29D411C0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D8BD" w14:textId="32664A1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24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6F0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9CAF880" w14:textId="77777777" w:rsidTr="001A00DE">
        <w:trPr>
          <w:trHeight w:val="97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087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3C0C60" w14:textId="5B57F656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AE97" w14:textId="58B230D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D063" w14:textId="307474F3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47057C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E46A3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0464A32" w14:textId="77777777" w:rsidTr="001A00DE">
        <w:trPr>
          <w:trHeight w:val="121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C156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CE2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C825" w14:textId="2AAC552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17B2" w14:textId="397FF2D3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E2D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A13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D60B060" w14:textId="77777777" w:rsidTr="001A00DE">
        <w:trPr>
          <w:trHeight w:val="64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0ED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DB548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A207" w14:textId="77777777" w:rsidR="006E4001" w:rsidRPr="00C6171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97FF" w14:textId="77777777" w:rsidR="006E4001" w:rsidRPr="001C238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4DE6F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A300C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нарастающим итогом</w:t>
            </w:r>
          </w:p>
        </w:tc>
      </w:tr>
      <w:tr w:rsidR="006E4001" w:rsidRPr="00211107" w14:paraId="3C542C91" w14:textId="77777777" w:rsidTr="001A00DE">
        <w:trPr>
          <w:trHeight w:val="72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B188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FCF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7EF8" w14:textId="77777777" w:rsidR="006E4001" w:rsidRPr="00C6171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CCA2" w14:textId="77777777" w:rsidR="006E4001" w:rsidRPr="001C238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22D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709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695BB0D" w14:textId="77777777" w:rsidTr="006E4001">
        <w:trPr>
          <w:trHeight w:val="801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0DE3E" w14:textId="027F5FA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94B62E" w14:textId="77777777" w:rsidR="006E4001" w:rsidRPr="00C6171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199AED82" w14:textId="501DEFA8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5257" w14:textId="447F80BB" w:rsidR="006E4001" w:rsidRPr="00C6171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C3B4" w14:textId="18461A21" w:rsidR="006E4001" w:rsidRPr="001C238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1D79AD" w14:textId="2778B44B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D1BEE9" w14:textId="5CA96BE0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2DE8D08" w14:textId="77777777" w:rsidTr="001A00DE">
        <w:trPr>
          <w:trHeight w:val="84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6B8B9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7CBB" w14:textId="77777777" w:rsidR="006E4001" w:rsidRPr="00C6171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DE82" w14:textId="6A7A604B" w:rsidR="006E4001" w:rsidRPr="00C6171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137E" w14:textId="5BD48C76" w:rsidR="006E4001" w:rsidRPr="001C238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A2B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129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118E76B" w14:textId="77777777" w:rsidTr="006E4001">
        <w:trPr>
          <w:trHeight w:val="1200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5A35C" w14:textId="10C90D2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8EC0F9" w14:textId="77777777" w:rsidR="006E4001" w:rsidRPr="00C6171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достигнутого соотношения между уровнем оплаты труда отдельных категорий работников определенного Указом Президента РФ от 07.05.2012 № 597 </w:t>
            </w:r>
          </w:p>
          <w:p w14:paraId="59C8DEC1" w14:textId="7E8DC32E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уровнем средней заработной платы в Новосибирской области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8641" w14:textId="7B447C10" w:rsidR="006E4001" w:rsidRPr="00C6171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33EC" w14:textId="6DD4ADDE" w:rsidR="006E4001" w:rsidRPr="001C238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B9A313" w14:textId="05312A59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B1EE89" w14:textId="4A323DB9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766AD6D" w14:textId="77777777" w:rsidTr="001A00DE">
        <w:trPr>
          <w:trHeight w:val="2112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74002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44B3" w14:textId="77777777" w:rsidR="006E4001" w:rsidRPr="00C6171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54CD" w14:textId="0D58692D" w:rsidR="006E4001" w:rsidRPr="00C6171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2B24" w14:textId="7712D6B9" w:rsidR="006E4001" w:rsidRPr="001C238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E8D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FF2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80D47E4" w14:textId="77777777" w:rsidTr="001A00DE">
        <w:trPr>
          <w:trHeight w:val="756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1A2E" w14:textId="6300592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3806B3" w14:textId="2042B85C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представление утвержденных отчетов в Минздрав НСО, ГБУЗ НСО «МИАЦ», ГКУЗ НСО «РЦОЗ и МП», ГКУ НСО «СТК и РМТБ»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F0BF" w14:textId="72BFE00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A2A2" w14:textId="253FF17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58F31F" w14:textId="26F75F12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73D70A" w14:textId="69457471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20D2916" w14:textId="77777777" w:rsidTr="00671084">
        <w:trPr>
          <w:trHeight w:val="309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BC49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37F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A151" w14:textId="49365B1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своевременно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83EE" w14:textId="06B0005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23B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C2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27F8DC2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DEE02D0" w14:textId="65535D3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EEECCE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предпринимательской деятельности (увеличение дохода от оказания платных услуг в текущем году по сравнению с прошлым годом)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0CE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33EE" w14:textId="77777777" w:rsidR="006E4001" w:rsidRPr="0050216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0C333F0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дохода полученного от предпринимательской деятельности в месяце, предшествующем начислению,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504C17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4B99971B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26E31E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87D505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241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 - 3,9%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E040" w14:textId="77777777" w:rsidR="006E4001" w:rsidRPr="0050216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171B2D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1E5E54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C3564D8" w14:textId="77777777" w:rsidTr="001A00DE">
        <w:trPr>
          <w:trHeight w:val="112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E46B72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9EC626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C87D51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206E517" w14:textId="77777777" w:rsidR="006E4001" w:rsidRPr="0050216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D8F885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66F059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95E70BE" w14:textId="77777777" w:rsidTr="001A00DE">
        <w:trPr>
          <w:trHeight w:val="34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A6BC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должностного оклада,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FC7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855B" w14:textId="0BBE002C" w:rsidR="006E4001" w:rsidRPr="00211107" w:rsidRDefault="000775D7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B92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860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41748372" w14:textId="77777777" w:rsidTr="001A00DE">
        <w:trPr>
          <w:trHeight w:val="600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1828E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дохода полученного от предпринимательской деятельности,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E85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F5B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82D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3FC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097D6180" w14:textId="77777777" w:rsidTr="001A00DE">
        <w:trPr>
          <w:trHeight w:val="55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613C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244F79B" w14:textId="77777777" w:rsidR="00B1146C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 Руководитель ГБУЗ НСО «ССМП»</w:t>
            </w:r>
          </w:p>
          <w:p w14:paraId="2DE37146" w14:textId="3FEF816D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4001" w:rsidRPr="00211107" w14:paraId="2966BF74" w14:textId="77777777" w:rsidTr="001A00DE">
        <w:trPr>
          <w:trHeight w:val="14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A12218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49CEA1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2CD817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0EBCD6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стимулирующей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132C95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4631D4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6E4001" w:rsidRPr="00211107" w14:paraId="2F8A6BA4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816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67F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нормативных объемов медицинской помощи (государственного задания)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4C2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AE6A" w14:textId="311C0F5B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C7F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1B3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видам помощи, ежемесячно нарастающим итогом</w:t>
            </w:r>
          </w:p>
        </w:tc>
      </w:tr>
      <w:tr w:rsidR="006E4001" w:rsidRPr="00211107" w14:paraId="2686446C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2C9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CD8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C06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0B63" w14:textId="011B3AE2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9D2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850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3F7E8F5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A5C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5BC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63C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55E9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AC8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8B9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5B6E6F9" w14:textId="77777777" w:rsidTr="001A00DE">
        <w:trPr>
          <w:trHeight w:val="42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CA1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45789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 вызовов со временем </w:t>
            </w:r>
            <w:proofErr w:type="spellStart"/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доезда</w:t>
            </w:r>
            <w:proofErr w:type="spellEnd"/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20 минут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424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7C50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B2B1C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59DE6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7067B97D" w14:textId="77777777" w:rsidTr="001A00DE">
        <w:trPr>
          <w:trHeight w:val="22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79D1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E29C3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363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85%-93%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7B7B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F6F5E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43643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48631B5" w14:textId="77777777" w:rsidTr="001A00DE">
        <w:trPr>
          <w:trHeight w:val="153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43DCD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7BAAE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0DE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85%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764B07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920A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D6DA6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3067394" w14:textId="77777777" w:rsidTr="001A00DE">
        <w:trPr>
          <w:trHeight w:val="40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DC9B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A1417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обслуженных вызовов без летальных исходов во время транспортировки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11A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0517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FDEE4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AB69C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4D725ABD" w14:textId="77777777" w:rsidTr="001A00DE">
        <w:trPr>
          <w:trHeight w:val="480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CCA2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33D9A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272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0,7-0,8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839E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4121B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B615E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71D1EC4" w14:textId="77777777" w:rsidTr="001A00DE">
        <w:trPr>
          <w:trHeight w:val="46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FE43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B21C5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2F1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0,7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786396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1451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15384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0EBE9FE" w14:textId="77777777" w:rsidTr="001A00DE">
        <w:trPr>
          <w:trHeight w:val="258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1FB4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F82985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выполнения плана иммунизации медработников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BDA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  <w:p w14:paraId="1347FE1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C8AB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7E1BD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FDF6A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7A897ACF" w14:textId="77777777" w:rsidTr="001A00DE">
        <w:trPr>
          <w:trHeight w:val="55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C64C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064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9F6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100%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AC9B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7CE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14B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261052C" w14:textId="77777777" w:rsidTr="001A00DE">
        <w:trPr>
          <w:trHeight w:val="123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4F3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A12E5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Жалобы, признанные обоснованными по результатам ведомственного контроля качества, либо по заключению профильных главных внештатных специалистов Минздрава НСО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003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248F" w14:textId="3B73AC42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BB4EF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D19C2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1768103" w14:textId="77777777" w:rsidTr="001A00DE">
        <w:trPr>
          <w:trHeight w:val="151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043D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A88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960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C48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892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6F0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428584A" w14:textId="77777777" w:rsidTr="001A00DE">
        <w:trPr>
          <w:trHeight w:val="166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03AA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16644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нарушений по соблюдение стандартов  оснащения медицинской организации, ее структурных подразделений и др. по результатам проверок контролирующих органов (соответствие состава медицинской укладки выездной бригады скорой медицинской помощи нормативу)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6C5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 жалоб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DA78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E75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68B65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78A25BA2" w14:textId="77777777" w:rsidTr="001A00DE">
        <w:trPr>
          <w:trHeight w:val="246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CE3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40A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6DD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676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EC1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BF6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D396BAC" w14:textId="77777777" w:rsidTr="001A00DE">
        <w:trPr>
          <w:trHeight w:val="66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3CC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603747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CE7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1978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1F0F0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8F36E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109DD18" w14:textId="77777777" w:rsidTr="001A00DE">
        <w:trPr>
          <w:trHeight w:val="70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46AB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E86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0C1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689C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0BB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BD8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3B80DA3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3DCC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955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врачебных должностей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A0B8" w14:textId="7574E0F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6738" w14:textId="6C7AC174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A7E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63F2" w14:textId="501C34D8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0523246B" w14:textId="77777777" w:rsidTr="001A00DE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FEE1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D09C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A81B" w14:textId="192D551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86% до 88,9%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FB35" w14:textId="23D27C9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0139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B907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A9CA222" w14:textId="77777777" w:rsidTr="001A00DE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8CCE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97DF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D0C9" w14:textId="0E3EA8F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60% до 85,9%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6C02" w14:textId="338358B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3836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444B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94D7713" w14:textId="77777777" w:rsidTr="001A00DE">
        <w:trPr>
          <w:trHeight w:val="192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EA0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629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F041" w14:textId="39C085C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B219" w14:textId="5E78D88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43A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E81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F5D1EAB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E0C3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4F0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должностей среднего медицинского персонала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D68E" w14:textId="4B843C5A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D2D7" w14:textId="32E6102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3FF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F4D3" w14:textId="58AEAAE9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3AA93643" w14:textId="77777777" w:rsidTr="001A00DE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E3BB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4F0A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4FF2" w14:textId="78C67ED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92% до 92,9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C046" w14:textId="1CE7375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7EA3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1F17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7926F58" w14:textId="77777777" w:rsidTr="001A00DE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38A3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9828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FB4B" w14:textId="60C935D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70%-91,9%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3C33" w14:textId="1A817AD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C1CB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7389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8A8E1B7" w14:textId="77777777" w:rsidTr="001A00DE">
        <w:trPr>
          <w:trHeight w:val="21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705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A24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4E63" w14:textId="5E49EE89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FD56" w14:textId="1ADF1CAA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B01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73F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785ECB7" w14:textId="77777777" w:rsidTr="005525F2">
        <w:trPr>
          <w:trHeight w:val="69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DD2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1D144A" w14:textId="0452DB9E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27E9" w14:textId="2D639D56" w:rsidR="006E4001" w:rsidRPr="00211107" w:rsidRDefault="006E4001" w:rsidP="006E4001">
            <w:pPr>
              <w:jc w:val="center"/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E4FF" w14:textId="1003D569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88CBD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00388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7DF238C1" w14:textId="77777777" w:rsidTr="001A00DE">
        <w:trPr>
          <w:trHeight w:val="120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6CF2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8DC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65F0" w14:textId="6197C5C8" w:rsidR="006E4001" w:rsidRPr="00211107" w:rsidRDefault="006E4001" w:rsidP="006E4001">
            <w:pPr>
              <w:jc w:val="center"/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5CB6" w14:textId="13267A5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989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D1D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5FC628F" w14:textId="77777777" w:rsidTr="001A00DE">
        <w:trPr>
          <w:trHeight w:val="64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51A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2E1522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7DE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072B" w14:textId="77777777" w:rsidR="006E4001" w:rsidRPr="0035607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C2BBB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A80CB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нарастающим итогом</w:t>
            </w:r>
          </w:p>
        </w:tc>
      </w:tr>
      <w:tr w:rsidR="006E4001" w:rsidRPr="00211107" w14:paraId="33A4F693" w14:textId="77777777" w:rsidTr="001A00DE">
        <w:trPr>
          <w:trHeight w:val="72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DC38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884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DAA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E2A0" w14:textId="77777777" w:rsidR="006E4001" w:rsidRPr="0035607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098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BED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3AA198E" w14:textId="77777777" w:rsidTr="006E4001">
        <w:trPr>
          <w:trHeight w:val="825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3291" w14:textId="6D9FB4F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3B347B" w14:textId="77777777" w:rsidR="006E4001" w:rsidRPr="0035607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3CD5BF0A" w14:textId="7059578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BEB8" w14:textId="3FC498C2" w:rsidR="006E4001" w:rsidRPr="0035607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7BC0" w14:textId="25D4FD8B" w:rsidR="006E4001" w:rsidRPr="0035607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134599" w14:textId="7A52AC84" w:rsidR="006E4001" w:rsidRPr="0035607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61D80B" w14:textId="50B12D4D" w:rsidR="006E4001" w:rsidRPr="0035607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B443179" w14:textId="77777777" w:rsidTr="001A00DE">
        <w:trPr>
          <w:trHeight w:val="816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E600B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7F9B" w14:textId="77777777" w:rsidR="006E4001" w:rsidRPr="0035607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2FA7" w14:textId="742524EA" w:rsidR="006E4001" w:rsidRPr="0035607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0B68" w14:textId="294B5E09" w:rsidR="006E4001" w:rsidRPr="0035607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8ACB" w14:textId="77777777" w:rsidR="006E4001" w:rsidRPr="0035607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6AE2" w14:textId="77777777" w:rsidR="006E4001" w:rsidRPr="0035607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57FF4383" w14:textId="77777777" w:rsidTr="006E4001">
        <w:trPr>
          <w:trHeight w:val="1500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3244B" w14:textId="0E9896E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FA1ED8" w14:textId="77777777" w:rsidR="006E4001" w:rsidRPr="0035607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достигнутого соотношения между уровнем оплаты труда отдельных категорий работников определенного Указом Президента РФ от 07.05.2012 № 597 </w:t>
            </w:r>
          </w:p>
          <w:p w14:paraId="1C72582D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уровнем средней заработной платы в Новосибирской области</w:t>
            </w:r>
          </w:p>
          <w:p w14:paraId="40B42491" w14:textId="7AD01995" w:rsidR="00246F5E" w:rsidRPr="00211107" w:rsidRDefault="00246F5E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A7EA" w14:textId="62DC37DC" w:rsidR="006E4001" w:rsidRPr="0035607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A2A9" w14:textId="4C5C0803" w:rsidR="006E4001" w:rsidRPr="0035607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8E0164" w14:textId="16F5285A" w:rsidR="006E4001" w:rsidRPr="0035607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D8248F" w14:textId="5619C6C8" w:rsidR="006E4001" w:rsidRPr="0035607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18C0F05A" w14:textId="77777777" w:rsidTr="001A00DE">
        <w:trPr>
          <w:trHeight w:val="180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369F7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19F3" w14:textId="77777777" w:rsidR="006E4001" w:rsidRPr="00356073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4471" w14:textId="3557DC6C" w:rsidR="006E4001" w:rsidRPr="0035607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4943" w14:textId="62B793EB" w:rsidR="006E4001" w:rsidRPr="0035607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819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F13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DF4A3CE" w14:textId="77777777" w:rsidTr="001A00DE">
        <w:trPr>
          <w:trHeight w:val="816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5E5C" w14:textId="686FDEF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2E0160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представление утвержденных отчетов в Минздрав НСО, ГБУЗ НСО «МИАЦ», ГКУЗ НСО «РЦОЗ и МП», ГКУ НСО «СТК и РМТБ»</w:t>
            </w:r>
          </w:p>
          <w:p w14:paraId="07F19DA7" w14:textId="7A0E85C0" w:rsidR="00246F5E" w:rsidRPr="00211107" w:rsidRDefault="00246F5E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CAA3" w14:textId="46C9DE9E" w:rsidR="006E4001" w:rsidRPr="0035607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A72E" w14:textId="0291F488" w:rsidR="006E4001" w:rsidRPr="0035607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5D72FF" w14:textId="01B4153E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11479A" w14:textId="4817D5EC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FF45827" w14:textId="77777777" w:rsidTr="00671084">
        <w:trPr>
          <w:trHeight w:val="293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CFB4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1D7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91C3" w14:textId="2A60E16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своевременно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A168" w14:textId="261501D7" w:rsidR="006E4001" w:rsidRPr="00356073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FC2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66A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08D231E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BE6CC8D" w14:textId="2C2DC0D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04204C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предпринимательской деятельности (увеличение дохода от оказания платных услуг в текущем году по сравнению с прошлым годом)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320B" w14:textId="77777777" w:rsidR="006E4001" w:rsidRPr="00C46C8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C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8B1D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36EFBD70" w14:textId="3803B53E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дохода</w:t>
            </w:r>
            <w:proofErr w:type="gramEnd"/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полученного от предпринимательской деятельности в месяце, предшествующем начислению, ежемесячно</w:t>
            </w:r>
          </w:p>
          <w:p w14:paraId="26434CB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EE349A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4CB7FFA1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189308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189EC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7D53" w14:textId="77777777" w:rsidR="006E4001" w:rsidRPr="00C46C8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C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1% - 3,9%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B4DE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D7268B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927F39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B46803F" w14:textId="77777777" w:rsidTr="00671084">
        <w:trPr>
          <w:trHeight w:val="1377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9D6AA4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B4FBAD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CBEA6E9" w14:textId="77777777" w:rsidR="006E4001" w:rsidRPr="00C46C8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C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1%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9162152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109171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4C8829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79431B5" w14:textId="77777777" w:rsidTr="001A00DE">
        <w:trPr>
          <w:trHeight w:val="34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144D5F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должностного оклада, до:</w:t>
            </w:r>
          </w:p>
          <w:p w14:paraId="7AB2BCDC" w14:textId="6B60C938" w:rsidR="00246F5E" w:rsidRPr="00211107" w:rsidRDefault="00246F5E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4B2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853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6B9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6D2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7364EE61" w14:textId="77777777" w:rsidTr="001A00DE">
        <w:trPr>
          <w:trHeight w:val="660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66AA5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Итого, в процентах </w:t>
            </w:r>
            <w:proofErr w:type="gramStart"/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 дохода</w:t>
            </w:r>
            <w:proofErr w:type="gramEnd"/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полученного от предпринимательской деятельности, до:</w:t>
            </w:r>
          </w:p>
          <w:p w14:paraId="0B43EF35" w14:textId="6516F29D" w:rsidR="00246F5E" w:rsidRPr="00211107" w:rsidRDefault="00246F5E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80D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C2D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145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E2F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3B0D536E" w14:textId="77777777" w:rsidTr="001A00DE">
        <w:trPr>
          <w:trHeight w:val="59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8000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44B92BE4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  Руководитель ГБУЗ НСО «Новосибирский клинический центр крови»</w:t>
            </w:r>
          </w:p>
          <w:p w14:paraId="021A03B8" w14:textId="5F7FCBC5" w:rsidR="00B1146C" w:rsidRPr="00211107" w:rsidRDefault="00B1146C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001" w:rsidRPr="00211107" w14:paraId="4067C1F3" w14:textId="77777777" w:rsidTr="001A00DE">
        <w:trPr>
          <w:trHeight w:val="14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946758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F17D9B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1073BB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D8B6C7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стимулирующей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8CC206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A036C8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6E4001" w:rsidRPr="00211107" w14:paraId="2184A38F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5C9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155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нормативных объемов медицинской помощи (государственного задания)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21F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C519" w14:textId="4353A879" w:rsidR="006E4001" w:rsidRPr="006E36B5" w:rsidRDefault="000775D7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0FE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B84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видам помощи, ежемесячно, нарастающим итогом</w:t>
            </w:r>
          </w:p>
        </w:tc>
      </w:tr>
      <w:tr w:rsidR="006E4001" w:rsidRPr="00211107" w14:paraId="2B3D209E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731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713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B4A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65A7" w14:textId="256E9132" w:rsidR="006E4001" w:rsidRPr="006E36B5" w:rsidRDefault="000775D7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ADD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890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B7B7CDB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0FC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694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ECF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854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900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46C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8A7FA99" w14:textId="77777777" w:rsidTr="001A00DE">
        <w:trPr>
          <w:trHeight w:val="630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71CB7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97F31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первичных доноров по отношению к общему количеству доноров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B4A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A376E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689D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B3B15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507459F" w14:textId="77777777" w:rsidTr="001A00DE">
        <w:trPr>
          <w:trHeight w:val="54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BA2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03BD6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расследованных случаев посттрансфузионных осложнений в учреждениях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80E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8352" w14:textId="38558BC2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F0B39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27C04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3953999" w14:textId="77777777" w:rsidTr="001A00DE">
        <w:trPr>
          <w:trHeight w:val="450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6AD9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E68F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00B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90%-99%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0673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6D518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DE7E0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69AB941" w14:textId="77777777" w:rsidTr="001A00DE">
        <w:trPr>
          <w:trHeight w:val="36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F436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598F5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32E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989F68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281F1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3C913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30F8AEB" w14:textId="77777777" w:rsidTr="001A00DE">
        <w:trPr>
          <w:trHeight w:val="136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ABC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E8083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Жалобы, признанные обоснованными по результатам ведомственного контроля качества, либо по заключению профильных главных внештатных специалистов Минздрава НСО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5FC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0133" w14:textId="6959A1D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ECEC4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E3219A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1724353A" w14:textId="77777777" w:rsidTr="001A00DE">
        <w:trPr>
          <w:trHeight w:val="138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10C0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13E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627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ADF7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D4E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FC5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34A7A71" w14:textId="77777777" w:rsidTr="001A00DE">
        <w:trPr>
          <w:trHeight w:val="202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BE9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0DD25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нарушений по соблюдение стандартов  оснащения медицинской организации, ее структурных подразделений и др. по результатам проверок контролирующих органов (соответствие состава медицинской укладки выездной бригады скорой медицинской помощи нормативу)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0B4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 жалоб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7B0E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09C76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533121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F7F6B70" w14:textId="77777777" w:rsidTr="001A00DE">
        <w:trPr>
          <w:trHeight w:val="211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7F25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547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4E0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DCBA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B88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7DD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FA91E54" w14:textId="77777777" w:rsidTr="001A00DE">
        <w:trPr>
          <w:trHeight w:val="66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625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4F1F8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D85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E6E2" w14:textId="1EB25374" w:rsidR="006E4001" w:rsidRPr="006E36B5" w:rsidRDefault="000775D7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76656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1D49E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73B64DE" w14:textId="77777777" w:rsidTr="001A00DE">
        <w:trPr>
          <w:trHeight w:val="70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363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8A3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163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9C64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82B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9C6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FCDB1BE" w14:textId="77777777" w:rsidTr="00B57A7C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8FD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C46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врачебных должностей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DF50" w14:textId="50C97459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AF45" w14:textId="2EF708DC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AE2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D276" w14:textId="4D952F1E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6CAD84FA" w14:textId="77777777" w:rsidTr="00B57A7C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8745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39E1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E7EA" w14:textId="2F3990B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86% до 88,9%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FD1D" w14:textId="6950099C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7F3C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147D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C7EF788" w14:textId="77777777" w:rsidTr="00B57A7C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3596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A153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CE48" w14:textId="58EEC9A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60% до 85,9%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6312" w14:textId="54349910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864E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3068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D0FFC7C" w14:textId="77777777" w:rsidTr="001A00DE">
        <w:trPr>
          <w:trHeight w:val="363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5DF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474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CB4E" w14:textId="4A1D7349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5EFA" w14:textId="38765D4E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8F6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86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09A59A6" w14:textId="77777777" w:rsidTr="00B57A7C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F7D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CD7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должностей среднего медицинского персонала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2AAA" w14:textId="0BA1A70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81AA" w14:textId="3C464866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42A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F016" w14:textId="30CCAA1B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01BC803D" w14:textId="77777777" w:rsidTr="00B57A7C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E377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24A9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2B0B" w14:textId="2F9F4D5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92% до 92,9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462D" w14:textId="34988C89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DE58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AE97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D82A159" w14:textId="77777777" w:rsidTr="00B57A7C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0423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8BEE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7D20" w14:textId="343047D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70%-91,9%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2816" w14:textId="7B136F00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ED0A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839E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C2076EE" w14:textId="77777777" w:rsidTr="001A00DE">
        <w:trPr>
          <w:trHeight w:val="28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E08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D48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6888" w14:textId="667ABB3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FE73" w14:textId="528E6A45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61D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235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83FD935" w14:textId="77777777" w:rsidTr="001A00DE">
        <w:trPr>
          <w:trHeight w:val="1083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F566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21EA35" w14:textId="5C46F9E9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CFB8" w14:textId="5122338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7EDD" w14:textId="67F489A3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1AC6E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4CF42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DE77DCB" w14:textId="77777777" w:rsidTr="001A00DE">
        <w:trPr>
          <w:trHeight w:val="111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C99F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D4F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0CB0" w14:textId="11C4026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6B71" w14:textId="31C3782C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AE0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5CF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64B13C8" w14:textId="77777777" w:rsidTr="001A00DE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1BD9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62684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18C7" w14:textId="77777777" w:rsidR="006E4001" w:rsidRPr="003631D0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7D16" w14:textId="77777777" w:rsidR="006E4001" w:rsidRPr="003631D0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2A72F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89032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нарастающим итогом</w:t>
            </w:r>
          </w:p>
        </w:tc>
      </w:tr>
      <w:tr w:rsidR="006E4001" w:rsidRPr="00211107" w14:paraId="57B16CE3" w14:textId="77777777" w:rsidTr="001A00DE">
        <w:trPr>
          <w:trHeight w:val="69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2E26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884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ACC3" w14:textId="77777777" w:rsidR="006E4001" w:rsidRPr="003631D0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8BAE" w14:textId="77777777" w:rsidR="006E4001" w:rsidRPr="003631D0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800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7DD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BD77D54" w14:textId="77777777" w:rsidTr="006E4001">
        <w:trPr>
          <w:trHeight w:val="840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B90B0" w14:textId="3960157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F8CC6E" w14:textId="77777777" w:rsidR="006E4001" w:rsidRPr="003631D0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447A8B33" w14:textId="7BC78979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0682" w14:textId="6204F21C" w:rsidR="006E4001" w:rsidRPr="003631D0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810A" w14:textId="732AB411" w:rsidR="006E4001" w:rsidRPr="003631D0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E45858" w14:textId="7A24225B" w:rsidR="006E4001" w:rsidRPr="003631D0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1DD740" w14:textId="5746FB3D" w:rsidR="006E4001" w:rsidRPr="003631D0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5AF7585" w14:textId="77777777" w:rsidTr="001A00DE">
        <w:trPr>
          <w:trHeight w:val="801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8EA47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90F1" w14:textId="77777777" w:rsidR="006E4001" w:rsidRPr="003631D0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3DA6" w14:textId="72C907FE" w:rsidR="006E4001" w:rsidRPr="003631D0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E9D1" w14:textId="07C68948" w:rsidR="006E4001" w:rsidRPr="003631D0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A89A" w14:textId="77777777" w:rsidR="006E4001" w:rsidRPr="003631D0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0632" w14:textId="77777777" w:rsidR="006E4001" w:rsidRPr="003631D0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0E49B272" w14:textId="77777777" w:rsidTr="006E4001">
        <w:trPr>
          <w:trHeight w:val="1512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FD982" w14:textId="0D47A55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0C7B32" w14:textId="77777777" w:rsidR="006E4001" w:rsidRPr="003631D0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достигнутого соотношения между уровнем оплаты труда отдельных категорий работников определенного Указом Президента РФ от 07.05.2012 № 597 </w:t>
            </w:r>
          </w:p>
          <w:p w14:paraId="20780979" w14:textId="43DEFD7D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уровнем средней заработной платы в Новосибирской области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381B" w14:textId="1EA3CFAF" w:rsidR="006E4001" w:rsidRPr="003631D0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32C8" w14:textId="67A5D93A" w:rsidR="006E4001" w:rsidRPr="003631D0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BA0DBB" w14:textId="48CB84F3" w:rsidR="006E4001" w:rsidRPr="003631D0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AD8811" w14:textId="42B830B3" w:rsidR="006E4001" w:rsidRPr="003631D0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46E562D" w14:textId="77777777" w:rsidTr="001A00DE">
        <w:trPr>
          <w:trHeight w:val="178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20F70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0CB0" w14:textId="77777777" w:rsidR="006E4001" w:rsidRPr="003631D0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93FB" w14:textId="0D631E8E" w:rsidR="006E4001" w:rsidRPr="003631D0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C811" w14:textId="7EC32E4A" w:rsidR="006E4001" w:rsidRPr="003631D0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23B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1BB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39C9C5B" w14:textId="77777777" w:rsidTr="001A00DE">
        <w:trPr>
          <w:trHeight w:val="816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C3B74" w14:textId="179FEB7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06AC68" w14:textId="0342674A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представление утвержденных отчетов в Минздрав НСО, ГБУЗ НСО «МИАЦ», ГКУЗ НСО «РЦОЗ и МП», ГКУ НСО «СТК и РМТБ»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E9C0" w14:textId="0499084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27AB" w14:textId="73846D3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D29872" w14:textId="7AAF6BF6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2F38A4" w14:textId="74351DAB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7276C035" w14:textId="77777777" w:rsidTr="00671084">
        <w:trPr>
          <w:trHeight w:val="318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7326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E0F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BF51" w14:textId="3BC481F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своевременно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55A0" w14:textId="1A4AE42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B4B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99C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7632698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B8ABB0" w14:textId="0AAB8FD5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79F514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предпринимательской деятельности (увеличение дохода от оказания платных услуг в текущем году по сравнению с прошлым годом)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28E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CF0E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3FDB1B3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дохода полученного от предпринимательской деятельности в месяце, предшествующем начислению,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3AFB94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27592D33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1CC543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6C8526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BDC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 - 3,9%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F64D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55CD4F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563F92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B38F0F2" w14:textId="77777777" w:rsidTr="001A00DE">
        <w:trPr>
          <w:trHeight w:val="155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327B89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5E097F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4330A9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52B1D19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2082FC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F1DF47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BF54A72" w14:textId="77777777" w:rsidTr="001A00DE">
        <w:trPr>
          <w:trHeight w:val="34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3AB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должностного оклада,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97A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062F" w14:textId="165A3450" w:rsidR="006E4001" w:rsidRPr="00211107" w:rsidRDefault="006E4001" w:rsidP="000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775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F4D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C08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75E3C510" w14:textId="77777777" w:rsidTr="001A00DE">
        <w:trPr>
          <w:trHeight w:val="3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35C8D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дохода полученного от предпринимательской деятельности,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8AC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824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C2E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E63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695E453C" w14:textId="77777777" w:rsidTr="001A00DE">
        <w:trPr>
          <w:trHeight w:val="71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C394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14D6DAD5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 Руководитель ГБУЗ НСО «Новосибирское областное клиническое бюро судебно-медицинской экспертизы»</w:t>
            </w:r>
          </w:p>
          <w:p w14:paraId="3E0BE508" w14:textId="5EC3B3D5" w:rsidR="00B1146C" w:rsidRPr="00211107" w:rsidRDefault="00B1146C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001" w:rsidRPr="00211107" w14:paraId="5C58BB62" w14:textId="77777777" w:rsidTr="001A00DE">
        <w:trPr>
          <w:trHeight w:val="14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0930D2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46B67E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77DFC9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750B18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стимулирующей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DB7857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4884F5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6E4001" w:rsidRPr="00211107" w14:paraId="4BD1B5D9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9855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C27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нормативных объемов медицинской помощи (государственного задания)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AFC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C0AF" w14:textId="75BBAD06" w:rsidR="006E4001" w:rsidRPr="006E36B5" w:rsidRDefault="007B67EB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CD6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658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видам помощи, ежемесячно нарастающим итогом</w:t>
            </w:r>
          </w:p>
        </w:tc>
      </w:tr>
      <w:tr w:rsidR="006E4001" w:rsidRPr="00211107" w14:paraId="321B997A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1C7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40B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9DA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C13E" w14:textId="4874FAD9" w:rsidR="006E4001" w:rsidRPr="006E36B5" w:rsidRDefault="007B67EB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314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5A4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5432989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AEB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A02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E36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707C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457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19A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36329BC" w14:textId="77777777" w:rsidTr="001A00DE">
        <w:trPr>
          <w:trHeight w:val="49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5A3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9BBE7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Средние сроки проведения судебно-медицинских экспертиз живых лиц, дней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88B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и менее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91C5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4022E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871CA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566627D" w14:textId="77777777" w:rsidTr="001A00DE">
        <w:trPr>
          <w:trHeight w:val="34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4B67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18AA4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393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ECE3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69AE9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5C70F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3D471C0" w14:textId="77777777" w:rsidTr="001A00DE">
        <w:trPr>
          <w:trHeight w:val="24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DD161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A4A76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EAD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35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FFE3B9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CFF5F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BE2B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97A10DD" w14:textId="77777777" w:rsidTr="001A00DE">
        <w:trPr>
          <w:trHeight w:val="378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C973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E2B36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Средние сроки проведения экспертизы трупов, дней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A79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и менее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48C3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7E32E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73045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FE8118F" w14:textId="77777777" w:rsidTr="001A00DE">
        <w:trPr>
          <w:trHeight w:val="25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5BBE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66BA6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E1E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F30B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4ED99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FD711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F61503E" w14:textId="77777777" w:rsidTr="001A00DE">
        <w:trPr>
          <w:trHeight w:val="16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F6A07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770FC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477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35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0CDB2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AFC5E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474CF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50E23CF" w14:textId="77777777" w:rsidTr="001A00DE">
        <w:trPr>
          <w:trHeight w:val="45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153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49DB4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Средние сроки проведения комиссионных и комплексных экспертиз, дней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408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и менее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54CE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2F53E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B2A26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DF36ED2" w14:textId="77777777" w:rsidTr="001A00DE">
        <w:trPr>
          <w:trHeight w:val="40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0B1D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333F7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F1E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08F4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A350E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63AD1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B4693F9" w14:textId="77777777" w:rsidTr="001A00DE">
        <w:trPr>
          <w:trHeight w:val="49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EF3B9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CEE14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780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35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9E1A88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6CB9D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2205D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73F844E" w14:textId="77777777" w:rsidTr="001A00DE">
        <w:trPr>
          <w:trHeight w:val="39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77E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AF6E2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Средние сроки проведения экспертиз отдела вещественных доказательств, дней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849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и менее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3D59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1A4FA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6EAF1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8575201" w14:textId="77777777" w:rsidTr="001A00DE">
        <w:trPr>
          <w:trHeight w:val="330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38FD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72B79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554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3438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6547B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7D55F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C3817CE" w14:textId="77777777" w:rsidTr="001A00DE">
        <w:trPr>
          <w:trHeight w:val="36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F1941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B9BF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0EA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35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809C39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F5E6B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1A4B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7EFD740" w14:textId="77777777" w:rsidTr="001A00DE">
        <w:trPr>
          <w:trHeight w:val="136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61D4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CD950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Жалобы, признанные обоснованными по результатам ведомственного контроля качества, либо по заключению профильных главных внештатных специалистов Минздрава НСО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8A9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49D4" w14:textId="279A2B08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FD105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769FBD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61F12B5" w14:textId="77777777" w:rsidTr="001A00DE">
        <w:trPr>
          <w:trHeight w:val="138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1922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F58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072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3057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7D4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13A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95E997E" w14:textId="77777777" w:rsidTr="001A00DE">
        <w:trPr>
          <w:trHeight w:val="153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D6FF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5D11C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нарушений по соблюдение стандартов  оснащения медицинской организации, ее структурных подразделений и др. по результатам проверок контролирующих органов (соответствие состава медицинской укладки выездной бригады скорой медицинской помощи нормативу)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B7D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 жалоб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7871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C27B1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F9EF4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1397833" w14:textId="77777777" w:rsidTr="001A00DE">
        <w:trPr>
          <w:trHeight w:val="259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50E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E83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68B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жалоб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B77A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A75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EDF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11306C9" w14:textId="77777777" w:rsidTr="001A00DE">
        <w:trPr>
          <w:trHeight w:val="72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F0F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5D865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1B3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C642" w14:textId="133FB022" w:rsidR="006E4001" w:rsidRPr="006E36B5" w:rsidRDefault="007B67EB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77AD5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40C00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B784B4F" w14:textId="77777777" w:rsidTr="001A00DE">
        <w:trPr>
          <w:trHeight w:val="64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22B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7EB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BBA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A2B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470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1ED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3412C0C" w14:textId="77777777" w:rsidTr="00537D5A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FA8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DFF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врачебных должностей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0FE4" w14:textId="0A3F4AD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A658" w14:textId="368DAD49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7C6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32C2" w14:textId="4601C7E1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1BB24EA5" w14:textId="77777777" w:rsidTr="00537D5A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38D9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BD3C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CDFB" w14:textId="6A8FC14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86% до 88,9%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6D7" w14:textId="1395A536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6E4F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992D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CEEA809" w14:textId="77777777" w:rsidTr="00537D5A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FC6F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FD6F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A7E5" w14:textId="3EF67C79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60% до 85,9%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DC70" w14:textId="38F97740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C878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194EB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7CA5705" w14:textId="77777777" w:rsidTr="001A00DE">
        <w:trPr>
          <w:trHeight w:val="21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61E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C89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05E0" w14:textId="068636A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504C" w14:textId="5008EF7D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38F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49C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D85600A" w14:textId="77777777" w:rsidTr="00537D5A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90F7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22D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должностей среднего медицинского персонала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C303" w14:textId="55EB034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1E4F" w14:textId="48A08DD1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9CD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72F1" w14:textId="3C0B1894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3670CD04" w14:textId="77777777" w:rsidTr="00537D5A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24D5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D665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9EE8" w14:textId="46F09C9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92% до 92,9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F42A" w14:textId="735AEF5C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BA67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E918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AFE5A3E" w14:textId="77777777" w:rsidTr="00537D5A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5F36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7DEA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BE60" w14:textId="55CAF71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70%-91,9%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3455" w14:textId="7B1B3184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C50F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B9E8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CE9B162" w14:textId="77777777" w:rsidTr="001A00DE">
        <w:trPr>
          <w:trHeight w:val="24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5C0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5C4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BA35" w14:textId="16883D8A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2F63" w14:textId="42434B60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C24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0B6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6B9285D" w14:textId="77777777" w:rsidTr="001A00DE">
        <w:trPr>
          <w:trHeight w:val="963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6C83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7B574C" w14:textId="0E480C09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C15F" w14:textId="0A991CA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2D48" w14:textId="3FC53C58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B116D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C647B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093181D" w14:textId="77777777" w:rsidTr="001A00DE">
        <w:trPr>
          <w:trHeight w:val="123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7A8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B24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7BAD" w14:textId="123D975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4C53" w14:textId="53AA2721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F9F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906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B505013" w14:textId="77777777" w:rsidTr="001A00DE">
        <w:trPr>
          <w:trHeight w:val="72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CFB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FCE49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3CA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838D" w14:textId="77777777" w:rsidR="006E4001" w:rsidRPr="00EE5C04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C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60195B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DA1B2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нарастающим итогом</w:t>
            </w:r>
          </w:p>
        </w:tc>
      </w:tr>
      <w:tr w:rsidR="006E4001" w:rsidRPr="00211107" w14:paraId="73C48CB0" w14:textId="77777777" w:rsidTr="001A00DE">
        <w:trPr>
          <w:trHeight w:val="64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EFD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36E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9C1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7D45" w14:textId="77777777" w:rsidR="006E4001" w:rsidRPr="00EE5C04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C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822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F3F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6F1A64D" w14:textId="77777777" w:rsidTr="006E4001">
        <w:trPr>
          <w:trHeight w:val="945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4F18A" w14:textId="20A0C8D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00E590" w14:textId="77777777" w:rsidR="006E4001" w:rsidRPr="00EE5C04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3E532D2D" w14:textId="20738CB9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DC5C" w14:textId="3AC50FA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7410" w14:textId="7F7C1A89" w:rsidR="006E4001" w:rsidRPr="00EE5C04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B35DF6" w14:textId="083E84C0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28592B" w14:textId="61775E63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7083CE4" w14:textId="77777777" w:rsidTr="001A00DE">
        <w:trPr>
          <w:trHeight w:val="70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3FEC0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BF3B" w14:textId="77777777" w:rsidR="006E4001" w:rsidRPr="00EE5C04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E5BF" w14:textId="34F5543A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8EEA" w14:textId="5BA79828" w:rsidR="006E4001" w:rsidRPr="00EE5C04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83E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413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C0D7116" w14:textId="77777777" w:rsidTr="006E4001">
        <w:trPr>
          <w:trHeight w:val="1467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5D673" w14:textId="73A501B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09B94F" w14:textId="77777777" w:rsidR="006E4001" w:rsidRPr="00EE5C04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достигнутого соотношения между уровнем оплаты труда отдельных категорий работников определенного Указом Президента РФ от 07.05.2012 № 597 </w:t>
            </w:r>
          </w:p>
          <w:p w14:paraId="2C80EAFF" w14:textId="2216EBB0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уровнем средней заработной платы в Новосибирской области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FDB8" w14:textId="35DBFBB5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67D1" w14:textId="10CF849A" w:rsidR="006E4001" w:rsidRPr="00EE5C04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408CF3" w14:textId="7AE31DA0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6C1FD0" w14:textId="75F48AE4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15490690" w14:textId="77777777" w:rsidTr="001A00DE">
        <w:trPr>
          <w:trHeight w:val="183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0E283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7D26" w14:textId="77777777" w:rsidR="006E4001" w:rsidRPr="00EE5C04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1889" w14:textId="53540F6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11D1" w14:textId="1789BE9B" w:rsidR="006E4001" w:rsidRPr="00EE5C04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54C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CFB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9925196" w14:textId="77777777" w:rsidTr="001A00DE">
        <w:trPr>
          <w:trHeight w:val="726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2755" w14:textId="4CBEDE9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1E2D13C" w14:textId="5827F412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представление утвержденных отчетов в Минздрав НСО, ГБУЗ НСО «МИАЦ», ГКУЗ НСО «РЦОЗ и МП», ГКУ НСО «СТК и РМТБ»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DCC4" w14:textId="55966CA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093E" w14:textId="672483F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1278A7" w14:textId="7D3E22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AB4C13" w14:textId="06B1DD42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901EC82" w14:textId="77777777" w:rsidTr="00671084">
        <w:trPr>
          <w:trHeight w:val="226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DBC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5DE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1D04" w14:textId="5B48103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своевременно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01D7" w14:textId="39AB2CD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685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16F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8AFE702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DAE47C" w14:textId="0D2D5D35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D7C37C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предпринимательской деятельности (увеличение дохода от оказания платных услуг в текущем году по сравнению с прошлым годом)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634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7048" w14:textId="77777777" w:rsidR="006E4001" w:rsidRPr="00CC2CAC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C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AD6840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дохода полученного от предпринимательской деятельности в месяце, предшествующем начислению,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293BC6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29810D21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F3DE98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535BE6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831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 - 3,9%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8F3B" w14:textId="77777777" w:rsidR="006E4001" w:rsidRPr="00CC2CAC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C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A339DE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93D8E1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4663699" w14:textId="77777777" w:rsidTr="001A00DE">
        <w:trPr>
          <w:trHeight w:val="111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E17FB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3EE137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F6E3AC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2D125F4" w14:textId="77777777" w:rsidR="006E4001" w:rsidRPr="00CC2CAC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C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CA9D6A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A9DD7A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0FE7295" w14:textId="77777777" w:rsidTr="001A00DE">
        <w:trPr>
          <w:trHeight w:val="34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494FC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должностного оклада,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F74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6046" w14:textId="34F3CAC5" w:rsidR="006E4001" w:rsidRPr="00211107" w:rsidRDefault="006E4001" w:rsidP="00754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5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1A7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9D6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0A96E65B" w14:textId="77777777" w:rsidTr="001A00DE">
        <w:trPr>
          <w:trHeight w:val="73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7E8E1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дохода полученного от предпринимательской деятельности,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67D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5D2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586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EF3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31EF88B7" w14:textId="77777777" w:rsidTr="001A00DE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D1593" w14:textId="77777777" w:rsidR="00B1146C" w:rsidRDefault="00B1146C" w:rsidP="006E4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3695BB1E" w14:textId="77777777" w:rsidR="006E4001" w:rsidRDefault="006E4001" w:rsidP="006E4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 Руководитель ГБУЗ НСО «Новосибирский областной противотуберкулезный диспансер»</w:t>
            </w:r>
          </w:p>
          <w:p w14:paraId="5A0FF9D0" w14:textId="6FA8B787" w:rsidR="00B1146C" w:rsidRPr="00211107" w:rsidRDefault="00B1146C" w:rsidP="006E4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001" w:rsidRPr="00211107" w14:paraId="0FD95560" w14:textId="77777777" w:rsidTr="001A00DE">
        <w:trPr>
          <w:trHeight w:val="14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D5C9A6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49BB3D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44FEE5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9775D5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стимулирующей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344B55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DEE73B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6E4001" w:rsidRPr="00211107" w14:paraId="689C44E9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F1F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12A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нормативных объемов медицинской помощи (государственного задания)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6C6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D1C2" w14:textId="3F5F688D" w:rsidR="006E4001" w:rsidRPr="006E36B5" w:rsidRDefault="00F40CE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E29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3A0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видам помощи, ежемесячно, нарастающим итогом</w:t>
            </w:r>
          </w:p>
        </w:tc>
      </w:tr>
      <w:tr w:rsidR="006E4001" w:rsidRPr="00211107" w14:paraId="5452FE11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9B5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A29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096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244F" w14:textId="6C8E9664" w:rsidR="006E4001" w:rsidRPr="006E36B5" w:rsidRDefault="00F40CE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C29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F72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DE277B3" w14:textId="77777777" w:rsidTr="00671084">
        <w:trPr>
          <w:trHeight w:val="671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BD0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69C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753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D5B6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52B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787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782" w:rsidRPr="00211107" w14:paraId="272BF321" w14:textId="77777777" w:rsidTr="00B16782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DB47" w14:textId="77777777" w:rsidR="00B16782" w:rsidRPr="00211107" w:rsidRDefault="00B16782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3DFFD9" w14:textId="77777777" w:rsidR="00B16782" w:rsidRDefault="00B16782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Средние сроки проведения ЦВКК, дней</w:t>
            </w:r>
          </w:p>
          <w:p w14:paraId="4BEDEB46" w14:textId="77777777" w:rsidR="00B16782" w:rsidRDefault="00B16782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56F0BD" w14:textId="77777777" w:rsidR="00B16782" w:rsidRDefault="00B16782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E7170C" w14:textId="7586E047" w:rsidR="00B16782" w:rsidRPr="00211107" w:rsidRDefault="00B16782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028C" w14:textId="77777777" w:rsidR="00B16782" w:rsidRPr="00211107" w:rsidRDefault="00B16782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и менее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90E0" w14:textId="77777777" w:rsidR="00B16782" w:rsidRPr="006E36B5" w:rsidRDefault="00B16782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8496F2" w14:textId="77777777" w:rsidR="00B16782" w:rsidRPr="00211107" w:rsidRDefault="00B16782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9FBD3F" w14:textId="77777777" w:rsidR="00B16782" w:rsidRPr="00211107" w:rsidRDefault="00B16782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16782" w:rsidRPr="00211107" w14:paraId="73017C9F" w14:textId="77777777" w:rsidTr="00B16782">
        <w:trPr>
          <w:trHeight w:val="69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9332D9" w14:textId="77777777" w:rsidR="00B16782" w:rsidRPr="00211107" w:rsidRDefault="00B16782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125100" w14:textId="77777777" w:rsidR="00B16782" w:rsidRPr="00211107" w:rsidRDefault="00B16782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403F" w14:textId="51529296" w:rsidR="00B16782" w:rsidRPr="00B16782" w:rsidRDefault="00B16782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3-х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3F8328" w14:textId="10F57A94" w:rsidR="00B16782" w:rsidRPr="006E36B5" w:rsidRDefault="00B16782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97804E" w14:textId="77777777" w:rsidR="00B16782" w:rsidRPr="00211107" w:rsidRDefault="00B16782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220408" w14:textId="77777777" w:rsidR="00B16782" w:rsidRPr="00211107" w:rsidRDefault="00B16782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D8A942B" w14:textId="77777777" w:rsidTr="001A00DE">
        <w:trPr>
          <w:trHeight w:val="91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F94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D9ECC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Доступность оказания медицинской помощи (соответствие средних сроков ожидания срокам, установленным ТППГ)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CC9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 и более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6499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43190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23D40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7EDE99A" w14:textId="77777777" w:rsidTr="001A00DE">
        <w:trPr>
          <w:trHeight w:val="726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631E3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B3A0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4AF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2C7100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F7E37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DE3D9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113C244" w14:textId="77777777" w:rsidTr="001A00DE">
        <w:trPr>
          <w:trHeight w:val="93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9CA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B2699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Жалобы, признанные обоснованными по результатам ведомственного контроля качества, либо по заключению профильных главных внештатных специалистов Минздрава НСО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CB4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7C4B" w14:textId="5CF839A3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41108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22F4B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8457084" w14:textId="77777777" w:rsidTr="001A00DE">
        <w:trPr>
          <w:trHeight w:val="183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068B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2A2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79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2F16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534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C76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D5A00CF" w14:textId="77777777" w:rsidTr="001A00DE">
        <w:trPr>
          <w:trHeight w:val="193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577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FB209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нарушений по соблюдение стандартов  оснащения медицинской организации, ее структурных подразделений и др. по результатам проверок контролирующих органов (соответствие состава медицинской укладки выездной бригады скорой медицинской помощи нормативу)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13F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 жалоб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3BFA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39B27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809ED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434A186A" w14:textId="77777777" w:rsidTr="001A00DE">
        <w:trPr>
          <w:trHeight w:val="219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DDE3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B5B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80E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F491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2AE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C92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B59385E" w14:textId="77777777" w:rsidTr="001A00DE">
        <w:trPr>
          <w:trHeight w:val="66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714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E1714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A63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3106" w14:textId="05981EEC" w:rsidR="006E4001" w:rsidRPr="006E36B5" w:rsidRDefault="00F40CE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A79C4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24302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7A3F07E9" w14:textId="77777777" w:rsidTr="001A00DE">
        <w:trPr>
          <w:trHeight w:val="70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37F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624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56E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4026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E1B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449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5A2D4E2" w14:textId="77777777" w:rsidTr="00E93C84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F5D6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C1B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врачебных должностей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50C4" w14:textId="05D83E1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58A0" w14:textId="6E70C580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E1D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EEA4" w14:textId="71E47DC0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31BAA679" w14:textId="77777777" w:rsidTr="00E93C84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DAAA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7DC1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7D6E" w14:textId="053DC9B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86% до 88,9%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B058" w14:textId="3C8E87FA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CC91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BDFE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2F709BB" w14:textId="77777777" w:rsidTr="00E93C84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130D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BB3D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5C75" w14:textId="41973525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60% до 85,9%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B910" w14:textId="51E305F8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A7C5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20F0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0A7DE93" w14:textId="77777777" w:rsidTr="001A00DE">
        <w:trPr>
          <w:trHeight w:val="222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546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789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00CA" w14:textId="6DA6388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073E" w14:textId="5AF39BFA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C8C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C8C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7C3754D" w14:textId="77777777" w:rsidTr="00E93C84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258F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B71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должностей среднего медицинского персонала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ED97" w14:textId="1E3778F7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7EB8" w14:textId="7F2A12A6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098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1C3E" w14:textId="2CF5F930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23729221" w14:textId="77777777" w:rsidTr="00E93C84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7F1B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03AF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E961" w14:textId="1439A17F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92% до 92,9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168B" w14:textId="2AE008AD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67FF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87D7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6070FA3" w14:textId="77777777" w:rsidTr="00E93C84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CC98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C8CE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1E68" w14:textId="37A0AFAC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70%-91,9%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674D" w14:textId="2C06D6B8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CE7E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9C7E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B3BA442" w14:textId="77777777" w:rsidTr="001A00DE">
        <w:trPr>
          <w:trHeight w:val="21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869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F77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7B4F" w14:textId="13FB974B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2878" w14:textId="1EAA1196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41D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6C9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3BF8D55" w14:textId="77777777" w:rsidTr="001A00DE">
        <w:trPr>
          <w:trHeight w:val="97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97C2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BCA786" w14:textId="76496CAE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CB33" w14:textId="5A53A404" w:rsidR="006E4001" w:rsidRPr="00211107" w:rsidRDefault="006E4001" w:rsidP="006E4001">
            <w:pPr>
              <w:jc w:val="center"/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1F65" w14:textId="14E89CDF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8C448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2EAD6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78FCEE23" w14:textId="77777777" w:rsidTr="001A00DE">
        <w:trPr>
          <w:trHeight w:val="121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DB6D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427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28A5" w14:textId="55C82078" w:rsidR="006E4001" w:rsidRPr="00211107" w:rsidRDefault="006E4001" w:rsidP="006E4001">
            <w:pPr>
              <w:jc w:val="center"/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06F3" w14:textId="1D811189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7D4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074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F11AA9C" w14:textId="77777777" w:rsidTr="001A00DE">
        <w:trPr>
          <w:trHeight w:val="70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A2C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99CC6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DEB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F504" w14:textId="77777777" w:rsidR="006E4001" w:rsidRPr="008A3D5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9B488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3A7E7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 нарастающим итогом</w:t>
            </w:r>
          </w:p>
        </w:tc>
      </w:tr>
      <w:tr w:rsidR="006E4001" w:rsidRPr="00211107" w14:paraId="490039F4" w14:textId="77777777" w:rsidTr="001A00DE">
        <w:trPr>
          <w:trHeight w:val="67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B22A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1D6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111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F985" w14:textId="77777777" w:rsidR="006E4001" w:rsidRPr="008A3D5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214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A94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310C937" w14:textId="77777777" w:rsidTr="006E4001">
        <w:trPr>
          <w:trHeight w:val="900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F803D" w14:textId="079C671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79BB79" w14:textId="77777777" w:rsidR="006E4001" w:rsidRPr="008A3D5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78375263" w14:textId="0619DAEA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A2F0" w14:textId="7C53F72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BE81" w14:textId="3888C17D" w:rsidR="006E4001" w:rsidRPr="008A3D5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345BAA" w14:textId="679869DB" w:rsidR="006E4001" w:rsidRPr="008A3D5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AD6BE3" w14:textId="5D21F20A" w:rsidR="006E4001" w:rsidRPr="008A3D5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701EEBF" w14:textId="77777777" w:rsidTr="001A00DE">
        <w:trPr>
          <w:trHeight w:val="741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A1687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FF41" w14:textId="77777777" w:rsidR="006E4001" w:rsidRPr="008A3D5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1BA8" w14:textId="3C3E324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DAF8" w14:textId="5D516CF7" w:rsidR="006E4001" w:rsidRPr="008A3D5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14E4" w14:textId="77777777" w:rsidR="006E4001" w:rsidRPr="008A3D5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3C88" w14:textId="77777777" w:rsidR="006E4001" w:rsidRPr="008A3D5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687A0D72" w14:textId="77777777" w:rsidTr="006E4001">
        <w:trPr>
          <w:trHeight w:val="1530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43673" w14:textId="734AFEE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CDEE81" w14:textId="77777777" w:rsidR="006E4001" w:rsidRPr="008A3D5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достигнутого соотношения между уровнем оплаты труда отдельных категорий работников определенного Указом Президента РФ от 07.05.2012 № 597 </w:t>
            </w:r>
          </w:p>
          <w:p w14:paraId="3AA989BB" w14:textId="2B43B351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уровнем средней заработной платы в Новосибирской области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AE5E" w14:textId="3F4F081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010B" w14:textId="11B6A8A5" w:rsidR="006E4001" w:rsidRPr="008A3D5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680C57" w14:textId="1B463BBA" w:rsidR="006E4001" w:rsidRPr="008A3D5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AE3D7F" w14:textId="706E1813" w:rsidR="006E4001" w:rsidRPr="008A3D5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1EEFE7B" w14:textId="77777777" w:rsidTr="001A00DE">
        <w:trPr>
          <w:trHeight w:val="177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F62EA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6C46" w14:textId="77777777" w:rsidR="006E4001" w:rsidRPr="008A3D5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74EC" w14:textId="55F59CF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641E" w14:textId="4626F4DD" w:rsidR="006E4001" w:rsidRPr="008A3D5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996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01B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104CDE3" w14:textId="77777777" w:rsidTr="001A00DE">
        <w:trPr>
          <w:trHeight w:val="90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0EB1" w14:textId="22082FD5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3BFF06" w14:textId="36F76AA6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представление утвержденных отчетов в Минздрав НСО, ГБУЗ НСО «МИАЦ», ГКУЗ НСО «РЦОЗ и МП», ГКУ НСО «СТК и РМТБ»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60C5" w14:textId="4D4D399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57DF" w14:textId="6AF1C21B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FBD032" w14:textId="0C2D7E23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6EBAE5" w14:textId="5313EE10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2D665AB" w14:textId="77777777" w:rsidTr="00671084">
        <w:trPr>
          <w:trHeight w:val="323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B707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F1A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8A40" w14:textId="1BEB82B5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своевременно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8E24" w14:textId="2E125BF5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F39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B82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86D81DE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071F20" w14:textId="21D59B35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A41C57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предпринимательской деятельности (увеличение дохода от оказания платных услуг в текущем году по сравнению с прошлым годом)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8B4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C25E" w14:textId="77777777" w:rsidR="006E4001" w:rsidRPr="00D43308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3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0F26F3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дохода полученного от предпринимательской деятельности в месяце, предшествующем начислению,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FA2178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5A79A561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C1BE3C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4FF64F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95B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 - 3,9%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8CB5" w14:textId="77777777" w:rsidR="006E4001" w:rsidRPr="00D43308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3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97EE5E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4479DB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092FF89" w14:textId="77777777" w:rsidTr="001A00DE">
        <w:trPr>
          <w:trHeight w:val="108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7CA73C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CC83E3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9084C5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E6505C3" w14:textId="77777777" w:rsidR="006E4001" w:rsidRPr="00D43308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3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49ADC1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3FB08F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EAF6509" w14:textId="77777777" w:rsidTr="001A00DE">
        <w:trPr>
          <w:trHeight w:val="34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61F98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должностного оклада,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397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1F89" w14:textId="74C6C69A" w:rsidR="006E4001" w:rsidRPr="00211107" w:rsidRDefault="00F40CE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D4B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336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7D7FE1A9" w14:textId="77777777" w:rsidTr="001A00DE">
        <w:trPr>
          <w:trHeight w:val="780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C3DEB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дохода полученного от предпринимательской деятельности,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E12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8AB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018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3AF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7803A50D" w14:textId="77777777" w:rsidTr="001A00DE">
        <w:trPr>
          <w:trHeight w:val="81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B2B0E" w14:textId="77777777" w:rsidR="00B1146C" w:rsidRDefault="00B1146C" w:rsidP="006E4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21D02101" w14:textId="77777777" w:rsidR="006E4001" w:rsidRDefault="006E4001" w:rsidP="006E4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 Руководитель ГБУЗ НСО «Новосибирский областной детский клинический психоневрологический диспансер»</w:t>
            </w:r>
          </w:p>
          <w:p w14:paraId="2E010403" w14:textId="6B4DC6CA" w:rsidR="00B1146C" w:rsidRPr="00211107" w:rsidRDefault="00B1146C" w:rsidP="006E4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001" w:rsidRPr="00211107" w14:paraId="5C141B3D" w14:textId="77777777" w:rsidTr="001A00DE">
        <w:trPr>
          <w:trHeight w:val="14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EDFEC3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F76DE9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E45248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D98718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стимулирующей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C47C0A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7B594A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6E4001" w:rsidRPr="00211107" w14:paraId="31384F05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5CDD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E93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нормативных объемов медицинской помощи (государственного задания)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0EA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AED5" w14:textId="2A8A0AAB" w:rsidR="006E4001" w:rsidRPr="006E36B5" w:rsidRDefault="00F40CE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ECC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9DF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видам помощи, ежемесячно, нарастающим итогом</w:t>
            </w:r>
          </w:p>
        </w:tc>
      </w:tr>
      <w:tr w:rsidR="006E4001" w:rsidRPr="00211107" w14:paraId="0A08C431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4C6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FB1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871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0A46" w14:textId="315A35B4" w:rsidR="006E4001" w:rsidRPr="006E36B5" w:rsidRDefault="00F40CE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F5C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83D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85350A8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53E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D4E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668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17B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E32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8D0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B95579B" w14:textId="77777777" w:rsidTr="001A00DE">
        <w:trPr>
          <w:trHeight w:val="72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091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4B527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охвата диспансерным наблюдением пациентов, состоящих на учете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091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40A5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C9E7D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D0CEA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45332CC4" w14:textId="77777777" w:rsidTr="001A00DE">
        <w:trPr>
          <w:trHeight w:val="64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4E94E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B403B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59F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88B05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E3239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8A0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45245D5" w14:textId="77777777" w:rsidTr="001A00DE">
        <w:trPr>
          <w:trHeight w:val="801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445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CF1E4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Доступность оказания медицинской помощи (соответствие средних сроков ожидания срокам, установленным ТППГ)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B33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 и более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C62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E7BA8F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0D751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9A2B6DB" w14:textId="77777777" w:rsidTr="001A00DE">
        <w:trPr>
          <w:trHeight w:val="84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DB8B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366F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1DE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C2BACE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85430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696DB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D260AA8" w14:textId="77777777" w:rsidTr="001A00DE">
        <w:trPr>
          <w:trHeight w:val="109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E44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3C114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Жалобы, признанные обоснованными по результатам ведомственного контроля качества, либо по заключению профильных главных внештатных специалистов Минздрава НСО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7AB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5363" w14:textId="4C261E44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2BCA7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0223D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74016B8E" w14:textId="77777777" w:rsidTr="001A00DE">
        <w:trPr>
          <w:trHeight w:val="165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3AC2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BEF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FA4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489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BDC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2FB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66D2209" w14:textId="77777777" w:rsidTr="001A00DE">
        <w:trPr>
          <w:trHeight w:val="199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172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EC203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нарушений по соблюдение стандартов  оснащения медицинской организации, ее структурных подразделений и др. по результатам проверок контролирующих органов (соответствие состава медицинской укладки выездной бригады скорой медицинской помощи нормативу)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702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 жалоб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06D3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E6815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FC419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CA64465" w14:textId="77777777" w:rsidTr="001A00DE">
        <w:trPr>
          <w:trHeight w:val="213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F877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A68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FE0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жалоб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5DF1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ADE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8DF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4409EFC" w14:textId="77777777" w:rsidTr="001A00DE">
        <w:trPr>
          <w:trHeight w:val="69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BB7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816D04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D39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15C1" w14:textId="57B2722D" w:rsidR="006E4001" w:rsidRPr="006E36B5" w:rsidRDefault="00F40CE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AC49C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9842A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75EBC4E1" w14:textId="77777777" w:rsidTr="001A00DE">
        <w:trPr>
          <w:trHeight w:val="67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FF7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455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CA4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59FE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285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348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8B667BE" w14:textId="77777777" w:rsidTr="00955243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E19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A02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врачебных должностей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8522" w14:textId="41D0B58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2D17" w14:textId="263DFF98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86A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7599" w14:textId="5F31B985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1DEA8C47" w14:textId="77777777" w:rsidTr="00955243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6B2E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AEBD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645B" w14:textId="284927D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86% до 88,9%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DB51" w14:textId="301465C2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E673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BDE4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9889F06" w14:textId="77777777" w:rsidTr="00955243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454C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495E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A42E" w14:textId="39E78BD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60% до 85,9%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2E95" w14:textId="51AC0549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AFAF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AEB1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8CA45BF" w14:textId="77777777" w:rsidTr="001A00DE">
        <w:trPr>
          <w:trHeight w:val="27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369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44C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2425" w14:textId="1E5CBAF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77B5" w14:textId="07FABC0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338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3EB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6ED7E22" w14:textId="77777777" w:rsidTr="00955243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9FB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9FA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должностей среднего медицинского персонала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9D08" w14:textId="0F5BD0AA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28EE" w14:textId="01A0B5F8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F10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66B8" w14:textId="495A8098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0E71F689" w14:textId="77777777" w:rsidTr="00955243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C974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51A3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C25A" w14:textId="631FD6B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92% до 92,9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A155" w14:textId="39E1AE98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1FAE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3D65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EF3A4AC" w14:textId="77777777" w:rsidTr="00955243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BAB3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4B88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A81A" w14:textId="6A7A06B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70%-91,9%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A292" w14:textId="6B3B32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18C9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A3BC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8527125" w14:textId="77777777" w:rsidTr="001A00DE">
        <w:trPr>
          <w:trHeight w:val="25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A88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1EB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FEC4" w14:textId="2A9A632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6617" w14:textId="6C8F707C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713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D31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80A4D26" w14:textId="77777777" w:rsidTr="001A00DE">
        <w:trPr>
          <w:trHeight w:val="73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B9D7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63BB69" w14:textId="19B72FED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904D" w14:textId="259F9EC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95B0" w14:textId="580D7914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98783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49032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5840334" w14:textId="77777777" w:rsidTr="001A00DE">
        <w:trPr>
          <w:trHeight w:val="1473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995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DBE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AD40" w14:textId="2BB3622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32C9" w14:textId="3E96AF3C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2E4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1B6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00DB96D" w14:textId="77777777" w:rsidTr="001A00DE">
        <w:trPr>
          <w:trHeight w:val="73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B1F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68176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3BE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43E6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13716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F21B4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нарастающим итогом</w:t>
            </w:r>
          </w:p>
        </w:tc>
      </w:tr>
      <w:tr w:rsidR="006E4001" w:rsidRPr="00211107" w14:paraId="0596580C" w14:textId="77777777" w:rsidTr="001A00DE">
        <w:trPr>
          <w:trHeight w:val="63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F78B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EB5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312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98BE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5B2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045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EECAFE2" w14:textId="77777777" w:rsidTr="00671084">
        <w:trPr>
          <w:trHeight w:val="294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F646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E6C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0FB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100%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BB6A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CCD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2D3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5C0B6F1" w14:textId="77777777" w:rsidTr="00955243">
        <w:trPr>
          <w:trHeight w:val="82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4176" w14:textId="1203E4B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5E87C8" w14:textId="4B5D294A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представление утвержденных отчетов в Минздрав НСО, ГБУЗ НСО «МИАЦ», ГКУЗ НСО «РЦОЗ и МП», ГКУ НСО «СТК и РМТБ»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FE76" w14:textId="6BDBA83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E9FB" w14:textId="22791425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F6185B" w14:textId="507DE8F0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1110A31" w14:textId="584D5C2F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DA0502F" w14:textId="77777777" w:rsidTr="00671084">
        <w:trPr>
          <w:trHeight w:val="15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71DC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608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8024" w14:textId="160E2CB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своевременно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DD43" w14:textId="6E8148A0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3AA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782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5450264" w14:textId="77777777" w:rsidTr="006E4001">
        <w:trPr>
          <w:trHeight w:val="771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7991" w14:textId="1C1E726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BF7060" w14:textId="77777777" w:rsidR="006E4001" w:rsidRPr="00EB4A4A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638793C7" w14:textId="4746D5C9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2CE8" w14:textId="53B845E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A489" w14:textId="38A1C2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E4F6F4" w14:textId="1164C6E4" w:rsidR="006E4001" w:rsidRPr="00EB4A4A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E2F104" w14:textId="622ED0CC" w:rsidR="006E4001" w:rsidRPr="00EB4A4A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0789F70" w14:textId="77777777" w:rsidTr="00671084">
        <w:trPr>
          <w:trHeight w:val="87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9B4BA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213C" w14:textId="77777777" w:rsidR="006E4001" w:rsidRPr="00EB4A4A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B039" w14:textId="5F5F22E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41BD" w14:textId="32D64A3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D0FE" w14:textId="77777777" w:rsidR="006E4001" w:rsidRPr="00EB4A4A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783E" w14:textId="77777777" w:rsidR="006E4001" w:rsidRPr="00EB4A4A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31E74268" w14:textId="77777777" w:rsidTr="006E4001">
        <w:trPr>
          <w:trHeight w:val="1482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98B4D" w14:textId="17CB3B4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216536" w14:textId="77777777" w:rsidR="006E4001" w:rsidRPr="00EB4A4A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достигнутого соотношения между уровнем оплаты труда отдельных категорий работников определенного Указом Президента РФ от 07.05.2012 № 597 </w:t>
            </w:r>
          </w:p>
          <w:p w14:paraId="68E1BBB2" w14:textId="6834A28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уровнем средней заработной платы в Новосибирской области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9ABE" w14:textId="05195C3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4742" w14:textId="7548D6B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9D9FD1" w14:textId="4682F09C" w:rsidR="006E4001" w:rsidRPr="00EB4A4A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0903E5" w14:textId="28557CDF" w:rsidR="006E4001" w:rsidRPr="00EB4A4A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005AC18" w14:textId="77777777" w:rsidTr="00671084">
        <w:trPr>
          <w:trHeight w:val="181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8F52C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6C88" w14:textId="77777777" w:rsidR="006E4001" w:rsidRPr="00EB4A4A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652F" w14:textId="38F3F18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BCBA" w14:textId="73ABD9B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00C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26D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21B3F75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A30DBE2" w14:textId="24A7294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3F7071E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предпринимательской деятельности (увеличение дохода от оказания платных услуг в текущем году по сравнению с прошлым годом)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731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3071" w14:textId="77777777" w:rsidR="006E4001" w:rsidRPr="00EB4A4A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13D6A7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дохода полученного от предпринимательской деятельности в месяце, предшествующем начислению,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C2B3EF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444817BA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A5E280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933253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52B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 - 3,9%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4F55" w14:textId="77777777" w:rsidR="006E4001" w:rsidRPr="00EB4A4A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AF95EB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BB2C54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E00F8C9" w14:textId="77777777" w:rsidTr="001A00DE">
        <w:trPr>
          <w:trHeight w:val="108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CC3250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570F51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977EC0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8A736AA" w14:textId="77777777" w:rsidR="006E4001" w:rsidRPr="00EB4A4A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1E8FB5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1FEFB7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F032E1B" w14:textId="77777777" w:rsidTr="001A00DE">
        <w:trPr>
          <w:trHeight w:val="34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5535F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должностного оклада,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79B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B53B" w14:textId="634CC84A" w:rsidR="006E4001" w:rsidRPr="00211107" w:rsidRDefault="00F40CE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580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A65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28C38536" w14:textId="77777777" w:rsidTr="001A00DE">
        <w:trPr>
          <w:trHeight w:val="70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0C800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дохода полученного от предпринимательской деятельности,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50B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AE8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5B0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BC1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1E68EB66" w14:textId="77777777" w:rsidTr="001A00DE">
        <w:trPr>
          <w:trHeight w:val="86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FF6B5" w14:textId="77777777" w:rsidR="00246F5E" w:rsidRDefault="00246F5E" w:rsidP="006E4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484E0399" w14:textId="77777777" w:rsidR="006E4001" w:rsidRDefault="006E4001" w:rsidP="006E4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 Руководитель ГБУЗ НСО «Государственный Новосибирский областной врачебно-физкультурный диспансер»</w:t>
            </w:r>
          </w:p>
          <w:p w14:paraId="6FDA2276" w14:textId="07EDC93E" w:rsidR="00B1146C" w:rsidRPr="00211107" w:rsidRDefault="00B1146C" w:rsidP="006E4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001" w:rsidRPr="00211107" w14:paraId="0C2FBCA4" w14:textId="77777777" w:rsidTr="001A00DE">
        <w:trPr>
          <w:trHeight w:val="14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A1B7C8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B84092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360D28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47A1E7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стимулирующей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BEFEB1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E1A90B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6E4001" w:rsidRPr="00211107" w14:paraId="38BFDA3D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49D8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BFA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нормативных объемов медицинской помощи (государственного задания)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418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E743" w14:textId="50F230E9" w:rsidR="006E4001" w:rsidRPr="006E36B5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C6C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F7D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видам помощи, ежемесячно, нарастающим итогом</w:t>
            </w:r>
          </w:p>
        </w:tc>
      </w:tr>
      <w:tr w:rsidR="006E4001" w:rsidRPr="00211107" w14:paraId="64B55531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20D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9BC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AEF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E2A5" w14:textId="68412236" w:rsidR="006E4001" w:rsidRPr="006E36B5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8E2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A56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2D608C1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293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285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C4B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05D5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BCA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51A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D74F72D" w14:textId="77777777" w:rsidTr="001A00DE">
        <w:trPr>
          <w:trHeight w:val="681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A2B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E10EB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охвата реабилитационными мероприятиями прикрепленного контингента от числа нуждающихся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39D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42F4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5B590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72C82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24B0436" w14:textId="77777777" w:rsidTr="001A00DE">
        <w:trPr>
          <w:trHeight w:val="510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5AF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1E1CA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523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85%-94%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F0A0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93074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8A722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6EF9684" w14:textId="77777777" w:rsidTr="001A00DE">
        <w:trPr>
          <w:trHeight w:val="43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ED599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93DF9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3C0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85%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6935D9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43C23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7E7F8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324A2D2" w14:textId="77777777" w:rsidTr="001A00DE">
        <w:trPr>
          <w:trHeight w:val="393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276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EBB33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диспансерным  наблюдением граждан, состоящих на учете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931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 и более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6740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FCC01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1206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6303FEA" w14:textId="77777777" w:rsidTr="001A00DE">
        <w:trPr>
          <w:trHeight w:val="42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7543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B69A9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9B0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865081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B537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4D8D3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1271242" w14:textId="77777777" w:rsidTr="001A00DE">
        <w:trPr>
          <w:trHeight w:val="58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0DD4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605F4D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диспансерным наблюдением прикрепленных спортсменов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96B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 и более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529B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EBF9E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DDB9A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405A4DF" w14:textId="77777777" w:rsidTr="001A00DE">
        <w:trPr>
          <w:trHeight w:val="504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42D5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D3C4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399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16531A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7F0E1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4BABA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A0DD692" w14:textId="77777777" w:rsidTr="001A00DE">
        <w:trPr>
          <w:trHeight w:val="126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2F27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B6D08A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Жалобы, признанные обоснованными по результатам ведомственного контроля качества, либо по заключению профильных главных внештатных специалистов Минздрава НСО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38A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ED34" w14:textId="3BD7A7F9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796C6E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583C4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EF7C434" w14:textId="77777777" w:rsidTr="001A00DE">
        <w:trPr>
          <w:trHeight w:val="148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D8A4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037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691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58CB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6D1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E34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EC88E56" w14:textId="77777777" w:rsidTr="001A00DE">
        <w:trPr>
          <w:trHeight w:val="202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A9F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3BA04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нарушений по соблюдение стандартов  оснащения медицинской организации, ее структурных подразделений и др. по результатам проверок контролирующих органов (соответствие состава медицинской укладки выездной бригады скорой медицинской помощи нормативу)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AAE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 жалоб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10B9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699861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BAE3F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DADF719" w14:textId="77777777" w:rsidTr="001A00DE">
        <w:trPr>
          <w:trHeight w:val="210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9730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A73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7EC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жалоб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B964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F90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A19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B28059F" w14:textId="77777777" w:rsidTr="001A00DE">
        <w:trPr>
          <w:trHeight w:val="66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3A6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E5228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A07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6A11" w14:textId="41793F4E" w:rsidR="006E4001" w:rsidRPr="006E36B5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1AE58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E4D76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BDAA2F0" w14:textId="77777777" w:rsidTr="001A00DE">
        <w:trPr>
          <w:trHeight w:val="70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C8CF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92C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10C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2B8A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274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6F9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32D3D87" w14:textId="77777777" w:rsidTr="006E1E70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C74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AC7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врачебных должностей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F139" w14:textId="6DEA59C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070D" w14:textId="251C2041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546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466B" w14:textId="56A5CD26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4AAF8FE9" w14:textId="77777777" w:rsidTr="006E1E70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E48E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F65E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AFD" w14:textId="44DF3595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86% до 88,9%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E29B" w14:textId="7A4EA6BC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F0DD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3513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2D3D5AF" w14:textId="77777777" w:rsidTr="006E1E70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0AAD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6179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41B7" w14:textId="4AD3820A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60% до 85,9%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BEC2" w14:textId="2A9D62E4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EE89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D2FE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549CD14" w14:textId="77777777" w:rsidTr="001A00DE">
        <w:trPr>
          <w:trHeight w:val="19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7FE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EE3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DFFD" w14:textId="3F450A3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AF00" w14:textId="6D3CD4B9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4E6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3A4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422B002" w14:textId="77777777" w:rsidTr="006E1E70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D217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1B6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должностей среднего медицинского персонала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801B" w14:textId="49AFD06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7A67" w14:textId="0BF9F5D9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9F2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7DEC" w14:textId="1E485C31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06869CC8" w14:textId="77777777" w:rsidTr="006E1E70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71E8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A3CA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2A22" w14:textId="698058E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92% до 92,9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29EE" w14:textId="200957E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B3F3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4095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FFF6B77" w14:textId="77777777" w:rsidTr="006E1E70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9602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A743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1BF2" w14:textId="1FBFE74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70%-91,9%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E9D6" w14:textId="48F4750D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B5ED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1CBA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0633E13" w14:textId="77777777" w:rsidTr="001A00DE">
        <w:trPr>
          <w:trHeight w:val="22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42A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1E9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433F" w14:textId="0ADF3C1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B12A" w14:textId="17DBD2B6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539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0F6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9E60020" w14:textId="77777777" w:rsidTr="001A00DE">
        <w:trPr>
          <w:trHeight w:val="109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5B6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2D86F8" w14:textId="2BA50FF6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A32D" w14:textId="0E5861F9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A8FA" w14:textId="0F1D1674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4B6381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91B55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9C854E7" w14:textId="77777777" w:rsidTr="001A00DE">
        <w:trPr>
          <w:trHeight w:val="1098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FB6D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79E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48F1" w14:textId="136EC61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1E0B" w14:textId="3D672AE3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535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945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5BDD4BF" w14:textId="77777777" w:rsidTr="001A00DE">
        <w:trPr>
          <w:trHeight w:val="70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E06B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03C04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D63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73FF" w14:textId="77777777" w:rsidR="006E4001" w:rsidRPr="00E9546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64B9F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3EA7F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нарастающим итогом</w:t>
            </w:r>
          </w:p>
        </w:tc>
      </w:tr>
      <w:tr w:rsidR="006E4001" w:rsidRPr="00211107" w14:paraId="3CAFD46A" w14:textId="77777777" w:rsidTr="001A00DE">
        <w:trPr>
          <w:trHeight w:val="66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7511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EEE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881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72D0" w14:textId="77777777" w:rsidR="006E4001" w:rsidRPr="00E9546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6AD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3BF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7E6C2B5" w14:textId="77777777" w:rsidTr="006E4001">
        <w:trPr>
          <w:trHeight w:val="1170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89666" w14:textId="202AFB7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83C5DF" w14:textId="77777777" w:rsidR="006E4001" w:rsidRPr="00E95462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7FEEB259" w14:textId="794ACB48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04BC" w14:textId="221D86BA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5246" w14:textId="1AE122A4" w:rsidR="006E4001" w:rsidRPr="00E9546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C02731" w14:textId="7DCBD913" w:rsidR="006E4001" w:rsidRPr="00E95462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C5287" w14:textId="1053BCA5" w:rsidR="006E4001" w:rsidRPr="00E95462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DA16902" w14:textId="77777777" w:rsidTr="001A00DE">
        <w:trPr>
          <w:trHeight w:val="48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2ECA8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E976" w14:textId="77777777" w:rsidR="006E4001" w:rsidRPr="00E95462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143B" w14:textId="61C6416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F666" w14:textId="5D8B5DC0" w:rsidR="006E4001" w:rsidRPr="00E9546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6E2A" w14:textId="77777777" w:rsidR="006E4001" w:rsidRPr="00E95462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0333" w14:textId="77777777" w:rsidR="006E4001" w:rsidRPr="00E95462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6C1B7673" w14:textId="77777777" w:rsidTr="006E4001">
        <w:trPr>
          <w:trHeight w:val="1527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88666" w14:textId="236269A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DB1F3E" w14:textId="77777777" w:rsidR="006E4001" w:rsidRPr="00E95462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достигнутого соотношения между уровнем оплаты труда отдельных категорий работников определенного Указом Президента РФ от 07.05.2012 № 597 </w:t>
            </w:r>
          </w:p>
          <w:p w14:paraId="29D8DF95" w14:textId="394A8A81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уровнем средней заработной платы в Новосибирской области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1998" w14:textId="204B1935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941F" w14:textId="39CC76DF" w:rsidR="006E4001" w:rsidRPr="00E9546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0F09B4" w14:textId="0EB4A481" w:rsidR="006E4001" w:rsidRPr="00E95462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F43ED7" w14:textId="4317B13F" w:rsidR="006E4001" w:rsidRPr="00E95462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0213184" w14:textId="77777777" w:rsidTr="001A00DE">
        <w:trPr>
          <w:trHeight w:val="177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06A93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6A5C" w14:textId="77777777" w:rsidR="006E4001" w:rsidRPr="00E95462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26E9" w14:textId="7C12BEA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8A2B" w14:textId="4814B2FD" w:rsidR="006E4001" w:rsidRPr="00E9546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5F1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325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7D3BC17" w14:textId="77777777" w:rsidTr="001A00DE">
        <w:trPr>
          <w:trHeight w:val="801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349A" w14:textId="5CF2AD8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3A7F47" w14:textId="27C2C7CE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представление утвержденных отчетов в Минздрав НСО, ГБУЗ НСО «МИАЦ», ГКУЗ НСО «РЦОЗ и МП», ГКУ НСО «СТК и РМТБ»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8308" w14:textId="4A3A4B5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CB9B" w14:textId="5F337BF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9BE354" w14:textId="6E2B408C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6D0E8A" w14:textId="18DE070B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68A9546" w14:textId="77777777" w:rsidTr="001A00DE">
        <w:trPr>
          <w:trHeight w:val="84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3B73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924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34DE" w14:textId="24C4291A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своевременно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F89A" w14:textId="324C47A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D82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307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7E3114F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D8D950A" w14:textId="00BDD14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B9B8F1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предпринимательской деятельности (увеличение дохода от оказания платных услуг в текущем году по сравнению с прошлым годом)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C23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8AA0" w14:textId="77777777" w:rsidR="006E4001" w:rsidRPr="00CC6ECB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D2A036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дохода полученного от предпринимательской деятельности в месяце, предшествующем начислению,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FD05F4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10BDBF5E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D1BF5A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4AC5F3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70E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 - 3,9%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AA7B" w14:textId="77777777" w:rsidR="006E4001" w:rsidRPr="00CC6ECB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A11E76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BE6650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BC16D24" w14:textId="77777777" w:rsidTr="001A00DE">
        <w:trPr>
          <w:trHeight w:val="106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A63311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A60400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98587F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BCE6E5" w14:textId="77777777" w:rsidR="006E4001" w:rsidRPr="00CC6ECB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F2977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CA9738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F05BD08" w14:textId="77777777" w:rsidTr="001A00DE">
        <w:trPr>
          <w:trHeight w:val="34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84BDE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должностного оклада,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B0E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0B54" w14:textId="7193E4E5" w:rsidR="006E4001" w:rsidRPr="00211107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54D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358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424AB018" w14:textId="77777777" w:rsidTr="001A00DE">
        <w:trPr>
          <w:trHeight w:val="750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31989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дохода полученного от предпринимательской деятельности,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045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5B5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217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462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62149430" w14:textId="77777777" w:rsidTr="001A00DE">
        <w:trPr>
          <w:trHeight w:val="41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79D67" w14:textId="77777777" w:rsidR="00246F5E" w:rsidRDefault="00246F5E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4AC4D9E1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12. </w:t>
            </w:r>
            <w:proofErr w:type="gramStart"/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Руководитель  ГБУЗ</w:t>
            </w:r>
            <w:proofErr w:type="gramEnd"/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НСО «РСДР»</w:t>
            </w:r>
          </w:p>
          <w:p w14:paraId="465265B4" w14:textId="0BA16C4F" w:rsidR="00B1146C" w:rsidRPr="00211107" w:rsidRDefault="00B1146C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001" w:rsidRPr="00211107" w14:paraId="3EF81BDE" w14:textId="77777777" w:rsidTr="001A00DE">
        <w:trPr>
          <w:trHeight w:val="14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A85E18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D2B08E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701A3F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4FB317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стимулирующей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3A55EB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A2EC2E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6E4001" w:rsidRPr="00211107" w14:paraId="434B7F1B" w14:textId="77777777" w:rsidTr="0066149C">
        <w:trPr>
          <w:trHeight w:val="63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E87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500EC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получивших медицинскую реабилитацию из числа нуждающихся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9658" w14:textId="11C2BCF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8975" w14:textId="1B8C3F26" w:rsidR="006E4001" w:rsidRPr="006E36B5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CC1F0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CF1AF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нарастающим итогом</w:t>
            </w:r>
          </w:p>
        </w:tc>
      </w:tr>
      <w:tr w:rsidR="006E4001" w:rsidRPr="00211107" w14:paraId="30AB4628" w14:textId="77777777" w:rsidTr="008D606A">
        <w:trPr>
          <w:trHeight w:val="360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EAB0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D3A9B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D071" w14:textId="38DE2495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4089" w14:textId="1D143B9D" w:rsidR="006E4001" w:rsidRPr="006E36B5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B8BE8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723D6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03A4AFE" w14:textId="77777777" w:rsidTr="0066149C">
        <w:trPr>
          <w:trHeight w:val="36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C989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43A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4E3F" w14:textId="1D63A44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Менее 90%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66E2" w14:textId="58A8B455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B51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D45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1A421E0" w14:textId="77777777" w:rsidTr="001A00DE">
        <w:trPr>
          <w:trHeight w:val="45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F9D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17739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календаря профилактических прививок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FED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0EB2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07952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6F21F3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3FDD161" w14:textId="77777777" w:rsidTr="001A00DE">
        <w:trPr>
          <w:trHeight w:val="363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45E5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68B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17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95%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E1E9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77E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544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FD84B38" w14:textId="77777777" w:rsidTr="001A00DE">
        <w:trPr>
          <w:trHeight w:val="459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48C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340D7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детей-инвалидов индивидуальными программами реабилитации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112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0853" w14:textId="58318AD6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92203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EB6D9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441D4107" w14:textId="77777777" w:rsidTr="001A00DE">
        <w:trPr>
          <w:trHeight w:val="40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A658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A4EE9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D45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80-99%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6572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D8927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77C71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AE19ED4" w14:textId="77777777" w:rsidTr="001A00DE">
        <w:trPr>
          <w:trHeight w:val="21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47F9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7ED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F66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622D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17F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1A5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F9C751A" w14:textId="77777777" w:rsidTr="001A00DE">
        <w:trPr>
          <w:trHeight w:val="993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0F9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3D24E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Вспышечная заболеваемость (случаи вспышечной заболеваемости, зарегистрированные территориальным Управлением </w:t>
            </w:r>
            <w:proofErr w:type="spellStart"/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F20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EC99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2D9A6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48A103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4199D65D" w14:textId="77777777" w:rsidTr="001A00DE">
        <w:trPr>
          <w:trHeight w:val="120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55AF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542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2C4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0D36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A8A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1F4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C7D43E3" w14:textId="77777777" w:rsidTr="001A00DE">
        <w:trPr>
          <w:trHeight w:val="111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C7D3" w14:textId="282DA70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E50CB3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Жалобы, признанные обоснованными по результатам ведомственного контроля качества, либо по заключению профильных главных внештатных специалистов Минздрава НСО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9D2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AB8A" w14:textId="10F07CE4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09C1F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6241A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2E02535" w14:textId="77777777" w:rsidTr="001A00DE">
        <w:trPr>
          <w:trHeight w:val="165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2395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FC0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533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2113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A34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B32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613C76B" w14:textId="77777777" w:rsidTr="001A00DE">
        <w:trPr>
          <w:trHeight w:val="214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018A8" w14:textId="21825B5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BE938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нарушений по соблюдение стандартов  оснащения медицинской организации, ее структурных подразделений и др. по результатам проверок контролирующих органов (соответствие состава медицинской укладки выездной бригады скорой медицинской помощи нормативу)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CD6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 жалоб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F829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8518D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16785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E510C31" w14:textId="77777777" w:rsidTr="001A00DE">
        <w:trPr>
          <w:trHeight w:val="198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652F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108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626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жалоб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0514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B86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A6C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3D34ADE" w14:textId="77777777" w:rsidTr="001A00DE">
        <w:trPr>
          <w:trHeight w:val="66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D7CDB" w14:textId="1D888F4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BBBB3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2F2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F276" w14:textId="7D94572E" w:rsidR="006E4001" w:rsidRPr="006E36B5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685AC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57064A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4FDD0366" w14:textId="77777777" w:rsidTr="001A00DE">
        <w:trPr>
          <w:trHeight w:val="70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BF07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68C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B36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DAA7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F6C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46C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F10DD9F" w14:textId="77777777" w:rsidTr="00083C80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3D1D" w14:textId="11C75A0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724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врачебных должностей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DC0D" w14:textId="174E88A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9DA9" w14:textId="4C37F5BB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4C6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4731" w14:textId="46508426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6538521F" w14:textId="77777777" w:rsidTr="00083C80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2E6C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CBEE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96DB" w14:textId="1F78236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86% до 88,9%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41D4" w14:textId="6553742C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615A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9143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D1FAC33" w14:textId="77777777" w:rsidTr="00083C80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3638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EEE7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27B0" w14:textId="4D5C4E2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60% до 85,9%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90B0" w14:textId="1AFD089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56C4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6DBE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D496CD4" w14:textId="77777777" w:rsidTr="001A00DE">
        <w:trPr>
          <w:trHeight w:val="27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F0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058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6A19" w14:textId="42749DC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367E" w14:textId="7530B9AB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71D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23F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5384C0C" w14:textId="77777777" w:rsidTr="00083C80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D52A" w14:textId="6845B2F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5F1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должностей среднего медицинского персонала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A223" w14:textId="1F9151A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CA78" w14:textId="21FC4673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287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88DD" w14:textId="27BE40B8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18D0E8A4" w14:textId="77777777" w:rsidTr="00083C80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A1FF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8CB4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25E3" w14:textId="6C665E29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92% до 92,9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31EF" w14:textId="00367F0A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667B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541F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CD0916C" w14:textId="77777777" w:rsidTr="00083C80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9A6B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E34E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EA50" w14:textId="0142DF3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70%-91,9%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F6F3" w14:textId="086F6BCB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A93B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2436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8D3CDA5" w14:textId="77777777" w:rsidTr="001A00DE">
        <w:trPr>
          <w:trHeight w:val="28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8FE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7B8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492D" w14:textId="61E7FC0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40B4" w14:textId="3101D492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0ED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F7B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EA9BAB7" w14:textId="77777777" w:rsidTr="001A00DE">
        <w:trPr>
          <w:trHeight w:val="1053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37C9" w14:textId="6E2F0FF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BA1C2C" w14:textId="196FE352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8B18" w14:textId="7086082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D9A8" w14:textId="1259B239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4DD5E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12D60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AD43288" w14:textId="77777777" w:rsidTr="001A00DE">
        <w:trPr>
          <w:trHeight w:val="114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CAEB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3B3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5DF1" w14:textId="64D0E06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A4AA" w14:textId="76DEB059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FDD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63D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55FCBC8" w14:textId="77777777" w:rsidTr="001A00DE">
        <w:trPr>
          <w:trHeight w:val="66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55D0" w14:textId="2F1186F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1FCE3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58D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E424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6BE1F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C9877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нарастающим итогом</w:t>
            </w:r>
          </w:p>
        </w:tc>
      </w:tr>
      <w:tr w:rsidR="006E4001" w:rsidRPr="00211107" w14:paraId="396520F2" w14:textId="77777777" w:rsidTr="001A00DE">
        <w:trPr>
          <w:trHeight w:val="70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99DC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F19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62A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AC68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08D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121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5362506" w14:textId="77777777" w:rsidTr="001A00DE">
        <w:trPr>
          <w:trHeight w:val="816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F5BE3" w14:textId="28BC29B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799C57" w14:textId="134BE0A8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представление утвержденных отчетов в Минздрав НСО, ГБУЗ НСО «МИАЦ», ГКУЗ НСО «РЦОЗ и МП», ГКУ НСО «СТК и РМТБ»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9609" w14:textId="11C209B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CEB4" w14:textId="446103CA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95BDEA" w14:textId="41FEE6C8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A36A6A" w14:textId="7E01CC31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76E71B3" w14:textId="77777777" w:rsidTr="00671084">
        <w:trPr>
          <w:trHeight w:val="304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719B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66B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16CD" w14:textId="312BC838" w:rsidR="006E4001" w:rsidRPr="00B70DBC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своевременно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A9A3" w14:textId="3FC52236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B30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BAB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9861A2C" w14:textId="77777777" w:rsidTr="006E4001">
        <w:trPr>
          <w:trHeight w:val="756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7195E" w14:textId="339CCF7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45B0CE" w14:textId="77777777" w:rsidR="006E4001" w:rsidRPr="00B70DBC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03B4EF6A" w14:textId="529CCDB0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54D4" w14:textId="069DB04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2001" w14:textId="12E89B3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48C226" w14:textId="5D25F175" w:rsidR="006E4001" w:rsidRPr="00B70DBC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4CE1FA" w14:textId="13AD0D51" w:rsidR="006E4001" w:rsidRPr="00B70DBC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41C49884" w14:textId="77777777" w:rsidTr="00671084">
        <w:trPr>
          <w:trHeight w:val="88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6B2D1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CE6C" w14:textId="77777777" w:rsidR="006E4001" w:rsidRPr="00B70DBC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DE8C" w14:textId="3FF9B41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8E7C" w14:textId="69E48A1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D4A2" w14:textId="77777777" w:rsidR="006E4001" w:rsidRPr="00B70DBC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1D6D" w14:textId="77777777" w:rsidR="006E4001" w:rsidRPr="00B70DBC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001" w:rsidRPr="00211107" w14:paraId="196FF528" w14:textId="77777777" w:rsidTr="006E4001">
        <w:trPr>
          <w:trHeight w:val="1422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6E878" w14:textId="1EAC652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63E310" w14:textId="77777777" w:rsidR="006E4001" w:rsidRPr="00B70DBC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достигнутого соотношения между уровнем оплаты труда отдельных категорий работников определенного Указом Президента РФ от 07.05.2012 № 597 </w:t>
            </w:r>
          </w:p>
          <w:p w14:paraId="16311F4F" w14:textId="730AD73E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уровнем средней заработной платы в Новосибирской области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D9C3" w14:textId="1778A82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F34A" w14:textId="561586B9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125BFC" w14:textId="00235E91" w:rsidR="006E4001" w:rsidRPr="00B70DBC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5FC75B" w14:textId="67EFA276" w:rsidR="006E4001" w:rsidRPr="00B70DBC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4DD91E1B" w14:textId="77777777" w:rsidTr="00671084">
        <w:trPr>
          <w:trHeight w:val="187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C3B20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197B" w14:textId="77777777" w:rsidR="006E4001" w:rsidRPr="00B70DBC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823D" w14:textId="6908BD0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300F" w14:textId="45252E5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776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AC7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598C381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30CAABB" w14:textId="0A3CE71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7FEA57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предпринимательской деятельности (увеличение дохода от оказания платных услуг в текущем году по сравнению с прошлым годом)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D44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03FA" w14:textId="77777777" w:rsidR="006E4001" w:rsidRPr="00DF6DD0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C566E8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дохода полученного от предпринимательской деятельности в месяце, предшествующем начислению,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ADC042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78DBC5EE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911C8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A01549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13D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 - 3,9%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85F6" w14:textId="77777777" w:rsidR="006E4001" w:rsidRPr="00DF6DD0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625FA3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FC231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96EB4A2" w14:textId="77777777" w:rsidTr="001A00DE">
        <w:trPr>
          <w:trHeight w:val="115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24536B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451030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2EE7A7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1DBF26E" w14:textId="77777777" w:rsidR="006E4001" w:rsidRPr="00DF6DD0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DF0345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314A0E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7AE8BB8" w14:textId="77777777" w:rsidTr="001A00DE">
        <w:trPr>
          <w:trHeight w:val="294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14937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должностного оклада,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A98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5D9B" w14:textId="4733B7CC" w:rsidR="006E4001" w:rsidRPr="00211107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CF6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C42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05F32A23" w14:textId="77777777" w:rsidTr="001A00DE">
        <w:trPr>
          <w:trHeight w:val="241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32E86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дохода полученного от предпринимательской деятельности,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EFF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991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C51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1D5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22AC8AE3" w14:textId="77777777" w:rsidTr="001A00DE">
        <w:trPr>
          <w:trHeight w:val="59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BFE0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457A76CD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13. ГБУЗ НСО ЦОРЗП «Ювентус» </w:t>
            </w:r>
          </w:p>
          <w:p w14:paraId="5CA435B0" w14:textId="7CA44866" w:rsidR="00B1146C" w:rsidRPr="00211107" w:rsidRDefault="00B1146C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001" w:rsidRPr="00211107" w14:paraId="57DDD159" w14:textId="77777777" w:rsidTr="001A00DE">
        <w:trPr>
          <w:trHeight w:val="14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058FA2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081CC9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E93751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9FF7C7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стимулирующей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957FF9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FF6531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6E4001" w:rsidRPr="00211107" w14:paraId="03CF7380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2E4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552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нормативных объемов медицинской помощи (государственного задания)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3FA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5B6F" w14:textId="33E62B01" w:rsidR="006E4001" w:rsidRPr="006E36B5" w:rsidRDefault="00B16782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E57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778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7DC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видам помощи, ежемесячно, нарастающим итогом</w:t>
            </w:r>
          </w:p>
        </w:tc>
      </w:tr>
      <w:tr w:rsidR="006E4001" w:rsidRPr="00211107" w14:paraId="4AC4B3C8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AE5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472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934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6716" w14:textId="72A4A7F2" w:rsidR="006E4001" w:rsidRPr="006E36B5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6B5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CDB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E51BAE9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D27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7AF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32D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4006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E3D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C21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F10E6B9" w14:textId="77777777" w:rsidTr="001A00DE">
        <w:trPr>
          <w:trHeight w:val="94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A937E" w14:textId="59D7098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21A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выездных мероприятий по развитию профилактической «школьной медицины»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546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и более мероприятия в месяц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2E4291" w14:textId="5DA65E14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7E0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CC1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1B744760" w14:textId="77777777" w:rsidTr="001A00DE">
        <w:trPr>
          <w:trHeight w:val="52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FF74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F831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F63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мероприятие в месяц</w:t>
            </w:r>
          </w:p>
          <w:p w14:paraId="1008BFE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84F7" w14:textId="07DA03E0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7D5B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F289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C49A041" w14:textId="77777777" w:rsidTr="001A00DE">
        <w:trPr>
          <w:trHeight w:val="288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FBA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CFDF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1E2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мероприятий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79E987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0C9B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6697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B787F14" w14:textId="77777777" w:rsidTr="001A00DE">
        <w:trPr>
          <w:trHeight w:val="126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87CB" w14:textId="5C69F715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87811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Доступность оказания медицинской помощи (соответствие средних сроков ожидания приемов врачей участковых, врачей ОВП и врачей-специалистов, диагностических исследований срокам, установленным ТППГ)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28A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 и более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EFA6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D4858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12634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07E7EFE" w14:textId="77777777" w:rsidTr="001A00DE">
        <w:trPr>
          <w:trHeight w:val="177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FF0A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9D4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23C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37511A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464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317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D29A110" w14:textId="77777777" w:rsidTr="001A00DE">
        <w:trPr>
          <w:trHeight w:val="130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AB52" w14:textId="25CD9D3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EB227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Жалобы, признанные обоснованными по результатам ведомственного контроля качества, либо по заключению профильных главных внештатных специалистов Минздрава НСО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C3A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4730" w14:textId="122C8273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A3E9C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4B91E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8672F35" w14:textId="77777777" w:rsidTr="001A00DE">
        <w:trPr>
          <w:trHeight w:val="144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4C1B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9B8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179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B0A6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B92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054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EDF79AC" w14:textId="77777777" w:rsidTr="001A00DE">
        <w:trPr>
          <w:trHeight w:val="178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DE9D" w14:textId="73447B0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8B2F7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нарушений по соблюдение стандартов  оснащения медицинской организации, ее структурных подразделений и др. по результатам проверок контролирующих органов (соответствие состава медицинской укладки выездной бригады скорой медицинской помощи нормативу)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8AF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 жалоб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837D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7752BD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21059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80FF18C" w14:textId="77777777" w:rsidTr="001A00DE">
        <w:trPr>
          <w:trHeight w:val="234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B87D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FA1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9DB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жалоб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99BA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2E0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1BB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1C15276" w14:textId="77777777" w:rsidTr="001A00DE">
        <w:trPr>
          <w:trHeight w:val="75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740E" w14:textId="5097A88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1B220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C0A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BDC7" w14:textId="1FFF0DE7" w:rsidR="006E4001" w:rsidRPr="006E36B5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13345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CAC3A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015FE35" w14:textId="77777777" w:rsidTr="001A00DE">
        <w:trPr>
          <w:trHeight w:val="61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53C8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E1B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AE5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851E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A23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164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0C7AB93" w14:textId="77777777" w:rsidTr="00083C80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5E003" w14:textId="694AA20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CC1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врачебных должностей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CFF8" w14:textId="5D9644DB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44B8" w14:textId="1A659332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28B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3D68" w14:textId="6A62EF2A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5E1355CA" w14:textId="77777777" w:rsidTr="00083C80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E1CB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06B2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91DF" w14:textId="6E2FA514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86% до 88,9%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23C1" w14:textId="1BEA442A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773D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2BE1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41A3B2C" w14:textId="77777777" w:rsidTr="00083C80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F13A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0DAE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F04E" w14:textId="1AA6017B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60% до 85,9%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E93C" w14:textId="28DF764D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450E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F966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FCD8252" w14:textId="77777777" w:rsidTr="001A00DE">
        <w:trPr>
          <w:trHeight w:val="267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40C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F5D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5537" w14:textId="52001158" w:rsidR="006E4001" w:rsidRPr="004C5B3E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D35B" w14:textId="2D3E3ABE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229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226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064D80C" w14:textId="77777777" w:rsidTr="00083C80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4BA5" w14:textId="205B638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DA3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должностей среднего медицинского персонала (физическими лицами при коэффициенте совместительства 1,2)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A787" w14:textId="7597B228" w:rsidR="006E4001" w:rsidRPr="009C17C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A715" w14:textId="22458354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9D9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2583" w14:textId="522EBA6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7B8B8928" w14:textId="77777777" w:rsidTr="00083C80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12CD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0E2F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9299" w14:textId="647B9847" w:rsidR="006E4001" w:rsidRPr="009C17C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92% до 92,9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C222" w14:textId="6F719BB8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8884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1552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9313039" w14:textId="77777777" w:rsidTr="00083C80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9D03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6DF8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DAF8" w14:textId="006BC0C1" w:rsidR="006E4001" w:rsidRPr="009C17C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70%-91,9%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13EB" w14:textId="371AC8D1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2EC9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B755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6C26A0C" w14:textId="77777777" w:rsidTr="001A00DE">
        <w:trPr>
          <w:trHeight w:val="24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13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FDD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0FA7" w14:textId="473EC0A6" w:rsidR="006E4001" w:rsidRPr="009C17C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70%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69FC" w14:textId="32873BE0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CD1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2F2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15FEBED" w14:textId="77777777" w:rsidTr="001A00DE">
        <w:trPr>
          <w:trHeight w:val="106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0C67" w14:textId="74894F2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4C78E2E" w14:textId="0E584BA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4E7C" w14:textId="14401579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A160" w14:textId="37BAF2D6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C4877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8CA9E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E2E6818" w14:textId="77777777" w:rsidTr="001A00DE">
        <w:trPr>
          <w:trHeight w:val="112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A9C4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CD3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C873" w14:textId="629502D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A018" w14:textId="0DADF733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9B0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320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F9A0C0C" w14:textId="77777777" w:rsidTr="001A00DE">
        <w:trPr>
          <w:trHeight w:val="57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33BE" w14:textId="15FAAA4A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39BD6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761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95F2" w14:textId="77777777" w:rsidR="006E4001" w:rsidRPr="008E2A76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317F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9A46C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 нарастающим итогом</w:t>
            </w:r>
          </w:p>
        </w:tc>
      </w:tr>
      <w:tr w:rsidR="006E4001" w:rsidRPr="00211107" w14:paraId="0321D2A8" w14:textId="77777777" w:rsidTr="001A00DE">
        <w:trPr>
          <w:trHeight w:val="81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CF45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682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682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2916" w14:textId="77777777" w:rsidR="006E4001" w:rsidRPr="008E2A76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FC1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188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D1326E2" w14:textId="77777777" w:rsidTr="006E4001">
        <w:trPr>
          <w:trHeight w:val="825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AEFED" w14:textId="6BD688A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2285F0" w14:textId="77777777" w:rsidR="006E4001" w:rsidRPr="008E2A76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39B31AC2" w14:textId="3479318A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5F24" w14:textId="7B5584E8" w:rsidR="006E4001" w:rsidRPr="008E2A76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B9AD" w14:textId="5DB6A23D" w:rsidR="006E4001" w:rsidRPr="008E2A76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7BF445" w14:textId="30E36F96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56CD6A" w14:textId="203CAC0E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2530BA1" w14:textId="77777777" w:rsidTr="001A00DE">
        <w:trPr>
          <w:trHeight w:val="816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CD031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D640" w14:textId="77777777" w:rsidR="006E4001" w:rsidRPr="008E2A76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FED5" w14:textId="1AD8C393" w:rsidR="006E4001" w:rsidRPr="008E2A76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2A51" w14:textId="7882738B" w:rsidR="006E4001" w:rsidRPr="008E2A76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1F7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1C3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3F4F6C0" w14:textId="77777777" w:rsidTr="006E4001">
        <w:trPr>
          <w:trHeight w:val="1020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7A1F7" w14:textId="541999E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D290EE" w14:textId="77777777" w:rsidR="006E4001" w:rsidRPr="008E2A76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достигнутого соотношения между уровнем оплаты труда отдельных категорий работников определенного Указом Президента РФ от 07.05.2012 № 597 </w:t>
            </w:r>
          </w:p>
          <w:p w14:paraId="7F9D4FDA" w14:textId="0E0EC983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уровнем средней заработной платы в Новосибирской области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5734" w14:textId="44E518FB" w:rsidR="006E4001" w:rsidRPr="008E2A76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4D38" w14:textId="11FB04D2" w:rsidR="006E4001" w:rsidRPr="008E2A76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2353" w14:textId="3517B4DA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EA1A05" w14:textId="6981F1B9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4E03710E" w14:textId="77777777" w:rsidTr="008E2A76">
        <w:trPr>
          <w:trHeight w:val="2292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DF9B1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E4E1" w14:textId="77777777" w:rsidR="006E4001" w:rsidRPr="008E2A76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3CAB" w14:textId="23FC2788" w:rsidR="006E4001" w:rsidRPr="008E2A76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370D" w14:textId="1BD4D768" w:rsidR="006E4001" w:rsidRPr="008E2A76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B9C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C8C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A8DBAC8" w14:textId="77777777" w:rsidTr="001A00DE">
        <w:trPr>
          <w:trHeight w:val="88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B1DE" w14:textId="302210B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27B9AE" w14:textId="0DB096E2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представление утвержденных отчетов в Минздрав НСО, ГБУЗ НСО «МИАЦ», ГКУЗ НСО «РЦОЗ и МП», ГКУ НСО «СТК и РМТБ»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0CA0" w14:textId="1935DDA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0361" w14:textId="65E8B2E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BE955B" w14:textId="40039F86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7473DD" w14:textId="606F9430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43FE8D91" w14:textId="77777777" w:rsidTr="00671084">
        <w:trPr>
          <w:trHeight w:val="384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347C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3F5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CB77" w14:textId="4643913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своевременно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6C6B" w14:textId="309DFFE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3D0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296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6F94CC1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C726" w14:textId="415F372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BA9BD9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предпринимательской деятельности (увеличение дохода от оказания платных услуг в текущем году по сравнению с прошлым годом)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34C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BDF1" w14:textId="77777777" w:rsidR="006E4001" w:rsidRPr="008E2A76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89DB11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дохода полученного от предпринимательской деятельности в месяце, предшествующем начислению,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049FF15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175AC2E6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2E8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FC0B80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D87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 - 3,9%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DA45" w14:textId="77777777" w:rsidR="006E4001" w:rsidRPr="008E2A76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22E53E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65649D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BBEA0F2" w14:textId="77777777" w:rsidTr="001A00DE">
        <w:trPr>
          <w:trHeight w:val="103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C19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556244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4BBA08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D091203" w14:textId="77777777" w:rsidR="006E4001" w:rsidRPr="008E2A76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004C9D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2BF30C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E438770" w14:textId="77777777" w:rsidTr="001A00DE">
        <w:trPr>
          <w:trHeight w:val="345"/>
        </w:trPr>
        <w:tc>
          <w:tcPr>
            <w:tcW w:w="14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316AA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должностного оклада,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D06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A316" w14:textId="5DE777E8" w:rsidR="006E4001" w:rsidRPr="00211107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482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CCC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01E3B57F" w14:textId="77777777" w:rsidTr="001A00DE">
        <w:trPr>
          <w:trHeight w:val="720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FBB8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дохода полученного от предпринимательской деятельности,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6D8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D06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AD2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9CE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4F4A5F89" w14:textId="77777777" w:rsidTr="001A00DE">
        <w:trPr>
          <w:trHeight w:val="66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7C68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20639C7B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  Руководители учреждений образования</w:t>
            </w:r>
          </w:p>
          <w:p w14:paraId="17B67F9D" w14:textId="561FE366" w:rsidR="00B1146C" w:rsidRPr="00211107" w:rsidRDefault="00B1146C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001" w:rsidRPr="00211107" w14:paraId="18DC1A12" w14:textId="77777777" w:rsidTr="001A00DE">
        <w:trPr>
          <w:trHeight w:val="14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33FEFC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6DE531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A25D92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90820C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стимулирующей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7DF59C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E84D49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6E4001" w:rsidRPr="00211107" w14:paraId="02E35449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0D20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ED7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государственного задания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04C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8375" w14:textId="3CE2EE13" w:rsidR="006E4001" w:rsidRPr="006E36B5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F87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F83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видам помощи, ежемесячно, нарастающим итогом</w:t>
            </w:r>
          </w:p>
        </w:tc>
      </w:tr>
      <w:tr w:rsidR="006E4001" w:rsidRPr="00211107" w14:paraId="65E30538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17E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2F1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5F9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5849" w14:textId="7D4E5DEF" w:rsidR="006E4001" w:rsidRPr="006E36B5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AAF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3D7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40ABFF8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282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84A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E95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9330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82B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7A2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C7AC966" w14:textId="77777777" w:rsidTr="001A00DE">
        <w:trPr>
          <w:trHeight w:val="732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387D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2E97B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Соответствие образовательного процесса по специальностям государственным образовательным стандартам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678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7F48" w14:textId="25C89866" w:rsidR="006E4001" w:rsidRPr="006E36B5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26D3D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98803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70924EAC" w14:textId="77777777" w:rsidTr="001A00DE">
        <w:trPr>
          <w:trHeight w:val="118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D003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564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534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соответствие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BE01C4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56ABC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08903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7F5EA9F" w14:textId="77777777" w:rsidTr="001A00DE">
        <w:trPr>
          <w:trHeight w:val="48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068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EC383F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требований к уровню подготовки выпускников, учебных планов и программ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734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F8E9" w14:textId="1B911430" w:rsidR="006E4001" w:rsidRPr="006E36B5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FAD55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D83F0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7A950C42" w14:textId="77777777" w:rsidTr="001A00DE">
        <w:trPr>
          <w:trHeight w:val="61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6A6C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47E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4FB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3001C2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C03BC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C1318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4C3EA16" w14:textId="77777777" w:rsidTr="001A00DE">
        <w:trPr>
          <w:trHeight w:val="504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3D7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B77B1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внеаудиторных мероприятий (количество)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E2C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и более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8F16" w14:textId="29AA1E37" w:rsidR="006E4001" w:rsidRPr="006E36B5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0D3D2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F0965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E935DA3" w14:textId="77777777" w:rsidTr="001A00DE">
        <w:trPr>
          <w:trHeight w:val="300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8121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DB4D8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1FD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8FF6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DF8D9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47765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2317C30" w14:textId="77777777" w:rsidTr="001A00DE">
        <w:trPr>
          <w:trHeight w:val="27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C305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A30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C4B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98344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A42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AFBEA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FA38D26" w14:textId="77777777" w:rsidTr="001A00DE">
        <w:trPr>
          <w:trHeight w:val="34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C898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E2E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2F1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и более случая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0191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E61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CA5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C047930" w14:textId="77777777" w:rsidTr="001A00DE">
        <w:trPr>
          <w:trHeight w:val="87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ADC53" w14:textId="072A190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932DC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обоснованных жалоб со стороны участников образовательных отношений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F12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F754" w14:textId="2CBD0C39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CB434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E00AA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7CD71F5C" w14:textId="77777777" w:rsidTr="00671084">
        <w:trPr>
          <w:trHeight w:val="524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9F0D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501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FA2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1 и более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2B37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CBA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840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EFFDB31" w14:textId="77777777" w:rsidTr="001A00DE">
        <w:trPr>
          <w:trHeight w:val="82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F612" w14:textId="45A93E1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1EEED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реализация инновационных образовательных программ совместно с медицинскими организациями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D52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0179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7B963A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E31290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59AA139" w14:textId="77777777" w:rsidTr="001A00DE">
        <w:trPr>
          <w:trHeight w:val="816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8C4F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DDC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DF4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4A90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5BF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E56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14572F0" w14:textId="77777777" w:rsidTr="001A00DE">
        <w:trPr>
          <w:trHeight w:val="76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C47A" w14:textId="4BC2F6A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A93BB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823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74A9" w14:textId="5569EC44" w:rsidR="006E4001" w:rsidRPr="006E36B5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5C5AD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152BF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C90957A" w14:textId="77777777" w:rsidTr="001A00DE">
        <w:trPr>
          <w:trHeight w:val="60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7157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2E0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D52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F38B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BBB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395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3756761" w14:textId="77777777" w:rsidTr="006E7581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4A5B" w14:textId="3BF40E5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413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квалифицированными педагогическими кадрами (доля педагогических работников, имеющих высшую и первую квалификационные категории)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227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27C2" w14:textId="0E3C8EB9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2E1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28C8" w14:textId="27A984FD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25F356C8" w14:textId="77777777" w:rsidTr="006E7581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BF59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882E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DAC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70% до 74,9%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B080" w14:textId="062A2E79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BFEC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A282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664D862" w14:textId="77777777" w:rsidTr="006E7581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4FEB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D687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3B8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65% до 69,9%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9D1A" w14:textId="1BFE8EBB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7D52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9D3F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E6401AA" w14:textId="77777777" w:rsidTr="006E7581">
        <w:trPr>
          <w:trHeight w:val="31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E0FE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4E4C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F09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60% до 64,9%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E1E4" w14:textId="2293AA3F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39AE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B71A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5D82BD5" w14:textId="77777777" w:rsidTr="001A00DE">
        <w:trPr>
          <w:trHeight w:val="21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590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A1C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5F7C" w14:textId="28F0C82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F75C" w14:textId="2956F368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39B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411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7CE4A69" w14:textId="77777777" w:rsidTr="001A00DE">
        <w:trPr>
          <w:trHeight w:val="407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687F6" w14:textId="300D94E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6AAC53" w14:textId="54575BF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системы профессионального развития сотрудников, соблюдение сроков повышения квалификации в соответствии с требованиями ФГОС и профессиональных стандартов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E2B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6CE1" w14:textId="7B5C41A5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57BFA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5FD07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D320893" w14:textId="77777777" w:rsidTr="001A00DE">
        <w:trPr>
          <w:trHeight w:val="114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999D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15D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A42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790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3A6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126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6D43323" w14:textId="77777777" w:rsidTr="001A00DE">
        <w:trPr>
          <w:trHeight w:val="63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DA9F" w14:textId="3BC3A05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AF3033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4B3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48DA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22B9E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436DB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нарастающим итогом</w:t>
            </w:r>
          </w:p>
        </w:tc>
      </w:tr>
      <w:tr w:rsidR="006E4001" w:rsidRPr="00211107" w14:paraId="623C1FC6" w14:textId="77777777" w:rsidTr="001A00DE">
        <w:trPr>
          <w:trHeight w:val="73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87B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C56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202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A8E5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2C7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96F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DE5CE3F" w14:textId="77777777" w:rsidTr="00D41508">
        <w:trPr>
          <w:trHeight w:val="45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FDCA" w14:textId="726F0A5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4FFF28" w14:textId="17AC52A0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случаев производственного травматизма и профессиональной заболеваемости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7407" w14:textId="14E0FD4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09DC" w14:textId="26794ACA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13042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942896" w14:textId="4F3E0E68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4CC3D95" w14:textId="77777777" w:rsidTr="001A00DE">
        <w:trPr>
          <w:trHeight w:val="49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612D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892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0B24" w14:textId="5967583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и более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39B8" w14:textId="3E0366E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394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7FA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CBC5693" w14:textId="77777777" w:rsidTr="001A00DE">
        <w:trPr>
          <w:trHeight w:val="696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1FAC" w14:textId="23FCE89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C2D93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4913AA4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78C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38D9" w14:textId="4043946D" w:rsidR="006E4001" w:rsidRPr="00206339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6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F4B7A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36147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20DDC5D3" w14:textId="77777777" w:rsidTr="001A00DE">
        <w:trPr>
          <w:trHeight w:val="94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21F7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15D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908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34DB" w14:textId="77777777" w:rsidR="006E4001" w:rsidRPr="00206339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6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76D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382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BD42E87" w14:textId="77777777" w:rsidTr="006E4001">
        <w:trPr>
          <w:trHeight w:val="450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6C82B" w14:textId="1E45F42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08885" w14:textId="77777777" w:rsidR="006E4001" w:rsidRPr="00206339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достигнутого соотношения между уровнем оплаты труда отдельных категорий работников определенного Указом Президента РФ от 07.05.2012 № 597 </w:t>
            </w:r>
          </w:p>
          <w:p w14:paraId="319A19F9" w14:textId="7AF232A0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уровнем средней заработной платы в Новосибирской области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4523" w14:textId="55EE55D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4E31" w14:textId="2837F4E4" w:rsidR="006E4001" w:rsidRPr="00206339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6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249F04" w14:textId="2190355F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F547E7" w14:textId="345C2F7D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11EC5787" w14:textId="77777777" w:rsidTr="001A00DE">
        <w:trPr>
          <w:trHeight w:val="48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B13E0" w14:textId="77777777" w:rsidR="006E400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24E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C7E6" w14:textId="3361101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7534" w14:textId="337C4BDB" w:rsidR="006E4001" w:rsidRPr="00206339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6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440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945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A26817B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FAF628" w14:textId="3FC3C494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4C259D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предпринимательской деятельности (увеличение дохода от оказания платных услуг в текущем году по сравнению с прошлым годом)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4F0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06C0" w14:textId="77777777" w:rsidR="006E4001" w:rsidRPr="00206339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6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4BFB38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дохода полученного от предпринимательской деятельности в месяце, предшествующем начислению,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956988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58CA6A0A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24230F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5E239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3A5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 - 3,9%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963E" w14:textId="77777777" w:rsidR="006E4001" w:rsidRPr="00206339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6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4E928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45916B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7D94275" w14:textId="77777777" w:rsidTr="001A00DE">
        <w:trPr>
          <w:trHeight w:val="9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852D48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CAF2EA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79DBC0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943EA1A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D78EE3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35891A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83D2EF4" w14:textId="77777777" w:rsidTr="001A00DE">
        <w:trPr>
          <w:trHeight w:val="34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D76D9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должностного оклада,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8FE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28D3" w14:textId="256F4F9B" w:rsidR="006E4001" w:rsidRPr="00211107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D7F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996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2CF0C30B" w14:textId="77777777" w:rsidTr="001A00DE">
        <w:trPr>
          <w:trHeight w:val="61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3F305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дохода полученного от предпринимательской деятельности,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44F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8D4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0F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AA5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19A4BFF0" w14:textId="77777777" w:rsidTr="001A00DE">
        <w:trPr>
          <w:trHeight w:val="88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7784B" w14:textId="77777777" w:rsidR="006E4001" w:rsidRPr="00E5737C" w:rsidRDefault="006E4001" w:rsidP="006E4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  <w:p w14:paraId="2B9267E6" w14:textId="77777777" w:rsidR="006E4001" w:rsidRDefault="006E4001" w:rsidP="00D61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826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15.  </w:t>
            </w:r>
            <w:proofErr w:type="gramStart"/>
            <w:r w:rsidRPr="009826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Руководители  ГБУЗ</w:t>
            </w:r>
            <w:proofErr w:type="gramEnd"/>
            <w:r w:rsidRPr="009826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НСО «Клинический центр охраны здоровья семьи и репродукции», </w:t>
            </w:r>
            <w:r w:rsidR="009826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ГАУЗ НСО «Молочная кухня»</w:t>
            </w:r>
          </w:p>
          <w:p w14:paraId="2B774527" w14:textId="489C3462" w:rsidR="00B1146C" w:rsidRPr="00E5737C" w:rsidRDefault="00B1146C" w:rsidP="00D61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E4001" w:rsidRPr="00211107" w14:paraId="1D6B68EE" w14:textId="77777777" w:rsidTr="001A00DE">
        <w:trPr>
          <w:trHeight w:val="14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0641AB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B612DE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A2BC25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BCAD34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стимулирующей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F181E9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B59570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6E4001" w:rsidRPr="00211107" w14:paraId="28959524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225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4012" w14:textId="705CFE29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нормативных объемов государственного задания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AB9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6F8D" w14:textId="22D52163" w:rsidR="006E4001" w:rsidRPr="006E36B5" w:rsidRDefault="00803D7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75E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C8C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видам помощи, ежемесячно, нарастающим итогом</w:t>
            </w:r>
          </w:p>
        </w:tc>
      </w:tr>
      <w:tr w:rsidR="006E4001" w:rsidRPr="00211107" w14:paraId="28504584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57D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1A0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AF3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DD4B" w14:textId="246D14F1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4EB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1BA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17F6B03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9CF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6D0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6F1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268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232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610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6D314EF" w14:textId="77777777" w:rsidTr="003F7109">
        <w:trPr>
          <w:trHeight w:val="1846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3CA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D81E4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качественное выполнение поручений, запросов МЗ НСО, предоставление отчетов, информации, сведений в МЗ НСО на постоянной основе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FE5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выявленных фактов несвоевременного и(или) некачественного выполнения поручений, запросов, предоставление отчетов, информации, сведений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E477" w14:textId="2DC5DF0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89894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64B07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DEBA021" w14:textId="77777777" w:rsidTr="00671084">
        <w:trPr>
          <w:trHeight w:val="274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D6DBC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620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35E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более 3х замечаний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D3C1E5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C26C6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C44DD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BCEF36F" w14:textId="77777777" w:rsidTr="0067536D">
        <w:trPr>
          <w:trHeight w:val="832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D61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A45B30" w14:textId="72BE8034" w:rsidR="006E4001" w:rsidRPr="0067536D" w:rsidRDefault="0067536D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случаев производственного травматизма и профессиональной заболеваемости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4608" w14:textId="533DDB4D" w:rsidR="006E4001" w:rsidRPr="0067536D" w:rsidRDefault="006E4001" w:rsidP="00675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9C03" w14:textId="6B49FC1E" w:rsidR="006E4001" w:rsidRPr="0067536D" w:rsidRDefault="0067536D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D009A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0E974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6B8FBD4" w14:textId="77777777" w:rsidTr="001A00DE">
        <w:trPr>
          <w:trHeight w:val="52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DC55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502E" w14:textId="77777777" w:rsidR="006E4001" w:rsidRPr="0067536D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C9AE" w14:textId="3633CF9F" w:rsidR="006E4001" w:rsidRPr="0067536D" w:rsidRDefault="0067536D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  <w:r w:rsidR="006E4001" w:rsidRPr="00675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BDF14C" w14:textId="77777777" w:rsidR="006E4001" w:rsidRPr="0067536D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DEEFB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E0F2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A91430A" w14:textId="77777777" w:rsidTr="001A00DE">
        <w:trPr>
          <w:trHeight w:val="393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1BCA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CDF9F9" w14:textId="31868042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персоналом (физические лица в % от штатной численности)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B9F8" w14:textId="3B7401A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85% и более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4A3D" w14:textId="0D9F48DB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9EFCC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540003" w14:textId="181A5C44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0F83C515" w14:textId="77777777" w:rsidTr="001A00DE">
        <w:trPr>
          <w:trHeight w:val="42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5A93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102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517D" w14:textId="4BF0BA3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85%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B8D24B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875B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77D71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B49734F" w14:textId="77777777" w:rsidTr="001A00DE">
        <w:trPr>
          <w:trHeight w:val="72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C78C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22C62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DDA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CDDF" w14:textId="35D0C09E" w:rsidR="006E4001" w:rsidRPr="006E36B5" w:rsidRDefault="0067536D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4CB01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0B3DA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652DA7F" w14:textId="77777777" w:rsidTr="001A00DE">
        <w:trPr>
          <w:trHeight w:val="64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95B4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0B9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597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44DB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424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700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81414C0" w14:textId="77777777" w:rsidTr="001A00DE">
        <w:trPr>
          <w:trHeight w:val="76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E9B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D6F86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83D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3D33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FB978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F20E1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нарастающим итогом</w:t>
            </w:r>
          </w:p>
        </w:tc>
      </w:tr>
      <w:tr w:rsidR="006E4001" w:rsidRPr="00211107" w14:paraId="140BA578" w14:textId="77777777" w:rsidTr="0067536D">
        <w:trPr>
          <w:trHeight w:val="60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CD5A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419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C9C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5FE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433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591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36D" w:rsidRPr="00211107" w14:paraId="314A5C07" w14:textId="77777777" w:rsidTr="0067536D">
        <w:trPr>
          <w:trHeight w:val="60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D4E53" w14:textId="1D6F3F69" w:rsidR="0067536D" w:rsidRPr="00211107" w:rsidRDefault="0067536D" w:rsidP="00675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F28744" w14:textId="58834AD3" w:rsidR="0067536D" w:rsidRPr="00211107" w:rsidRDefault="0067536D" w:rsidP="00675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обоснованных жалоб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0FA0" w14:textId="46706491" w:rsidR="0067536D" w:rsidRPr="0067536D" w:rsidRDefault="0067536D" w:rsidP="00675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53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3162" w14:textId="19C20A57" w:rsidR="0067536D" w:rsidRPr="00211107" w:rsidRDefault="0067536D" w:rsidP="00675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E368A5" w14:textId="528C511C" w:rsidR="0067536D" w:rsidRPr="00211107" w:rsidRDefault="0067536D" w:rsidP="00675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оклада, ежемесячно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327F4C" w14:textId="54311F65" w:rsidR="0067536D" w:rsidRPr="00211107" w:rsidRDefault="0067536D" w:rsidP="00675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7536D" w:rsidRPr="00211107" w14:paraId="30B0B961" w14:textId="77777777" w:rsidTr="001A00DE">
        <w:trPr>
          <w:trHeight w:val="60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B95515" w14:textId="77777777" w:rsidR="0067536D" w:rsidRPr="00211107" w:rsidRDefault="0067536D" w:rsidP="00675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C69E" w14:textId="77777777" w:rsidR="0067536D" w:rsidRPr="00211107" w:rsidRDefault="0067536D" w:rsidP="00675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79E3" w14:textId="60CEDB1A" w:rsidR="0067536D" w:rsidRPr="0067536D" w:rsidRDefault="0067536D" w:rsidP="00675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53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AED0" w14:textId="3E030E98" w:rsidR="0067536D" w:rsidRPr="00211107" w:rsidRDefault="0067536D" w:rsidP="00675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47FE" w14:textId="77777777" w:rsidR="0067536D" w:rsidRPr="00211107" w:rsidRDefault="0067536D" w:rsidP="00675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9A5D" w14:textId="77777777" w:rsidR="0067536D" w:rsidRPr="00211107" w:rsidRDefault="0067536D" w:rsidP="00675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2DC03F1" w14:textId="77777777" w:rsidTr="001A00DE">
        <w:trPr>
          <w:trHeight w:val="73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60B4C" w14:textId="69A58BFF" w:rsidR="006E4001" w:rsidRPr="00211107" w:rsidRDefault="0067536D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9C127E" w14:textId="2DA27158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21DF" w14:textId="0BA5A97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4764" w14:textId="42A4060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4DD04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3CCEF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64EDA2A0" w14:textId="77777777" w:rsidTr="001A00DE">
        <w:trPr>
          <w:trHeight w:val="1197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8FE8D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C4C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722B" w14:textId="469586D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ADF9" w14:textId="52D2E7A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CE7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C77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E7BFD46" w14:textId="77777777" w:rsidTr="001A00DE">
        <w:trPr>
          <w:trHeight w:val="786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CD24" w14:textId="5017392B" w:rsidR="006E4001" w:rsidRPr="00211107" w:rsidRDefault="0067536D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BE8F9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2998099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EA3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E99B" w14:textId="707CCD4D" w:rsidR="006E4001" w:rsidRPr="00535298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9CA22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05402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3D1F1648" w14:textId="77777777" w:rsidTr="00535298">
        <w:trPr>
          <w:trHeight w:val="85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05B1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7A7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08E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8D8B" w14:textId="77777777" w:rsidR="006E4001" w:rsidRPr="00535298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B82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B16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E0187F2" w14:textId="77777777" w:rsidTr="007038C4">
        <w:trPr>
          <w:trHeight w:val="727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CF8F2" w14:textId="4326125D" w:rsidR="006E4001" w:rsidRPr="00211107" w:rsidRDefault="0067536D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8E4317" w14:textId="77777777" w:rsidR="006E4001" w:rsidRPr="00535298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достигнутого соотношения между уровнем оплаты труда отдельных категорий работников определенного Указом Президента РФ от 07.05.2012 № 597 </w:t>
            </w:r>
          </w:p>
          <w:p w14:paraId="1DD704C1" w14:textId="63B0A7D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уровнем средней заработной платы в Новосибирской области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135D" w14:textId="4C44F6FA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B9EA" w14:textId="5865711B" w:rsidR="006E4001" w:rsidRPr="00535298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7E2BC2" w14:textId="4FDF174A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61A4F1" w14:textId="3C8D55B0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26A4BB39" w14:textId="77777777" w:rsidTr="006E4001">
        <w:trPr>
          <w:trHeight w:val="43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8670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70B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31FE" w14:textId="0CC3B149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B89C" w14:textId="6C4DBE6E" w:rsidR="006E4001" w:rsidRPr="00535298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229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017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D40C7E3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A69089" w14:textId="7F08C7C3" w:rsidR="006E4001" w:rsidRPr="00211107" w:rsidRDefault="006E4001" w:rsidP="00675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75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D03C37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предпринимательской деятельности (увеличение дохода от оказания платных услуг в текущем году по сравнению с прошлым годом)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A0A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7E36" w14:textId="77777777" w:rsidR="006E4001" w:rsidRPr="00535298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B229D15" w14:textId="52D0AA84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дохода полученного от предпринимательской деятельности в месяце, предшествующем начислению,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09F0FDA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1BA36EEB" w14:textId="77777777" w:rsidTr="001A00DE">
        <w:trPr>
          <w:trHeight w:val="31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9413AD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67B08D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3B6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 - 3,9%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B377" w14:textId="77777777" w:rsidR="006E4001" w:rsidRPr="00535298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93695E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E2279B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8ACA2E8" w14:textId="77777777" w:rsidTr="00210815">
        <w:trPr>
          <w:trHeight w:val="1487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7E2EB4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768448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619CB0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68FB405" w14:textId="77777777" w:rsidR="006E4001" w:rsidRPr="00535298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1FA1F2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389CDE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BE64AB5" w14:textId="77777777" w:rsidTr="001A00DE">
        <w:trPr>
          <w:trHeight w:val="34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F27A8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должностного оклада,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0AC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FCB7" w14:textId="0B098574" w:rsidR="006E4001" w:rsidRPr="00211107" w:rsidRDefault="006E4001" w:rsidP="00675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53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7536D" w:rsidRPr="006753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753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D2B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C4D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2A2EB6FC" w14:textId="77777777" w:rsidTr="001A00DE">
        <w:trPr>
          <w:trHeight w:val="64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CCF83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дохода полученного от предпринимательской деятельности,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367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317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F30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1CC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63E63880" w14:textId="77777777" w:rsidTr="001A00DE">
        <w:trPr>
          <w:trHeight w:val="105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EA545" w14:textId="77777777" w:rsidR="006E4001" w:rsidRPr="00211107" w:rsidRDefault="006E4001" w:rsidP="006E4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20C41A5B" w14:textId="77777777" w:rsidR="006E4001" w:rsidRDefault="006E4001" w:rsidP="006E4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  Руководители ГКУ НСО ОТ «Медицинский центр мобилизационных резервов «Резерв», ГКУЗ НСО «Территориальный центр медицины катастроф Новосибирской области», ГКУЗ НСО «Региональный центр медицинской профилактики»</w:t>
            </w:r>
            <w:r w:rsidR="00D61E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D61EB0" w:rsidRPr="00D61E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ГБУЗ НСО «Областной центр дезинфекции», ГБУЗ НСО ОТ «Медицинский информационно-аналитический центр»</w:t>
            </w:r>
          </w:p>
          <w:p w14:paraId="5D2EB518" w14:textId="635075CD" w:rsidR="00B1146C" w:rsidRPr="00211107" w:rsidRDefault="00B1146C" w:rsidP="006E4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001" w:rsidRPr="00211107" w14:paraId="1E461E23" w14:textId="77777777" w:rsidTr="001A00DE">
        <w:trPr>
          <w:trHeight w:val="105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2127E1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A7BE7E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E7DA2C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4DA75C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стимулирующей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BE5F43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FD6CB6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6E4001" w:rsidRPr="00211107" w14:paraId="38F732C7" w14:textId="77777777" w:rsidTr="001A00DE">
        <w:trPr>
          <w:trHeight w:val="105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F7F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6AA4" w14:textId="0A55FE14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казенных учреждений (</w:t>
            </w:r>
            <w:r w:rsidR="00D61EB0"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нормативных объемов государственного задания</w:t>
            </w: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D9F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A985" w14:textId="74F1CF1C" w:rsidR="006E4001" w:rsidRPr="006E36B5" w:rsidRDefault="00C20D6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567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021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видам помощи, ежемесячно нарастающим итогом</w:t>
            </w:r>
          </w:p>
        </w:tc>
      </w:tr>
      <w:tr w:rsidR="006E4001" w:rsidRPr="00211107" w14:paraId="518EE6A0" w14:textId="77777777" w:rsidTr="001A00DE">
        <w:trPr>
          <w:trHeight w:val="18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D0E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711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D33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0C11" w14:textId="2FC86AEF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EAA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DF1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011CEB6" w14:textId="77777777" w:rsidTr="001A00DE">
        <w:trPr>
          <w:trHeight w:val="293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5D7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9A2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018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10F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03F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FCC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158B88C" w14:textId="77777777" w:rsidTr="001A00DE">
        <w:trPr>
          <w:trHeight w:val="69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D7F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F1BD6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качественное выполнение поручений, запросов МЗ НСО, предоставление отчетов, информации, сведений в МЗ НСО на постоянной основе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16F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выявленных фактов несвоевременного и(или) некачественного выполнения поручений, запросов, предоставление отчетов, информации, сведений</w:t>
            </w:r>
          </w:p>
        </w:tc>
        <w:tc>
          <w:tcPr>
            <w:tcW w:w="5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0A205B" w14:textId="3EAD53A1" w:rsidR="006E4001" w:rsidRPr="006E36B5" w:rsidRDefault="00E5737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E4001"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14:paraId="1E880AFE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1A7422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E62F97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BC9BA1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AB5F48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73274C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7809FC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23F91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17BA7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10CC1E2" w14:textId="77777777" w:rsidTr="00671084">
        <w:trPr>
          <w:trHeight w:val="174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ACCCD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493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BF8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Более </w:t>
            </w:r>
            <w:proofErr w:type="spellStart"/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Зх</w:t>
            </w:r>
            <w:proofErr w:type="spellEnd"/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замечаний</w:t>
            </w:r>
          </w:p>
        </w:tc>
        <w:tc>
          <w:tcPr>
            <w:tcW w:w="54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E3DA1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323B3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16497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F9FAC8A" w14:textId="77777777" w:rsidTr="00AD7C6C">
        <w:trPr>
          <w:trHeight w:val="2958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AD4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3484BC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качественное выполнение функций по реализации задач федеральных проектов (кроме задач по проведению капитальных ремонтов и приобретению оборудования) в рамках национального проекта «Здравоохранение»</w:t>
            </w:r>
          </w:p>
          <w:p w14:paraId="20E357A4" w14:textId="509506D9" w:rsidR="00C20D6C" w:rsidRPr="00211107" w:rsidRDefault="00C20D6C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E66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выявленных фактов несвоевременного и(или) некачественного выполнения поручений, запросов, предоставление отчетов, информации, сведений</w:t>
            </w:r>
          </w:p>
          <w:p w14:paraId="1384BD4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5D86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D9C1A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E6498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5056B8A" w14:textId="77777777" w:rsidTr="001A00DE">
        <w:trPr>
          <w:trHeight w:val="25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AB049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381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CFA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3х замечаний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4218D4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BF4AB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A2362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51978AA" w14:textId="77777777" w:rsidTr="001A00DE">
        <w:trPr>
          <w:trHeight w:val="51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450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940AB7" w14:textId="4261A051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персоналом (физические лица в % от штатной численности)</w:t>
            </w:r>
          </w:p>
          <w:p w14:paraId="176BDAE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DA9D" w14:textId="0C9AB35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85 % и более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74D4" w14:textId="0F00A6D8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E02C0E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AF6097" w14:textId="77B034D3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1B7FBD40" w14:textId="77777777" w:rsidTr="001A00DE">
        <w:trPr>
          <w:trHeight w:val="28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36FC9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A0E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622F" w14:textId="47E294B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85%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157B9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342E6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E3C16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90C0A7E" w14:textId="77777777" w:rsidTr="001A00DE">
        <w:trPr>
          <w:trHeight w:val="75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0D8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DEECBC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864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13FB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07867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BF181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95CB10D" w14:textId="77777777" w:rsidTr="001A00DE">
        <w:trPr>
          <w:trHeight w:val="61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FB38F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80F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B19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8483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836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1E1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6F4A087" w14:textId="77777777" w:rsidTr="001A00DE">
        <w:trPr>
          <w:trHeight w:val="67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FEE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3F290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ADD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B34E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DA7DC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17BE8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нарастающим итогом</w:t>
            </w:r>
          </w:p>
        </w:tc>
      </w:tr>
      <w:tr w:rsidR="006E4001" w:rsidRPr="00211107" w14:paraId="0FE5E474" w14:textId="77777777" w:rsidTr="001A00DE">
        <w:trPr>
          <w:trHeight w:val="69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F14F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0AD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B6E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5DA3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062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4BD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CC6B7B0" w14:textId="77777777" w:rsidTr="001A00DE">
        <w:trPr>
          <w:trHeight w:val="96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484D" w14:textId="090D396A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14AEF5" w14:textId="4D170B36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9F95" w14:textId="25355E45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E1E9" w14:textId="6F404001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0D65C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05B39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1BDF7DB1" w14:textId="77777777" w:rsidTr="001A00DE">
        <w:trPr>
          <w:trHeight w:val="96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1B7F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A26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317F" w14:textId="4E8DA55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9415" w14:textId="1C373F04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8CE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026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17E4186" w14:textId="77777777" w:rsidTr="001A00DE">
        <w:trPr>
          <w:trHeight w:val="801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5B954" w14:textId="0EF8151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03B70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7091C73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2EA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3E0D" w14:textId="18971719" w:rsidR="006E4001" w:rsidRPr="008110F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1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8C29B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29967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009DFCEE" w14:textId="77777777" w:rsidTr="005F2B7F">
        <w:trPr>
          <w:trHeight w:val="84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499E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262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B47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C3DE" w14:textId="77777777" w:rsidR="006E4001" w:rsidRPr="008110F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1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13E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B09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9D05FBC" w14:textId="77777777" w:rsidTr="006E4001">
        <w:trPr>
          <w:trHeight w:val="46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2CBC3" w14:textId="67D55DB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DD6C04" w14:textId="77777777" w:rsidR="006E4001" w:rsidRPr="005F2B7F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достигнутого соотношения между уровнем оплаты труда отдельных категорий работников определенного Указом Президента РФ от 07.05.2012 № 597 </w:t>
            </w:r>
          </w:p>
          <w:p w14:paraId="710FF2CB" w14:textId="1285B7D6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уровнем средней заработной платы в Новосибирской области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58B9" w14:textId="4937A509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782B" w14:textId="205DFA91" w:rsidR="006E4001" w:rsidRPr="008110F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1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78BDA0" w14:textId="734FC0FA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0F58DA" w14:textId="55AB238A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1517AB5" w14:textId="77777777" w:rsidTr="006E4001">
        <w:trPr>
          <w:trHeight w:val="36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97DC5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186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2258" w14:textId="76C3374A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7365" w14:textId="5F4A9A52" w:rsidR="006E4001" w:rsidRPr="008110F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1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B30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A68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E47FF1F" w14:textId="77777777" w:rsidTr="001A00DE">
        <w:trPr>
          <w:trHeight w:val="60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7FCDDCC" w14:textId="67ACEAF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AD5C2D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установленного плана по доходам от приносящей доход деятельности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737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58A7" w14:textId="77777777" w:rsidR="006E4001" w:rsidRPr="008110F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1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43BDB2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752605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2D48DF88" w14:textId="77777777" w:rsidTr="001A00DE">
        <w:trPr>
          <w:trHeight w:val="4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B12FD3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289D0B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033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 - 99%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D217" w14:textId="77777777" w:rsidR="006E4001" w:rsidRPr="008110F2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1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D5A862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4D9A98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E706D5A" w14:textId="77777777" w:rsidTr="00671084">
        <w:trPr>
          <w:trHeight w:val="38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FB42F2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E83028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305CB5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055B213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29D5FF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A77512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29DA5C4" w14:textId="77777777" w:rsidTr="00C20D6C">
        <w:trPr>
          <w:trHeight w:val="615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1FF408" w14:textId="6EDBF4A8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должностного оклада, до:</w:t>
            </w:r>
          </w:p>
          <w:p w14:paraId="56E1A4A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95E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BD71" w14:textId="1DEF9F5D" w:rsidR="006E4001" w:rsidRPr="00211107" w:rsidRDefault="006E4001" w:rsidP="00E57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573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76A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014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0D6C" w:rsidRPr="00211107" w14:paraId="2E6608DD" w14:textId="77777777" w:rsidTr="00C20D6C">
        <w:trPr>
          <w:trHeight w:val="650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63196" w14:textId="55D4EBA6" w:rsidR="00C20D6C" w:rsidRPr="00211107" w:rsidRDefault="00C20D6C" w:rsidP="00C20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20D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дохода полученного от предпринимательской деятельности, до: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17BD" w14:textId="77777777" w:rsidR="00C20D6C" w:rsidRPr="00211107" w:rsidRDefault="00C20D6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9C1A" w14:textId="2A8B000C" w:rsidR="00C20D6C" w:rsidRPr="00211107" w:rsidRDefault="00C20D6C" w:rsidP="00E57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879C" w14:textId="77777777" w:rsidR="00C20D6C" w:rsidRPr="00211107" w:rsidRDefault="00C20D6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304E" w14:textId="77777777" w:rsidR="00C20D6C" w:rsidRPr="00211107" w:rsidRDefault="00C20D6C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4001" w:rsidRPr="00211107" w14:paraId="04E2B44F" w14:textId="77777777" w:rsidTr="001A00DE">
        <w:trPr>
          <w:trHeight w:val="71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2AA1F" w14:textId="77777777" w:rsidR="00C845D3" w:rsidRDefault="00C845D3" w:rsidP="006E4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5C3E8922" w14:textId="77777777" w:rsidR="006E4001" w:rsidRDefault="006E4001" w:rsidP="006E4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  Руководитель ГКУ НСО «Служба технического контроля и развития материально-технической базы»</w:t>
            </w:r>
          </w:p>
          <w:p w14:paraId="46B76677" w14:textId="611E2356" w:rsidR="00B1146C" w:rsidRPr="00211107" w:rsidRDefault="00B1146C" w:rsidP="006E4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4001" w:rsidRPr="00211107" w14:paraId="55B835E1" w14:textId="77777777" w:rsidTr="001A00DE">
        <w:trPr>
          <w:trHeight w:val="14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82BDC5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5B0E4C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E46553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B407A3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стимулирующей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39DA29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1744CE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6E4001" w:rsidRPr="00211107" w14:paraId="21252094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7D66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E2D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казенных учреждений (эффективное исполнение сметы)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3F8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F2D6" w14:textId="605C81E4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AD5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EC4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видам помощи, ежемесячно нарастающим итогом</w:t>
            </w:r>
          </w:p>
        </w:tc>
      </w:tr>
      <w:tr w:rsidR="006E4001" w:rsidRPr="00211107" w14:paraId="51797B56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92A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DB3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C33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E0EE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D1C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2F9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344791F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770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F76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C6B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7A0D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00F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DF1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03D3DE4" w14:textId="77777777" w:rsidTr="00671084">
        <w:trPr>
          <w:trHeight w:val="2362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945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31EEF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качественное выполнение поручений, запросов МЗ НСО, предоставление отчетов, информации, сведений в МЗ НСО на постоянной основе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907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выявленных фактов несвоевременного и(или) некачественного выполнения поручений, запросов, предоставление отчетов, информации, сведений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D092" w14:textId="6772E336" w:rsidR="006E4001" w:rsidRPr="006E36B5" w:rsidRDefault="00C845D3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063D9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76A24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1668C9C7" w14:textId="77777777" w:rsidTr="001A00DE">
        <w:trPr>
          <w:trHeight w:val="54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C061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0F1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40D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3х замечаний</w:t>
            </w:r>
          </w:p>
          <w:p w14:paraId="2ED34CE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393178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BD1B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191C8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0625875" w14:textId="77777777" w:rsidTr="003B0F2D">
        <w:trPr>
          <w:trHeight w:val="2038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1A37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BA0E9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качественное выполнение функций по реализации задач федеральных проектов (кроме задач по проведению капитальных ремонтов и приобретению оборудования) в рамках национального проекта «Здравоохранение»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727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выявленных фактов несвоевременного и(или) некачественного выполнения поручений, запросов, предоставление отчетов, информации, сведений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3C5C" w14:textId="08D530C6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F17C4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3A588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7A976B1C" w14:textId="77777777" w:rsidTr="001A00DE">
        <w:trPr>
          <w:trHeight w:val="216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E8433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7B9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A3C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3х замечаний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B6F0AA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3B838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31766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92DE4D1" w14:textId="77777777" w:rsidTr="003B0F2D">
        <w:trPr>
          <w:trHeight w:val="2113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056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BDC765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качественное выполнение функций по реализации задач федеральных проектов по проведению капитальных ремонтов и приобретению оборудования в рамках национального проекта «Здравоохранение»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C29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выявленных фактов несвоевременного и(или) некачественного выполнения поручений, запросов, предоставление отчетов, информации, сведений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DBED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2AD33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F6913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48938ECC" w14:textId="77777777" w:rsidTr="001A00DE">
        <w:trPr>
          <w:trHeight w:val="46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FE6B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BF1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EA4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3х замечаний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69B6B4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92FC7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EC62B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6F25FB0" w14:textId="77777777" w:rsidTr="001A00DE">
        <w:trPr>
          <w:trHeight w:val="393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082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782E37" w14:textId="30DE1532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персоналом (физические лица в % от штатной численности)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D097" w14:textId="188A050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85% и более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1E2E" w14:textId="48500E85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1E7EC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2F2C813" w14:textId="4433B430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6B233FCE" w14:textId="77777777" w:rsidTr="001A00DE">
        <w:trPr>
          <w:trHeight w:val="42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DB42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5ED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1EB1" w14:textId="59D0A61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85%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EA5C2C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DEBEC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4AAED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0952F96" w14:textId="77777777" w:rsidTr="001A00DE">
        <w:trPr>
          <w:trHeight w:val="82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B4C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4B025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D1D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35B1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6B770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2C23C6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7A5E8012" w14:textId="77777777" w:rsidTr="001A00DE">
        <w:trPr>
          <w:trHeight w:val="54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4F6F5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8BB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B1E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2DF6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E29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01B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7928C03" w14:textId="77777777" w:rsidTr="001A00DE">
        <w:trPr>
          <w:trHeight w:val="75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292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8B855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97E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F940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2CCEC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05DA4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нарастающим итогом</w:t>
            </w:r>
          </w:p>
        </w:tc>
      </w:tr>
      <w:tr w:rsidR="006E4001" w:rsidRPr="00211107" w14:paraId="64EF9AFA" w14:textId="77777777" w:rsidTr="001A00DE">
        <w:trPr>
          <w:trHeight w:val="61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1222D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2E9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E49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97D3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561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75E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E083D8F" w14:textId="77777777" w:rsidTr="001A00DE">
        <w:trPr>
          <w:trHeight w:val="99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FE1E" w14:textId="1B1B893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966951" w14:textId="2AAF66F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068A" w14:textId="4056020D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CC39" w14:textId="000E4764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5D9CB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521BF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05515176" w14:textId="77777777" w:rsidTr="001A00DE">
        <w:trPr>
          <w:trHeight w:val="927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2E547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37F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E2CE" w14:textId="45B3AC1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D2E6" w14:textId="0F3EA774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A82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ED7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D19CDC8" w14:textId="77777777" w:rsidTr="001A00DE">
        <w:trPr>
          <w:trHeight w:val="84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D8F0" w14:textId="42F8899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C5241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2F0642F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224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ACC6" w14:textId="4FFF58C2" w:rsidR="006E4001" w:rsidRPr="0022038A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67FD7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B74DB9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6886F2F8" w14:textId="77777777" w:rsidTr="001A00DE">
        <w:trPr>
          <w:trHeight w:val="801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F850E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0F7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5EB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7BC1" w14:textId="77777777" w:rsidR="006E4001" w:rsidRPr="0022038A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7CD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58B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1D02DBD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2409A9" w14:textId="2EE64BA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D934BA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установленного плана по доходам от приносящей доход деятельности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DC1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844C" w14:textId="77777777" w:rsidR="006E4001" w:rsidRPr="0022038A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03BFE5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89972A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1921DCF8" w14:textId="77777777" w:rsidTr="001A00DE">
        <w:trPr>
          <w:trHeight w:val="31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A77608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0C030E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F25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 - 99%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4302" w14:textId="77777777" w:rsidR="006E4001" w:rsidRPr="0022038A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D26752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76A03D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D5E13A5" w14:textId="77777777" w:rsidTr="00671084">
        <w:trPr>
          <w:trHeight w:val="20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26E0B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587EFC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9DC0A1B" w14:textId="52891E92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80%</w:t>
            </w:r>
          </w:p>
          <w:p w14:paraId="397C91E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F68B4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F49473B" w14:textId="77777777" w:rsidR="006E4001" w:rsidRPr="0022038A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3E7DC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D6BD88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CC9F068" w14:textId="77777777" w:rsidTr="00C845D3">
        <w:trPr>
          <w:trHeight w:val="660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249D06" w14:textId="49EFFD3F" w:rsidR="00C845D3" w:rsidRPr="00211107" w:rsidRDefault="006E4001" w:rsidP="00C84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должностного оклада,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13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A3F1" w14:textId="124DCB71" w:rsidR="006E4001" w:rsidRPr="00375DF4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5D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0E2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7B9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845D3" w:rsidRPr="00211107" w14:paraId="324FEF55" w14:textId="77777777" w:rsidTr="00C845D3">
        <w:trPr>
          <w:trHeight w:val="590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E7CA9B" w14:textId="6BEA2EC8" w:rsidR="00C845D3" w:rsidRPr="00211107" w:rsidRDefault="00C845D3" w:rsidP="00C84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45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дохода полученного от предпринимательской деятельности, до: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50E8" w14:textId="77777777" w:rsidR="00C845D3" w:rsidRPr="00211107" w:rsidRDefault="00C845D3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C1C0" w14:textId="158D8C41" w:rsidR="00C845D3" w:rsidRPr="00375DF4" w:rsidRDefault="00C845D3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CB0D" w14:textId="77777777" w:rsidR="00C845D3" w:rsidRPr="00211107" w:rsidRDefault="00C845D3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8590" w14:textId="77777777" w:rsidR="00C845D3" w:rsidRPr="00211107" w:rsidRDefault="00C845D3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4001" w:rsidRPr="00211107" w14:paraId="6EF2F5D0" w14:textId="77777777" w:rsidTr="001A00DE">
        <w:trPr>
          <w:trHeight w:val="2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53880" w14:textId="77777777" w:rsidR="00C845D3" w:rsidRDefault="00C845D3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2C8ECF7F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  Руководители ГБУ НСО «Медтранс», ГБУ НСО «Медтранс № 3»</w:t>
            </w:r>
          </w:p>
          <w:p w14:paraId="6ACDA9AB" w14:textId="35738A56" w:rsidR="00B1146C" w:rsidRPr="00211107" w:rsidRDefault="00B1146C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4001" w:rsidRPr="00211107" w14:paraId="60EB5530" w14:textId="77777777" w:rsidTr="001A00DE">
        <w:trPr>
          <w:trHeight w:val="1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9CD0D9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A8F62C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9CC343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9FB30D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стимулирующей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48D777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22C84B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6E4001" w:rsidRPr="00211107" w14:paraId="5D10A548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F8F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FB9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нормативных объемов государственного задания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632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4341" w14:textId="45155F49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F30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01E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видам помощи, ежемесячно, нарастающим итогом</w:t>
            </w:r>
          </w:p>
        </w:tc>
      </w:tr>
      <w:tr w:rsidR="006E4001" w:rsidRPr="00211107" w14:paraId="4AC32CD4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A06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B8A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AB7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FB7A" w14:textId="4814FB60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4BD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4CC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F5482BA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9B0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54F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A59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FA49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876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6B4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CF4B69E" w14:textId="77777777" w:rsidTr="00246F5E">
        <w:trPr>
          <w:trHeight w:val="69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E8E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1F66E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качественное выполнение поручений, запросов МЗ НСО, предоставление отчетов, информации, сведений в МЗ НСО на постоянной основе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46C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выявленных фактов несвоевременного и(или) некачественного выполнения поручений, запросов, предоставление отчетов, информации, сведений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E802" w14:textId="1B3AEAA2" w:rsidR="006E4001" w:rsidRPr="006E36B5" w:rsidRDefault="00B4195E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18528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2372B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2731F17" w14:textId="77777777" w:rsidTr="001A00DE">
        <w:trPr>
          <w:trHeight w:val="42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0E979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BE5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0AA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более 3х замечаний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9418E3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8BA35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06298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667BAB9" w14:textId="77777777" w:rsidTr="001A00DE">
        <w:trPr>
          <w:trHeight w:val="378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C9E6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D5C895" w14:textId="7ED938BB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персоналом (физические лица в % от штатной численности)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DD03" w14:textId="7CFE6AC9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85% и более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909B" w14:textId="2D9F3177" w:rsidR="006E4001" w:rsidRPr="006E36B5" w:rsidRDefault="00D61EB0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B3865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349C95" w14:textId="224BCF65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28BCD49A" w14:textId="77777777" w:rsidTr="001A00DE">
        <w:trPr>
          <w:trHeight w:val="43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7326B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4C3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98E3" w14:textId="0F44D10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85%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1394D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8FE3C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190C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8527FC7" w14:textId="77777777" w:rsidTr="001A00DE">
        <w:trPr>
          <w:trHeight w:val="67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E06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919BB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D23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0D3A" w14:textId="76031436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3F38F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79663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71A07AB5" w14:textId="77777777" w:rsidTr="001A00DE">
        <w:trPr>
          <w:trHeight w:val="69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FCD99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8AE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316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7365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B30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A68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0B14D57F" w14:textId="77777777" w:rsidTr="001A00DE">
        <w:trPr>
          <w:trHeight w:val="67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60A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D8938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5A7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7E8C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18947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05016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 нарастающим итогом</w:t>
            </w:r>
          </w:p>
        </w:tc>
      </w:tr>
      <w:tr w:rsidR="006E4001" w:rsidRPr="00211107" w14:paraId="18D63ACD" w14:textId="77777777" w:rsidTr="00C53B6C">
        <w:trPr>
          <w:trHeight w:val="69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F186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8BF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C34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E74F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B93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1BA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49794EA" w14:textId="77777777" w:rsidTr="00C53B6C">
        <w:trPr>
          <w:trHeight w:val="67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F0C6D" w14:textId="16160C5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2C81C6" w14:textId="6589058F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случаев производственного травматизма и профессиональной заболеваемости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4A0A" w14:textId="7914FF3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5BEA" w14:textId="7703D2CD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D70AA1" w14:textId="2D352515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BFAE89" w14:textId="6ADC6EC8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AC8914D" w14:textId="77777777" w:rsidTr="00C53B6C">
        <w:trPr>
          <w:trHeight w:val="69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086C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F7C9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8C00" w14:textId="358EF6A9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9565" w14:textId="3EA21B26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22C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0A0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DE0982A" w14:textId="77777777" w:rsidTr="001A00DE">
        <w:trPr>
          <w:trHeight w:val="69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A8FA1" w14:textId="5FDC08E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85066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обоснованных жалоб, замечаний при оказании услуг от учреждений здравоохранения НСО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760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замечаний, жалоб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38F0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D545F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E9514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2C535A7E" w14:textId="77777777" w:rsidTr="001A00DE">
        <w:trPr>
          <w:trHeight w:val="67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A6F0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5AF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B61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жалоб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4955" w14:textId="77777777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10B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A68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F870094" w14:textId="77777777" w:rsidTr="001A00DE">
        <w:trPr>
          <w:trHeight w:val="76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5856" w14:textId="4DE079F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209670" w14:textId="58035159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0D31" w14:textId="0816E83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0E14" w14:textId="77C00690" w:rsidR="006E4001" w:rsidRPr="006E36B5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AC0A1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70B820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3F84421F" w14:textId="77777777" w:rsidTr="001A00DE">
        <w:trPr>
          <w:trHeight w:val="577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2E320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8DD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F2A1" w14:textId="74C2914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163A" w14:textId="0F931886" w:rsidR="006E4001" w:rsidRPr="000F642D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A62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31F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6C5B94FE" w14:textId="77777777" w:rsidTr="001A00DE">
        <w:trPr>
          <w:trHeight w:val="61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96911" w14:textId="1C1B5F2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7087C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20164FB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DDB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99F5" w14:textId="79DAE161" w:rsidR="006E4001" w:rsidRPr="000F642D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A03C1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2E5AB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72A10B8E" w14:textId="77777777" w:rsidTr="001A00DE">
        <w:trPr>
          <w:trHeight w:val="1041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FC53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B87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F0D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3283" w14:textId="77777777" w:rsidR="006E4001" w:rsidRPr="000F642D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8D3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C86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0DBB83A" w14:textId="77777777" w:rsidTr="006E4001">
        <w:trPr>
          <w:trHeight w:val="411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AEEC3" w14:textId="679018E0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FED0D0" w14:textId="77777777" w:rsidR="006E4001" w:rsidRPr="000F642D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достигнутого соотношения между уровнем оплаты труда отдельных категорий работников определенного Указом Президента РФ от 07.05.2012 № 597 </w:t>
            </w:r>
          </w:p>
          <w:p w14:paraId="19C6B63D" w14:textId="779D82E4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уровнем средней заработной платы в Новосибирской области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FE53" w14:textId="6D37A2FF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B0E2" w14:textId="548387CE" w:rsidR="006E4001" w:rsidRPr="000F642D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C4BC53" w14:textId="6CD9BB05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797720" w14:textId="77E89132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E3DDBD4" w14:textId="77777777" w:rsidTr="006E4001">
        <w:trPr>
          <w:trHeight w:val="61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F345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EFD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B27A" w14:textId="0A74F6E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A6FE" w14:textId="690C7B2F" w:rsidR="006E4001" w:rsidRPr="000F642D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52B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F44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8A60848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74540CC" w14:textId="155B33EE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D340C18" w14:textId="672A303C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предпринимательской деятельности (увеличение дохода от оказания платных услуг в текущем году по сравнению с прошлым годом)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C73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624C" w14:textId="77777777" w:rsidR="006E4001" w:rsidRPr="004823FB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672C4DD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дохода полученного от предпринимательской деятельности в месяце, предшествующем начислению,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BF7488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20F95A56" w14:textId="77777777" w:rsidTr="001A00DE">
        <w:trPr>
          <w:trHeight w:val="31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498968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CD4D51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0DA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 - 3,9%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5C52" w14:textId="77777777" w:rsidR="006E4001" w:rsidRPr="004823FB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F2E91A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89681A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12FE7F00" w14:textId="77777777" w:rsidTr="00671084">
        <w:trPr>
          <w:trHeight w:val="128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0B473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B80F1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0283788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1E72323" w14:textId="77777777" w:rsidR="006E4001" w:rsidRPr="004823FB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B3BE18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3482D4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42268B1" w14:textId="77777777" w:rsidTr="00246F5E">
        <w:trPr>
          <w:trHeight w:val="593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811C63" w14:textId="258CF3A2" w:rsidR="006E4001" w:rsidRPr="00211107" w:rsidRDefault="006E4001" w:rsidP="00246F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должностного оклада,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F46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1517" w14:textId="0461AC5F" w:rsidR="006E4001" w:rsidRPr="00211107" w:rsidRDefault="00B4195E" w:rsidP="00D61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61E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E3E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F8E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1AB2B1D0" w14:textId="77777777" w:rsidTr="001A00DE">
        <w:trPr>
          <w:trHeight w:val="720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17146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дохода полученного от предпринимательской деятельности,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C0C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DBE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BEF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4E1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001" w:rsidRPr="00211107" w14:paraId="706B54C9" w14:textId="77777777" w:rsidTr="001A00DE">
        <w:trPr>
          <w:trHeight w:val="58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BBDB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51D27356" w14:textId="77777777" w:rsidR="006E4001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19.  </w:t>
            </w:r>
            <w:proofErr w:type="gramStart"/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Руководитель  ГКУ</w:t>
            </w:r>
            <w:proofErr w:type="gramEnd"/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НСО «</w:t>
            </w:r>
            <w:proofErr w:type="spellStart"/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Новосибоблфарм</w:t>
            </w:r>
            <w:proofErr w:type="spellEnd"/>
            <w:r w:rsidRPr="00211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545C3508" w14:textId="0BEE58D4" w:rsidR="00B1146C" w:rsidRPr="00211107" w:rsidRDefault="00B1146C" w:rsidP="006E4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001" w:rsidRPr="00211107" w14:paraId="35FD14D9" w14:textId="77777777" w:rsidTr="001A00DE">
        <w:trPr>
          <w:trHeight w:val="142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0A09DE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№ п/п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CD67C9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Наименование показателя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B756B6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Критерий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2A5B55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 xml:space="preserve">Размер стимулирующей выплаты, в %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A29C40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начисления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F525E6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6100"/>
                <w:lang w:eastAsia="ru-RU"/>
              </w:rPr>
              <w:t>Порядок и периодичность оценки</w:t>
            </w:r>
          </w:p>
        </w:tc>
      </w:tr>
      <w:tr w:rsidR="006E4001" w:rsidRPr="00211107" w14:paraId="5E4D7BE0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AAD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C40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казенных учреждений (эффективное исполнение сметы)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580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EF10" w14:textId="55605B5B" w:rsidR="006E4001" w:rsidRPr="00B26028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0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045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5B0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средневзвешенно по видам помощи, ежемесячно, нарастающим итогом</w:t>
            </w:r>
          </w:p>
        </w:tc>
      </w:tr>
      <w:tr w:rsidR="006E4001" w:rsidRPr="00211107" w14:paraId="7E0C89B9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3A4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CA4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C64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CD76" w14:textId="77777777" w:rsidR="006E4001" w:rsidRPr="00B26028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0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E88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79E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1F04C9D" w14:textId="77777777" w:rsidTr="001A00DE">
        <w:trPr>
          <w:trHeight w:val="315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680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DA7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A50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90 %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0F2D" w14:textId="77777777" w:rsidR="006E4001" w:rsidRPr="00B26028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0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F5E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A6D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577742C" w14:textId="77777777" w:rsidTr="001A00DE">
        <w:trPr>
          <w:trHeight w:val="1371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F9F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EFCD41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фактов нарушения фармацевтического порядка по приемке, учету, хранению, размещению лекарственных средств по результатам проверок контролирующих органов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570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F411" w14:textId="587D5B5D" w:rsidR="006E4001" w:rsidRPr="00B26028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0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C7122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115F0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212555F" w14:textId="77777777" w:rsidTr="001A00DE">
        <w:trPr>
          <w:trHeight w:val="165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B093A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351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F7B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F0EAD7" w14:textId="77777777" w:rsidR="006E4001" w:rsidRPr="00B26028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0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6E1F4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B2090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B415DA0" w14:textId="77777777" w:rsidTr="001A00DE">
        <w:trPr>
          <w:trHeight w:val="66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FDF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57FDF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Своевременное обеспечение основного запаса медикаментов на складах, исходя из плановых объемов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9AE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 и более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F233" w14:textId="09F8D4F5" w:rsidR="006E4001" w:rsidRPr="00B26028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0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5E7DA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070B1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3F33A8D5" w14:textId="77777777" w:rsidTr="001A00DE">
        <w:trPr>
          <w:trHeight w:val="70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1AF0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423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D589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B5A529" w14:textId="77777777" w:rsidR="006E4001" w:rsidRPr="00B26028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0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8DFF2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82F66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5137334" w14:textId="77777777" w:rsidTr="00671084">
        <w:trPr>
          <w:trHeight w:val="1899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BDE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E3496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качественное выполнение поручений, запросов МЗ НСО, предоставление отчетов, информации, сведений в МЗ НСО на постоянной основе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A42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выявленных фактов несвоевременного и(или) некачественного выполнения поручений, запросов, предоставление отчетов, информации, сведений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454" w14:textId="51AE5BEE" w:rsidR="006E4001" w:rsidRPr="00B26028" w:rsidRDefault="00942322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E4001" w:rsidRPr="00B260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41C22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C1C0E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550BC4BB" w14:textId="77777777" w:rsidTr="001A00DE">
        <w:trPr>
          <w:trHeight w:val="46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77EA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F5E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D80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3х замечаний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F8B1B3" w14:textId="77777777" w:rsidR="006E4001" w:rsidRPr="00F03DD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C6177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7EF86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97FE9C1" w14:textId="77777777" w:rsidTr="001A00DE">
        <w:trPr>
          <w:trHeight w:val="63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8720C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028E1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своевременного и качественного обеспечения медикаментами учреждений, подведомственных Минздраву НСО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3A50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замечаний, жалоб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53D1BF" w14:textId="003C2AD4" w:rsidR="006E4001" w:rsidRPr="00F03DD1" w:rsidRDefault="00D61EB0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27F8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43C0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07430F67" w14:textId="77777777" w:rsidTr="001A00DE">
        <w:trPr>
          <w:trHeight w:val="63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76BB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BA30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CD5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замечания, жалобы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E81464" w14:textId="202DDA1A" w:rsidR="006E4001" w:rsidRPr="00F03DD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335B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185B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660FC84" w14:textId="77777777" w:rsidTr="001A00DE">
        <w:trPr>
          <w:trHeight w:val="94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2A10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9909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F06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и более замечания, жалобы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EEBF4A" w14:textId="77777777" w:rsidR="006E4001" w:rsidRPr="00F03DD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D2BB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2B6F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59CD5F82" w14:textId="77777777" w:rsidTr="001A00DE">
        <w:trPr>
          <w:trHeight w:val="40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19E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23D8B1" w14:textId="7BD7D54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персоналом (физические лица в % от штатной численности)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C34E" w14:textId="29259FB8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85 % и более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92B4" w14:textId="71D78BAA" w:rsidR="006E4001" w:rsidRPr="00F03DD1" w:rsidRDefault="00D61EB0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91D78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067BEE" w14:textId="1BBC224A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E4001" w:rsidRPr="00211107" w14:paraId="7F4F6E81" w14:textId="77777777" w:rsidTr="001A00DE">
        <w:trPr>
          <w:trHeight w:val="408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D5D66B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98B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A5A0" w14:textId="14ED05B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85 %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9BD779" w14:textId="77777777" w:rsidR="006E4001" w:rsidRPr="00F03DD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A6097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C5B8C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65BF9EC" w14:textId="77777777" w:rsidTr="001A00DE">
        <w:trPr>
          <w:trHeight w:val="63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497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C33FB6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санитарно-эпидемиологического режима и противопожарных условий в учреждении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1A42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3A9B" w14:textId="292B5F17" w:rsidR="006E4001" w:rsidRPr="00F03DD1" w:rsidRDefault="00D61EB0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51240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E0D51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E4001" w:rsidRPr="00211107" w14:paraId="6DE4D159" w14:textId="77777777" w:rsidTr="001A00DE">
        <w:trPr>
          <w:trHeight w:val="73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8FA47C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E30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E71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A82F" w14:textId="77777777" w:rsidR="006E4001" w:rsidRPr="00F03DD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07D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904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2671C29" w14:textId="77777777" w:rsidTr="001A00DE">
        <w:trPr>
          <w:trHeight w:val="63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24F6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D6E54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на оплату труда основного персонала в фонде оплаты труда учреждения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D4FF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0C62" w14:textId="77777777" w:rsidR="006E4001" w:rsidRPr="00F03DD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D5EBF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5CA0679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нарастающим итогом</w:t>
            </w:r>
          </w:p>
        </w:tc>
      </w:tr>
      <w:tr w:rsidR="006E4001" w:rsidRPr="00211107" w14:paraId="37279F23" w14:textId="77777777" w:rsidTr="001A00DE">
        <w:trPr>
          <w:trHeight w:val="73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B0205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B1F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67AE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6516" w14:textId="77777777" w:rsidR="006E4001" w:rsidRPr="00F03DD1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E5E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10F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756B649" w14:textId="77777777" w:rsidTr="001A00DE">
        <w:trPr>
          <w:trHeight w:val="867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C95A" w14:textId="7047C10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147803" w14:textId="3840C896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 работ, услуг для обеспечения государственных нужд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B74D" w14:textId="4A96B5E6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BEE5" w14:textId="5827D7E1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481A54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26D8C5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3A16C126" w14:textId="77777777" w:rsidTr="001A00DE">
        <w:trPr>
          <w:trHeight w:val="540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9BFB9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A1D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3702" w14:textId="1ADF51DB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29A8" w14:textId="193B0ABC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FB6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A11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2A5C0D32" w14:textId="77777777" w:rsidTr="001A00DE">
        <w:trPr>
          <w:trHeight w:val="696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C9C95" w14:textId="0E9293E3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0FC870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квоты по </w:t>
            </w:r>
          </w:p>
          <w:p w14:paraId="53892F0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приему на работу инвалидов (в соответствие со статьей 20.1. Закона от 12.03.1999 № 45-ОЗ) 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FE2D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EDFE" w14:textId="0EFB7E5B" w:rsidR="006E4001" w:rsidRPr="004823FB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F32DD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31B791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0B613EC5" w14:textId="77777777" w:rsidTr="001A00DE">
        <w:trPr>
          <w:trHeight w:val="945"/>
        </w:trPr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72F0A3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5CE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F2E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0107" w14:textId="77777777" w:rsidR="006E4001" w:rsidRPr="004823FB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281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875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7A31C87A" w14:textId="77777777" w:rsidTr="001A00DE">
        <w:trPr>
          <w:trHeight w:val="31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CB1D286" w14:textId="4F7DA69A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3CE6390B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установленного плана по доходам от приносящей доход деятельности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3715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 и более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0388" w14:textId="77777777" w:rsidR="006E4001" w:rsidRPr="004823FB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B896F9E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оклада, ежемесячно 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28BD9D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по результатам работы за предыдущий год</w:t>
            </w:r>
          </w:p>
        </w:tc>
      </w:tr>
      <w:tr w:rsidR="006E4001" w:rsidRPr="00211107" w14:paraId="6C1A2C00" w14:textId="77777777" w:rsidTr="001A00DE">
        <w:trPr>
          <w:trHeight w:val="31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2E4DE6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13475BA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1A6A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 - 99%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3709" w14:textId="77777777" w:rsidR="006E4001" w:rsidRPr="004823FB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D035A78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4B26D5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4392E463" w14:textId="77777777" w:rsidTr="001A00DE">
        <w:trPr>
          <w:trHeight w:val="33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16E413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389247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550A4C7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1CE5138" w14:textId="77777777" w:rsidR="006E4001" w:rsidRPr="004823FB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2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30E8C9C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0353082" w14:textId="77777777" w:rsidR="006E4001" w:rsidRPr="00211107" w:rsidRDefault="006E4001" w:rsidP="006E4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001" w:rsidRPr="00211107" w14:paraId="33631A74" w14:textId="77777777" w:rsidTr="00942322">
        <w:trPr>
          <w:trHeight w:val="513"/>
        </w:trPr>
        <w:tc>
          <w:tcPr>
            <w:tcW w:w="149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5078DD" w14:textId="59DA2D9A" w:rsidR="00942322" w:rsidRPr="00211107" w:rsidRDefault="006E4001" w:rsidP="009423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должностного оклада, до: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9A6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BB94" w14:textId="594B63DF" w:rsidR="006E4001" w:rsidRPr="00211107" w:rsidRDefault="00D61EB0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0104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F801" w14:textId="77777777" w:rsidR="006E4001" w:rsidRPr="00211107" w:rsidRDefault="006E4001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1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322" w:rsidRPr="00211107" w14:paraId="291AB87F" w14:textId="77777777" w:rsidTr="00942322">
        <w:trPr>
          <w:trHeight w:val="1200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1A0EA9" w14:textId="2CCD950F" w:rsidR="00942322" w:rsidRPr="00211107" w:rsidRDefault="00942322" w:rsidP="009423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423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в процентах от дохода полученного от предпринимательской деятельности, до: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719E" w14:textId="77777777" w:rsidR="00942322" w:rsidRPr="00211107" w:rsidRDefault="00942322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628A" w14:textId="77777777" w:rsidR="00942322" w:rsidRDefault="00942322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9607691" w14:textId="71512B6A" w:rsidR="00942322" w:rsidRDefault="00942322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6D0C" w14:textId="77777777" w:rsidR="00942322" w:rsidRPr="00211107" w:rsidRDefault="00942322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2D10" w14:textId="77777777" w:rsidR="00942322" w:rsidRPr="00211107" w:rsidRDefault="00942322" w:rsidP="006E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BFA90AE" w14:textId="77777777" w:rsidR="00160261" w:rsidRPr="00211107" w:rsidRDefault="00160261" w:rsidP="002402DF">
      <w:pPr>
        <w:rPr>
          <w:lang w:eastAsia="ru-RU"/>
        </w:rPr>
      </w:pPr>
    </w:p>
    <w:sectPr w:rsidR="00160261" w:rsidRPr="00211107" w:rsidSect="00B33F1C">
      <w:footerReference w:type="default" r:id="rId8"/>
      <w:footerReference w:type="first" r:id="rId9"/>
      <w:pgSz w:w="11906" w:h="16838" w:code="9"/>
      <w:pgMar w:top="624" w:right="680" w:bottom="737" w:left="1247" w:header="0" w:footer="34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1AF7E" w16cex:dateUtc="2021-07-08T10:08:00Z"/>
  <w16cex:commentExtensible w16cex:durableId="2491A9A3" w16cex:dateUtc="2021-07-08T09:43:00Z"/>
  <w16cex:commentExtensible w16cex:durableId="2491AA66" w16cex:dateUtc="2021-07-08T09:46:00Z"/>
  <w16cex:commentExtensible w16cex:durableId="2491AB8B" w16cex:dateUtc="2021-07-08T09:51:00Z"/>
  <w16cex:commentExtensible w16cex:durableId="2491ABEE" w16cex:dateUtc="2021-07-08T09:53:00Z"/>
  <w16cex:commentExtensible w16cex:durableId="2491AD23" w16cex:dateUtc="2021-07-08T09:58:00Z"/>
  <w16cex:commentExtensible w16cex:durableId="2491B1F6" w16cex:dateUtc="2021-07-08T10:18:00Z"/>
  <w16cex:commentExtensible w16cex:durableId="2491AEF5" w16cex:dateUtc="2021-07-08T10:05:00Z"/>
  <w16cex:commentExtensible w16cex:durableId="2491AECF" w16cex:dateUtc="2021-07-08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1AE7D2" w16cid:durableId="2491AF7E"/>
  <w16cid:commentId w16cid:paraId="322A4BBC" w16cid:durableId="2491A9A3"/>
  <w16cid:commentId w16cid:paraId="7BAA8DBF" w16cid:durableId="2491AA66"/>
  <w16cid:commentId w16cid:paraId="6BAD68D2" w16cid:durableId="2491AB8B"/>
  <w16cid:commentId w16cid:paraId="309E9E4E" w16cid:durableId="2491ABEE"/>
  <w16cid:commentId w16cid:paraId="765617CD" w16cid:durableId="2491AD23"/>
  <w16cid:commentId w16cid:paraId="56980EF1" w16cid:durableId="2491B1F6"/>
  <w16cid:commentId w16cid:paraId="067648D2" w16cid:durableId="2491AEF5"/>
  <w16cid:commentId w16cid:paraId="03E9046B" w16cid:durableId="2491AE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5F60F" w14:textId="77777777" w:rsidR="00B16782" w:rsidRDefault="00B16782" w:rsidP="009A121D">
      <w:pPr>
        <w:spacing w:after="0" w:line="240" w:lineRule="auto"/>
      </w:pPr>
      <w:r>
        <w:separator/>
      </w:r>
    </w:p>
  </w:endnote>
  <w:endnote w:type="continuationSeparator" w:id="0">
    <w:p w14:paraId="12D482E9" w14:textId="77777777" w:rsidR="00B16782" w:rsidRDefault="00B16782" w:rsidP="009A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14E1E" w14:textId="5F8A4BCB" w:rsidR="00B16782" w:rsidRPr="003337FB" w:rsidRDefault="00B16782">
    <w:pPr>
      <w:pStyle w:val="afc"/>
      <w:jc w:val="right"/>
      <w:rPr>
        <w:rFonts w:ascii="Cambria" w:hAnsi="Cambria"/>
        <w:sz w:val="16"/>
        <w:szCs w:val="16"/>
      </w:rPr>
    </w:pPr>
    <w:r w:rsidRPr="003337FB">
      <w:rPr>
        <w:rFonts w:ascii="Cambria" w:hAnsi="Cambria"/>
        <w:sz w:val="16"/>
        <w:szCs w:val="16"/>
      </w:rPr>
      <w:t xml:space="preserve">Стр. </w:t>
    </w:r>
    <w:r w:rsidRPr="003337FB">
      <w:rPr>
        <w:rFonts w:ascii="Calibri" w:hAnsi="Calibri"/>
        <w:sz w:val="16"/>
        <w:szCs w:val="16"/>
      </w:rPr>
      <w:fldChar w:fldCharType="begin"/>
    </w:r>
    <w:r w:rsidRPr="003337FB">
      <w:rPr>
        <w:sz w:val="16"/>
        <w:szCs w:val="16"/>
      </w:rPr>
      <w:instrText>PAGE    \* MERGEFORMAT</w:instrText>
    </w:r>
    <w:r w:rsidRPr="003337FB">
      <w:rPr>
        <w:rFonts w:ascii="Calibri" w:hAnsi="Calibri"/>
        <w:sz w:val="16"/>
        <w:szCs w:val="16"/>
      </w:rPr>
      <w:fldChar w:fldCharType="separate"/>
    </w:r>
    <w:r w:rsidR="00B33F1C" w:rsidRPr="00B33F1C">
      <w:rPr>
        <w:rFonts w:ascii="Cambria" w:hAnsi="Cambria"/>
        <w:noProof/>
        <w:sz w:val="16"/>
        <w:szCs w:val="16"/>
      </w:rPr>
      <w:t>2</w:t>
    </w:r>
    <w:r w:rsidRPr="003337FB">
      <w:rPr>
        <w:rFonts w:ascii="Cambria" w:hAnsi="Cambria"/>
        <w:sz w:val="16"/>
        <w:szCs w:val="16"/>
      </w:rPr>
      <w:fldChar w:fldCharType="end"/>
    </w:r>
  </w:p>
  <w:p w14:paraId="177E9F61" w14:textId="77777777" w:rsidR="00B16782" w:rsidRDefault="00B16782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154973"/>
      <w:docPartObj>
        <w:docPartGallery w:val="Page Numbers (Bottom of Page)"/>
        <w:docPartUnique/>
      </w:docPartObj>
    </w:sdtPr>
    <w:sdtContent>
      <w:p w14:paraId="321AA1B4" w14:textId="77ECE40E" w:rsidR="00B33F1C" w:rsidRDefault="00B33F1C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C28C184" w14:textId="77777777" w:rsidR="00B33F1C" w:rsidRDefault="00B33F1C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F6ECD" w14:textId="77777777" w:rsidR="00B16782" w:rsidRDefault="00B16782" w:rsidP="009A121D">
      <w:pPr>
        <w:spacing w:after="0" w:line="240" w:lineRule="auto"/>
      </w:pPr>
      <w:r>
        <w:separator/>
      </w:r>
    </w:p>
  </w:footnote>
  <w:footnote w:type="continuationSeparator" w:id="0">
    <w:p w14:paraId="1D80751D" w14:textId="77777777" w:rsidR="00B16782" w:rsidRDefault="00B16782" w:rsidP="009A1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ED9"/>
    <w:multiLevelType w:val="hybridMultilevel"/>
    <w:tmpl w:val="37F2B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81D"/>
    <w:multiLevelType w:val="hybridMultilevel"/>
    <w:tmpl w:val="33FE07CE"/>
    <w:lvl w:ilvl="0" w:tplc="20DC13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7823"/>
    <w:multiLevelType w:val="hybridMultilevel"/>
    <w:tmpl w:val="6F687E6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2083F"/>
    <w:multiLevelType w:val="hybridMultilevel"/>
    <w:tmpl w:val="8BB0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E5861"/>
    <w:multiLevelType w:val="hybridMultilevel"/>
    <w:tmpl w:val="43988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F2AD8"/>
    <w:multiLevelType w:val="hybridMultilevel"/>
    <w:tmpl w:val="A2FAD21A"/>
    <w:lvl w:ilvl="0" w:tplc="E9FCE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430184"/>
    <w:multiLevelType w:val="hybridMultilevel"/>
    <w:tmpl w:val="5AB07CA6"/>
    <w:lvl w:ilvl="0" w:tplc="F2A2D16A">
      <w:start w:val="1"/>
      <w:numFmt w:val="decimal"/>
      <w:lvlText w:val="%1)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13317B37"/>
    <w:multiLevelType w:val="hybridMultilevel"/>
    <w:tmpl w:val="5AB07CA6"/>
    <w:lvl w:ilvl="0" w:tplc="F2A2D16A">
      <w:start w:val="1"/>
      <w:numFmt w:val="decimal"/>
      <w:lvlText w:val="%1)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172804E5"/>
    <w:multiLevelType w:val="hybridMultilevel"/>
    <w:tmpl w:val="164CD71C"/>
    <w:lvl w:ilvl="0" w:tplc="4FB0A2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E56BA"/>
    <w:multiLevelType w:val="hybridMultilevel"/>
    <w:tmpl w:val="E63E673C"/>
    <w:lvl w:ilvl="0" w:tplc="F8C07BA4">
      <w:start w:val="1"/>
      <w:numFmt w:val="decimal"/>
      <w:lvlText w:val="%1)."/>
      <w:lvlJc w:val="left"/>
      <w:pPr>
        <w:ind w:left="360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56BBC"/>
    <w:multiLevelType w:val="hybridMultilevel"/>
    <w:tmpl w:val="5AB07CA6"/>
    <w:lvl w:ilvl="0" w:tplc="F2A2D16A">
      <w:start w:val="1"/>
      <w:numFmt w:val="decimal"/>
      <w:lvlText w:val="%1)"/>
      <w:lvlJc w:val="left"/>
      <w:pPr>
        <w:ind w:left="766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1" w15:restartNumberingAfterBreak="0">
    <w:nsid w:val="1AA26500"/>
    <w:multiLevelType w:val="hybridMultilevel"/>
    <w:tmpl w:val="E924C506"/>
    <w:lvl w:ilvl="0" w:tplc="4FB0A2B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8E3D43"/>
    <w:multiLevelType w:val="hybridMultilevel"/>
    <w:tmpl w:val="38B83E74"/>
    <w:lvl w:ilvl="0" w:tplc="B148AC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570B2"/>
    <w:multiLevelType w:val="hybridMultilevel"/>
    <w:tmpl w:val="5AB07CA6"/>
    <w:lvl w:ilvl="0" w:tplc="F2A2D16A">
      <w:start w:val="1"/>
      <w:numFmt w:val="decimal"/>
      <w:lvlText w:val="%1)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1BE44034"/>
    <w:multiLevelType w:val="hybridMultilevel"/>
    <w:tmpl w:val="40823EBE"/>
    <w:lvl w:ilvl="0" w:tplc="7C58DB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3D6A8A"/>
    <w:multiLevelType w:val="hybridMultilevel"/>
    <w:tmpl w:val="E924C506"/>
    <w:lvl w:ilvl="0" w:tplc="4FB0A2B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013024"/>
    <w:multiLevelType w:val="hybridMultilevel"/>
    <w:tmpl w:val="02F24B98"/>
    <w:lvl w:ilvl="0" w:tplc="1F5085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4D5401"/>
    <w:multiLevelType w:val="hybridMultilevel"/>
    <w:tmpl w:val="2662F52E"/>
    <w:lvl w:ilvl="0" w:tplc="CA72F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B08DD"/>
    <w:multiLevelType w:val="hybridMultilevel"/>
    <w:tmpl w:val="7B1A35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3B3B21"/>
    <w:multiLevelType w:val="hybridMultilevel"/>
    <w:tmpl w:val="5A38B236"/>
    <w:lvl w:ilvl="0" w:tplc="E9FCE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A6FAA"/>
    <w:multiLevelType w:val="hybridMultilevel"/>
    <w:tmpl w:val="9D763D30"/>
    <w:lvl w:ilvl="0" w:tplc="BCC2D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05D49"/>
    <w:multiLevelType w:val="hybridMultilevel"/>
    <w:tmpl w:val="CDB2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67FA8"/>
    <w:multiLevelType w:val="hybridMultilevel"/>
    <w:tmpl w:val="38B83E74"/>
    <w:lvl w:ilvl="0" w:tplc="B148AC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F130FA"/>
    <w:multiLevelType w:val="hybridMultilevel"/>
    <w:tmpl w:val="4F30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A478C9"/>
    <w:multiLevelType w:val="hybridMultilevel"/>
    <w:tmpl w:val="1972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262BC4"/>
    <w:multiLevelType w:val="hybridMultilevel"/>
    <w:tmpl w:val="530A2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A233ED"/>
    <w:multiLevelType w:val="hybridMultilevel"/>
    <w:tmpl w:val="5D98180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6593158"/>
    <w:multiLevelType w:val="hybridMultilevel"/>
    <w:tmpl w:val="C3807B1C"/>
    <w:lvl w:ilvl="0" w:tplc="D6FC23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117A5"/>
    <w:multiLevelType w:val="hybridMultilevel"/>
    <w:tmpl w:val="3FF275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20F6D"/>
    <w:multiLevelType w:val="hybridMultilevel"/>
    <w:tmpl w:val="E924C506"/>
    <w:lvl w:ilvl="0" w:tplc="4FB0A2B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5E5E82"/>
    <w:multiLevelType w:val="hybridMultilevel"/>
    <w:tmpl w:val="8BB0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7067C1"/>
    <w:multiLevelType w:val="hybridMultilevel"/>
    <w:tmpl w:val="8F4CC144"/>
    <w:lvl w:ilvl="0" w:tplc="BED0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DC5E1A"/>
    <w:multiLevelType w:val="hybridMultilevel"/>
    <w:tmpl w:val="E924C506"/>
    <w:lvl w:ilvl="0" w:tplc="4FB0A2B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E2EFC"/>
    <w:multiLevelType w:val="hybridMultilevel"/>
    <w:tmpl w:val="311E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D96C72"/>
    <w:multiLevelType w:val="hybridMultilevel"/>
    <w:tmpl w:val="78E2E276"/>
    <w:lvl w:ilvl="0" w:tplc="AD68E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FB10E4"/>
    <w:multiLevelType w:val="hybridMultilevel"/>
    <w:tmpl w:val="D48E006C"/>
    <w:lvl w:ilvl="0" w:tplc="CC7C43F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B4A9E"/>
    <w:multiLevelType w:val="multilevel"/>
    <w:tmpl w:val="B34629D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 w15:restartNumberingAfterBreak="0">
    <w:nsid w:val="48F47297"/>
    <w:multiLevelType w:val="hybridMultilevel"/>
    <w:tmpl w:val="8A70685E"/>
    <w:lvl w:ilvl="0" w:tplc="3D4E2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592A02"/>
    <w:multiLevelType w:val="multilevel"/>
    <w:tmpl w:val="E3D85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9" w15:restartNumberingAfterBreak="0">
    <w:nsid w:val="522A4E5B"/>
    <w:multiLevelType w:val="hybridMultilevel"/>
    <w:tmpl w:val="9D1E0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17761B"/>
    <w:multiLevelType w:val="hybridMultilevel"/>
    <w:tmpl w:val="7C68157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2474C3"/>
    <w:multiLevelType w:val="hybridMultilevel"/>
    <w:tmpl w:val="5870275E"/>
    <w:lvl w:ilvl="0" w:tplc="B148ACB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268A9"/>
    <w:multiLevelType w:val="hybridMultilevel"/>
    <w:tmpl w:val="B85E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F4274"/>
    <w:multiLevelType w:val="hybridMultilevel"/>
    <w:tmpl w:val="4274D8AA"/>
    <w:lvl w:ilvl="0" w:tplc="EDC6794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355790"/>
    <w:multiLevelType w:val="hybridMultilevel"/>
    <w:tmpl w:val="C034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C4608"/>
    <w:multiLevelType w:val="hybridMultilevel"/>
    <w:tmpl w:val="8A70685E"/>
    <w:lvl w:ilvl="0" w:tplc="3D4E2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7C78A4"/>
    <w:multiLevelType w:val="hybridMultilevel"/>
    <w:tmpl w:val="E316555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0B6452"/>
    <w:multiLevelType w:val="hybridMultilevel"/>
    <w:tmpl w:val="C0C870A6"/>
    <w:lvl w:ilvl="0" w:tplc="FF5AAF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7D310C9C"/>
    <w:multiLevelType w:val="hybridMultilevel"/>
    <w:tmpl w:val="C034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E112D"/>
    <w:multiLevelType w:val="hybridMultilevel"/>
    <w:tmpl w:val="6358871A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3"/>
  </w:num>
  <w:num w:numId="4">
    <w:abstractNumId w:val="30"/>
  </w:num>
  <w:num w:numId="5">
    <w:abstractNumId w:val="46"/>
  </w:num>
  <w:num w:numId="6">
    <w:abstractNumId w:val="38"/>
  </w:num>
  <w:num w:numId="7">
    <w:abstractNumId w:val="24"/>
  </w:num>
  <w:num w:numId="8">
    <w:abstractNumId w:val="28"/>
  </w:num>
  <w:num w:numId="9">
    <w:abstractNumId w:val="49"/>
  </w:num>
  <w:num w:numId="10">
    <w:abstractNumId w:val="26"/>
  </w:num>
  <w:num w:numId="11">
    <w:abstractNumId w:val="2"/>
  </w:num>
  <w:num w:numId="12">
    <w:abstractNumId w:val="20"/>
  </w:num>
  <w:num w:numId="13">
    <w:abstractNumId w:val="27"/>
  </w:num>
  <w:num w:numId="14">
    <w:abstractNumId w:val="17"/>
  </w:num>
  <w:num w:numId="15">
    <w:abstractNumId w:val="34"/>
  </w:num>
  <w:num w:numId="16">
    <w:abstractNumId w:val="5"/>
  </w:num>
  <w:num w:numId="17">
    <w:abstractNumId w:val="43"/>
  </w:num>
  <w:num w:numId="18">
    <w:abstractNumId w:val="44"/>
  </w:num>
  <w:num w:numId="19">
    <w:abstractNumId w:val="10"/>
  </w:num>
  <w:num w:numId="20">
    <w:abstractNumId w:val="6"/>
  </w:num>
  <w:num w:numId="21">
    <w:abstractNumId w:val="7"/>
  </w:num>
  <w:num w:numId="22">
    <w:abstractNumId w:val="8"/>
  </w:num>
  <w:num w:numId="23">
    <w:abstractNumId w:val="29"/>
  </w:num>
  <w:num w:numId="24">
    <w:abstractNumId w:val="11"/>
  </w:num>
  <w:num w:numId="25">
    <w:abstractNumId w:val="48"/>
  </w:num>
  <w:num w:numId="26">
    <w:abstractNumId w:val="32"/>
  </w:num>
  <w:num w:numId="27">
    <w:abstractNumId w:val="15"/>
  </w:num>
  <w:num w:numId="28">
    <w:abstractNumId w:val="13"/>
  </w:num>
  <w:num w:numId="29">
    <w:abstractNumId w:val="40"/>
  </w:num>
  <w:num w:numId="30">
    <w:abstractNumId w:val="41"/>
  </w:num>
  <w:num w:numId="31">
    <w:abstractNumId w:val="45"/>
  </w:num>
  <w:num w:numId="32">
    <w:abstractNumId w:val="35"/>
  </w:num>
  <w:num w:numId="33">
    <w:abstractNumId w:val="18"/>
  </w:num>
  <w:num w:numId="34">
    <w:abstractNumId w:val="22"/>
  </w:num>
  <w:num w:numId="35">
    <w:abstractNumId w:val="25"/>
  </w:num>
  <w:num w:numId="36">
    <w:abstractNumId w:val="33"/>
  </w:num>
  <w:num w:numId="37">
    <w:abstractNumId w:val="37"/>
  </w:num>
  <w:num w:numId="38">
    <w:abstractNumId w:val="14"/>
  </w:num>
  <w:num w:numId="39">
    <w:abstractNumId w:val="1"/>
  </w:num>
  <w:num w:numId="40">
    <w:abstractNumId w:val="31"/>
  </w:num>
  <w:num w:numId="41">
    <w:abstractNumId w:val="42"/>
  </w:num>
  <w:num w:numId="42">
    <w:abstractNumId w:val="39"/>
  </w:num>
  <w:num w:numId="43">
    <w:abstractNumId w:val="23"/>
  </w:num>
  <w:num w:numId="44">
    <w:abstractNumId w:val="16"/>
  </w:num>
  <w:num w:numId="45">
    <w:abstractNumId w:val="19"/>
  </w:num>
  <w:num w:numId="46">
    <w:abstractNumId w:val="9"/>
  </w:num>
  <w:num w:numId="47">
    <w:abstractNumId w:val="4"/>
  </w:num>
  <w:num w:numId="48">
    <w:abstractNumId w:val="47"/>
  </w:num>
  <w:num w:numId="49">
    <w:abstractNumId w:val="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1D"/>
    <w:rsid w:val="00004E1F"/>
    <w:rsid w:val="00013D98"/>
    <w:rsid w:val="00020599"/>
    <w:rsid w:val="00033667"/>
    <w:rsid w:val="000536A3"/>
    <w:rsid w:val="00054A50"/>
    <w:rsid w:val="00056AF1"/>
    <w:rsid w:val="00057768"/>
    <w:rsid w:val="00071FD5"/>
    <w:rsid w:val="000775D7"/>
    <w:rsid w:val="00083C80"/>
    <w:rsid w:val="00093CBA"/>
    <w:rsid w:val="000B6EEF"/>
    <w:rsid w:val="000C1A35"/>
    <w:rsid w:val="000C346F"/>
    <w:rsid w:val="000D404E"/>
    <w:rsid w:val="000E639A"/>
    <w:rsid w:val="000F30CB"/>
    <w:rsid w:val="000F3ED8"/>
    <w:rsid w:val="000F642D"/>
    <w:rsid w:val="0010329E"/>
    <w:rsid w:val="00104152"/>
    <w:rsid w:val="0010702C"/>
    <w:rsid w:val="00121CDA"/>
    <w:rsid w:val="001406A7"/>
    <w:rsid w:val="00145B03"/>
    <w:rsid w:val="00147B03"/>
    <w:rsid w:val="001534E6"/>
    <w:rsid w:val="00155620"/>
    <w:rsid w:val="00160261"/>
    <w:rsid w:val="0016650B"/>
    <w:rsid w:val="00167613"/>
    <w:rsid w:val="00173FD6"/>
    <w:rsid w:val="00182C2C"/>
    <w:rsid w:val="00183F43"/>
    <w:rsid w:val="001A00DE"/>
    <w:rsid w:val="001A7E01"/>
    <w:rsid w:val="001B6EB4"/>
    <w:rsid w:val="001C2382"/>
    <w:rsid w:val="001C2919"/>
    <w:rsid w:val="001D105D"/>
    <w:rsid w:val="001D29F6"/>
    <w:rsid w:val="001D6D3F"/>
    <w:rsid w:val="001F4A9F"/>
    <w:rsid w:val="002000EE"/>
    <w:rsid w:val="002002ED"/>
    <w:rsid w:val="00200809"/>
    <w:rsid w:val="00202937"/>
    <w:rsid w:val="00203117"/>
    <w:rsid w:val="00204A07"/>
    <w:rsid w:val="00206339"/>
    <w:rsid w:val="00210815"/>
    <w:rsid w:val="00211107"/>
    <w:rsid w:val="00211196"/>
    <w:rsid w:val="00212F99"/>
    <w:rsid w:val="00213BF4"/>
    <w:rsid w:val="00213DD6"/>
    <w:rsid w:val="00214D01"/>
    <w:rsid w:val="0022038A"/>
    <w:rsid w:val="002210E4"/>
    <w:rsid w:val="00222179"/>
    <w:rsid w:val="00232E69"/>
    <w:rsid w:val="00233989"/>
    <w:rsid w:val="0023484F"/>
    <w:rsid w:val="002402DF"/>
    <w:rsid w:val="00245646"/>
    <w:rsid w:val="002468FE"/>
    <w:rsid w:val="00246F5E"/>
    <w:rsid w:val="0026229B"/>
    <w:rsid w:val="00262450"/>
    <w:rsid w:val="00264723"/>
    <w:rsid w:val="00266CC7"/>
    <w:rsid w:val="002672C2"/>
    <w:rsid w:val="00274C1A"/>
    <w:rsid w:val="00277D09"/>
    <w:rsid w:val="002847D5"/>
    <w:rsid w:val="00286B91"/>
    <w:rsid w:val="00291422"/>
    <w:rsid w:val="002939B1"/>
    <w:rsid w:val="002A2900"/>
    <w:rsid w:val="002A35FA"/>
    <w:rsid w:val="002B105F"/>
    <w:rsid w:val="002B662C"/>
    <w:rsid w:val="002C1214"/>
    <w:rsid w:val="002D185C"/>
    <w:rsid w:val="002D3074"/>
    <w:rsid w:val="002D3885"/>
    <w:rsid w:val="002F0E87"/>
    <w:rsid w:val="003007A6"/>
    <w:rsid w:val="00301406"/>
    <w:rsid w:val="00315CC4"/>
    <w:rsid w:val="00320AA8"/>
    <w:rsid w:val="00325A93"/>
    <w:rsid w:val="00326363"/>
    <w:rsid w:val="00326E32"/>
    <w:rsid w:val="00335F88"/>
    <w:rsid w:val="00353EE6"/>
    <w:rsid w:val="00356073"/>
    <w:rsid w:val="0036043C"/>
    <w:rsid w:val="003631D0"/>
    <w:rsid w:val="00366C1E"/>
    <w:rsid w:val="00375DF4"/>
    <w:rsid w:val="00384818"/>
    <w:rsid w:val="003931B2"/>
    <w:rsid w:val="0039484A"/>
    <w:rsid w:val="003A28C6"/>
    <w:rsid w:val="003A6A60"/>
    <w:rsid w:val="003B0F2D"/>
    <w:rsid w:val="003C04AA"/>
    <w:rsid w:val="003C10F4"/>
    <w:rsid w:val="003C61C6"/>
    <w:rsid w:val="003C75CA"/>
    <w:rsid w:val="003D01A0"/>
    <w:rsid w:val="003D7D49"/>
    <w:rsid w:val="003E2C0D"/>
    <w:rsid w:val="003E4D07"/>
    <w:rsid w:val="003E683D"/>
    <w:rsid w:val="003F436E"/>
    <w:rsid w:val="003F7109"/>
    <w:rsid w:val="004023E6"/>
    <w:rsid w:val="00411090"/>
    <w:rsid w:val="0041147D"/>
    <w:rsid w:val="004123FA"/>
    <w:rsid w:val="00414460"/>
    <w:rsid w:val="0041774F"/>
    <w:rsid w:val="004337DC"/>
    <w:rsid w:val="00447ADA"/>
    <w:rsid w:val="00451B62"/>
    <w:rsid w:val="0046108C"/>
    <w:rsid w:val="0047280D"/>
    <w:rsid w:val="004823FB"/>
    <w:rsid w:val="00495C86"/>
    <w:rsid w:val="004A0A12"/>
    <w:rsid w:val="004A2A86"/>
    <w:rsid w:val="004A59D0"/>
    <w:rsid w:val="004B201F"/>
    <w:rsid w:val="004C2F58"/>
    <w:rsid w:val="004C5B3E"/>
    <w:rsid w:val="004D254E"/>
    <w:rsid w:val="004D63FA"/>
    <w:rsid w:val="004D6684"/>
    <w:rsid w:val="004E27B9"/>
    <w:rsid w:val="004F3AD9"/>
    <w:rsid w:val="004F6E31"/>
    <w:rsid w:val="00501C68"/>
    <w:rsid w:val="00502167"/>
    <w:rsid w:val="00533E7D"/>
    <w:rsid w:val="00535298"/>
    <w:rsid w:val="00537D5A"/>
    <w:rsid w:val="00544A2B"/>
    <w:rsid w:val="005525F2"/>
    <w:rsid w:val="0055620C"/>
    <w:rsid w:val="00560568"/>
    <w:rsid w:val="005611AA"/>
    <w:rsid w:val="00563BD4"/>
    <w:rsid w:val="00565A83"/>
    <w:rsid w:val="0056665A"/>
    <w:rsid w:val="00566D7C"/>
    <w:rsid w:val="005702EC"/>
    <w:rsid w:val="00574018"/>
    <w:rsid w:val="00580A6D"/>
    <w:rsid w:val="00585BE1"/>
    <w:rsid w:val="00593706"/>
    <w:rsid w:val="00597605"/>
    <w:rsid w:val="005A4776"/>
    <w:rsid w:val="005B0518"/>
    <w:rsid w:val="005B12F9"/>
    <w:rsid w:val="005C1D47"/>
    <w:rsid w:val="005D0FCB"/>
    <w:rsid w:val="005D3271"/>
    <w:rsid w:val="005D3F22"/>
    <w:rsid w:val="005E22BC"/>
    <w:rsid w:val="005E4D60"/>
    <w:rsid w:val="005F2B7F"/>
    <w:rsid w:val="005F6EFC"/>
    <w:rsid w:val="006042EC"/>
    <w:rsid w:val="00605985"/>
    <w:rsid w:val="006103DF"/>
    <w:rsid w:val="0061113C"/>
    <w:rsid w:val="006144EB"/>
    <w:rsid w:val="0062286B"/>
    <w:rsid w:val="006231F2"/>
    <w:rsid w:val="00624574"/>
    <w:rsid w:val="006303FE"/>
    <w:rsid w:val="00630E6D"/>
    <w:rsid w:val="00637245"/>
    <w:rsid w:val="006437C8"/>
    <w:rsid w:val="00644C87"/>
    <w:rsid w:val="00656293"/>
    <w:rsid w:val="0066149C"/>
    <w:rsid w:val="00671084"/>
    <w:rsid w:val="0067536D"/>
    <w:rsid w:val="00676D3E"/>
    <w:rsid w:val="00683DED"/>
    <w:rsid w:val="0068609A"/>
    <w:rsid w:val="00691DBA"/>
    <w:rsid w:val="006A50B4"/>
    <w:rsid w:val="006B6E8E"/>
    <w:rsid w:val="006C1D48"/>
    <w:rsid w:val="006C3212"/>
    <w:rsid w:val="006C5C93"/>
    <w:rsid w:val="006D050E"/>
    <w:rsid w:val="006D224E"/>
    <w:rsid w:val="006E1E70"/>
    <w:rsid w:val="006E36B5"/>
    <w:rsid w:val="006E4001"/>
    <w:rsid w:val="006E48B9"/>
    <w:rsid w:val="006E5C9F"/>
    <w:rsid w:val="006E7581"/>
    <w:rsid w:val="006F64E5"/>
    <w:rsid w:val="006F6574"/>
    <w:rsid w:val="007038C4"/>
    <w:rsid w:val="00704060"/>
    <w:rsid w:val="007058DC"/>
    <w:rsid w:val="0071566B"/>
    <w:rsid w:val="00717CA3"/>
    <w:rsid w:val="00722F75"/>
    <w:rsid w:val="007328EF"/>
    <w:rsid w:val="00734EFE"/>
    <w:rsid w:val="00737601"/>
    <w:rsid w:val="007411D0"/>
    <w:rsid w:val="00744175"/>
    <w:rsid w:val="007502A1"/>
    <w:rsid w:val="0075043B"/>
    <w:rsid w:val="007547D8"/>
    <w:rsid w:val="00771B4C"/>
    <w:rsid w:val="00785FF0"/>
    <w:rsid w:val="00790D2F"/>
    <w:rsid w:val="00795535"/>
    <w:rsid w:val="007A0074"/>
    <w:rsid w:val="007A1901"/>
    <w:rsid w:val="007A648F"/>
    <w:rsid w:val="007B67EB"/>
    <w:rsid w:val="007D2FC8"/>
    <w:rsid w:val="007F3EE6"/>
    <w:rsid w:val="0080018E"/>
    <w:rsid w:val="00801411"/>
    <w:rsid w:val="00803A68"/>
    <w:rsid w:val="00803C70"/>
    <w:rsid w:val="00803D71"/>
    <w:rsid w:val="008110F2"/>
    <w:rsid w:val="00811CB7"/>
    <w:rsid w:val="008132C6"/>
    <w:rsid w:val="00817E59"/>
    <w:rsid w:val="00827FF8"/>
    <w:rsid w:val="00830D1D"/>
    <w:rsid w:val="00842858"/>
    <w:rsid w:val="00855E5E"/>
    <w:rsid w:val="00874486"/>
    <w:rsid w:val="008777D8"/>
    <w:rsid w:val="00885053"/>
    <w:rsid w:val="00892D28"/>
    <w:rsid w:val="00896D19"/>
    <w:rsid w:val="008A3970"/>
    <w:rsid w:val="008A3D51"/>
    <w:rsid w:val="008B12FD"/>
    <w:rsid w:val="008B1F45"/>
    <w:rsid w:val="008B20B3"/>
    <w:rsid w:val="008C0DC6"/>
    <w:rsid w:val="008C22AF"/>
    <w:rsid w:val="008C3021"/>
    <w:rsid w:val="008D35C5"/>
    <w:rsid w:val="008D5EE3"/>
    <w:rsid w:val="008D606A"/>
    <w:rsid w:val="008D7794"/>
    <w:rsid w:val="008E2A76"/>
    <w:rsid w:val="0090108A"/>
    <w:rsid w:val="009016EF"/>
    <w:rsid w:val="009045A2"/>
    <w:rsid w:val="00923597"/>
    <w:rsid w:val="00937E0F"/>
    <w:rsid w:val="009415CC"/>
    <w:rsid w:val="00942322"/>
    <w:rsid w:val="00943F06"/>
    <w:rsid w:val="00947697"/>
    <w:rsid w:val="00951ECB"/>
    <w:rsid w:val="00955243"/>
    <w:rsid w:val="009623A1"/>
    <w:rsid w:val="00962869"/>
    <w:rsid w:val="00962F33"/>
    <w:rsid w:val="00964398"/>
    <w:rsid w:val="0097249F"/>
    <w:rsid w:val="009738BF"/>
    <w:rsid w:val="00973FE9"/>
    <w:rsid w:val="0097406F"/>
    <w:rsid w:val="00974E4A"/>
    <w:rsid w:val="0097628D"/>
    <w:rsid w:val="00980024"/>
    <w:rsid w:val="009826E8"/>
    <w:rsid w:val="0099761E"/>
    <w:rsid w:val="009A121D"/>
    <w:rsid w:val="009B04B1"/>
    <w:rsid w:val="009B4306"/>
    <w:rsid w:val="009B4F8C"/>
    <w:rsid w:val="009B5CD1"/>
    <w:rsid w:val="009C17C1"/>
    <w:rsid w:val="009C3027"/>
    <w:rsid w:val="009D2339"/>
    <w:rsid w:val="009D7D55"/>
    <w:rsid w:val="009E2119"/>
    <w:rsid w:val="00A14474"/>
    <w:rsid w:val="00A21C7B"/>
    <w:rsid w:val="00A2423C"/>
    <w:rsid w:val="00A26E0D"/>
    <w:rsid w:val="00A34E72"/>
    <w:rsid w:val="00A37C4A"/>
    <w:rsid w:val="00A52461"/>
    <w:rsid w:val="00A53379"/>
    <w:rsid w:val="00A54A0F"/>
    <w:rsid w:val="00A849D3"/>
    <w:rsid w:val="00A922AB"/>
    <w:rsid w:val="00AA1F34"/>
    <w:rsid w:val="00AA23FC"/>
    <w:rsid w:val="00AA3EC6"/>
    <w:rsid w:val="00AA3F56"/>
    <w:rsid w:val="00AA739B"/>
    <w:rsid w:val="00AB0E7D"/>
    <w:rsid w:val="00AB2081"/>
    <w:rsid w:val="00AB6D17"/>
    <w:rsid w:val="00AB7D37"/>
    <w:rsid w:val="00AD3AE1"/>
    <w:rsid w:val="00AD7C6C"/>
    <w:rsid w:val="00AF0E4A"/>
    <w:rsid w:val="00AF4106"/>
    <w:rsid w:val="00AF42ED"/>
    <w:rsid w:val="00AF572B"/>
    <w:rsid w:val="00B00F08"/>
    <w:rsid w:val="00B05C92"/>
    <w:rsid w:val="00B1146C"/>
    <w:rsid w:val="00B11F79"/>
    <w:rsid w:val="00B16782"/>
    <w:rsid w:val="00B21B0F"/>
    <w:rsid w:val="00B25746"/>
    <w:rsid w:val="00B25DDD"/>
    <w:rsid w:val="00B26028"/>
    <w:rsid w:val="00B33F1C"/>
    <w:rsid w:val="00B4195E"/>
    <w:rsid w:val="00B46611"/>
    <w:rsid w:val="00B523E3"/>
    <w:rsid w:val="00B57A7C"/>
    <w:rsid w:val="00B66BCD"/>
    <w:rsid w:val="00B70DBC"/>
    <w:rsid w:val="00B718B5"/>
    <w:rsid w:val="00BA36E8"/>
    <w:rsid w:val="00BA4AE6"/>
    <w:rsid w:val="00BA7DA7"/>
    <w:rsid w:val="00BC06D0"/>
    <w:rsid w:val="00BC186B"/>
    <w:rsid w:val="00BC6C9C"/>
    <w:rsid w:val="00BD27CC"/>
    <w:rsid w:val="00BD5F38"/>
    <w:rsid w:val="00BD6746"/>
    <w:rsid w:val="00BE0D9D"/>
    <w:rsid w:val="00BF3F8D"/>
    <w:rsid w:val="00BF400D"/>
    <w:rsid w:val="00C02511"/>
    <w:rsid w:val="00C04480"/>
    <w:rsid w:val="00C04538"/>
    <w:rsid w:val="00C05B0E"/>
    <w:rsid w:val="00C10CD8"/>
    <w:rsid w:val="00C1116E"/>
    <w:rsid w:val="00C15B07"/>
    <w:rsid w:val="00C20968"/>
    <w:rsid w:val="00C20D6C"/>
    <w:rsid w:val="00C21BA6"/>
    <w:rsid w:val="00C30AE7"/>
    <w:rsid w:val="00C402B6"/>
    <w:rsid w:val="00C410FD"/>
    <w:rsid w:val="00C46C81"/>
    <w:rsid w:val="00C4794F"/>
    <w:rsid w:val="00C53B6C"/>
    <w:rsid w:val="00C56659"/>
    <w:rsid w:val="00C61713"/>
    <w:rsid w:val="00C72A9D"/>
    <w:rsid w:val="00C7493E"/>
    <w:rsid w:val="00C764CD"/>
    <w:rsid w:val="00C845D3"/>
    <w:rsid w:val="00C84FEE"/>
    <w:rsid w:val="00C97E18"/>
    <w:rsid w:val="00CA5C62"/>
    <w:rsid w:val="00CB117F"/>
    <w:rsid w:val="00CB1C24"/>
    <w:rsid w:val="00CB2F4D"/>
    <w:rsid w:val="00CB3178"/>
    <w:rsid w:val="00CC00C4"/>
    <w:rsid w:val="00CC0AA2"/>
    <w:rsid w:val="00CC2CAC"/>
    <w:rsid w:val="00CC6104"/>
    <w:rsid w:val="00CC6ECB"/>
    <w:rsid w:val="00CD3FD3"/>
    <w:rsid w:val="00CE14A5"/>
    <w:rsid w:val="00CE283F"/>
    <w:rsid w:val="00CE383C"/>
    <w:rsid w:val="00CE5E12"/>
    <w:rsid w:val="00D01F1B"/>
    <w:rsid w:val="00D14EB3"/>
    <w:rsid w:val="00D16441"/>
    <w:rsid w:val="00D20734"/>
    <w:rsid w:val="00D25FB4"/>
    <w:rsid w:val="00D36E2D"/>
    <w:rsid w:val="00D37093"/>
    <w:rsid w:val="00D41508"/>
    <w:rsid w:val="00D43308"/>
    <w:rsid w:val="00D455AA"/>
    <w:rsid w:val="00D46EC1"/>
    <w:rsid w:val="00D55CD5"/>
    <w:rsid w:val="00D57779"/>
    <w:rsid w:val="00D61EB0"/>
    <w:rsid w:val="00D61FCC"/>
    <w:rsid w:val="00D62F5C"/>
    <w:rsid w:val="00D664CB"/>
    <w:rsid w:val="00D66898"/>
    <w:rsid w:val="00D70BA9"/>
    <w:rsid w:val="00D7372F"/>
    <w:rsid w:val="00D74A96"/>
    <w:rsid w:val="00D74F4B"/>
    <w:rsid w:val="00D804E5"/>
    <w:rsid w:val="00D85EB6"/>
    <w:rsid w:val="00D878BE"/>
    <w:rsid w:val="00D92104"/>
    <w:rsid w:val="00D94CAC"/>
    <w:rsid w:val="00DA4BA5"/>
    <w:rsid w:val="00DA7BD4"/>
    <w:rsid w:val="00DB145B"/>
    <w:rsid w:val="00DB7960"/>
    <w:rsid w:val="00DC4F55"/>
    <w:rsid w:val="00DD5C6F"/>
    <w:rsid w:val="00DE1708"/>
    <w:rsid w:val="00DE5F9C"/>
    <w:rsid w:val="00DF6786"/>
    <w:rsid w:val="00DF6DD0"/>
    <w:rsid w:val="00DF7F6D"/>
    <w:rsid w:val="00E00282"/>
    <w:rsid w:val="00E03548"/>
    <w:rsid w:val="00E20E58"/>
    <w:rsid w:val="00E2716D"/>
    <w:rsid w:val="00E3566A"/>
    <w:rsid w:val="00E45CC2"/>
    <w:rsid w:val="00E537BB"/>
    <w:rsid w:val="00E53BEC"/>
    <w:rsid w:val="00E5737C"/>
    <w:rsid w:val="00E70DCE"/>
    <w:rsid w:val="00E71F6B"/>
    <w:rsid w:val="00E73B47"/>
    <w:rsid w:val="00E76184"/>
    <w:rsid w:val="00E8200C"/>
    <w:rsid w:val="00E83ED9"/>
    <w:rsid w:val="00E84C82"/>
    <w:rsid w:val="00E902C9"/>
    <w:rsid w:val="00E903E7"/>
    <w:rsid w:val="00E90763"/>
    <w:rsid w:val="00E93C84"/>
    <w:rsid w:val="00E95462"/>
    <w:rsid w:val="00E9568E"/>
    <w:rsid w:val="00EA037A"/>
    <w:rsid w:val="00EB4A4A"/>
    <w:rsid w:val="00ED2A07"/>
    <w:rsid w:val="00ED482F"/>
    <w:rsid w:val="00EE5C04"/>
    <w:rsid w:val="00F03DD1"/>
    <w:rsid w:val="00F04D25"/>
    <w:rsid w:val="00F14549"/>
    <w:rsid w:val="00F16637"/>
    <w:rsid w:val="00F21A2F"/>
    <w:rsid w:val="00F22F3E"/>
    <w:rsid w:val="00F26134"/>
    <w:rsid w:val="00F272AA"/>
    <w:rsid w:val="00F34119"/>
    <w:rsid w:val="00F40CEC"/>
    <w:rsid w:val="00F4110E"/>
    <w:rsid w:val="00F43BCD"/>
    <w:rsid w:val="00F47AC3"/>
    <w:rsid w:val="00F549FA"/>
    <w:rsid w:val="00F73ABB"/>
    <w:rsid w:val="00F77ADE"/>
    <w:rsid w:val="00F84951"/>
    <w:rsid w:val="00F91225"/>
    <w:rsid w:val="00F96827"/>
    <w:rsid w:val="00FA102E"/>
    <w:rsid w:val="00FA34F8"/>
    <w:rsid w:val="00FA57EE"/>
    <w:rsid w:val="00FA6753"/>
    <w:rsid w:val="00FB0D0F"/>
    <w:rsid w:val="00FC4975"/>
    <w:rsid w:val="00FC6826"/>
    <w:rsid w:val="00FC7CAD"/>
    <w:rsid w:val="00FD15CA"/>
    <w:rsid w:val="00FD1BD6"/>
    <w:rsid w:val="00FE0127"/>
    <w:rsid w:val="00FE691D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8B5A"/>
  <w15:docId w15:val="{CE28EB76-7502-473E-BBB1-E2B79124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121D"/>
    <w:pPr>
      <w:keepNext/>
      <w:spacing w:after="0" w:line="240" w:lineRule="auto"/>
      <w:outlineLvl w:val="0"/>
    </w:pPr>
    <w:rPr>
      <w:rFonts w:ascii="Arial" w:eastAsia="Times New Roman" w:hAnsi="Arial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12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A121D"/>
    <w:pPr>
      <w:keepNext/>
      <w:spacing w:after="0" w:line="240" w:lineRule="auto"/>
      <w:jc w:val="center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A121D"/>
    <w:pPr>
      <w:keepNext/>
      <w:tabs>
        <w:tab w:val="left" w:pos="3119"/>
      </w:tabs>
      <w:spacing w:after="0" w:line="240" w:lineRule="auto"/>
      <w:jc w:val="both"/>
      <w:outlineLvl w:val="3"/>
    </w:pPr>
    <w:rPr>
      <w:rFonts w:ascii="Arial" w:eastAsia="Times New Roman" w:hAnsi="Arial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A121D"/>
    <w:pPr>
      <w:keepNext/>
      <w:tabs>
        <w:tab w:val="left" w:pos="3119"/>
      </w:tabs>
      <w:spacing w:after="0" w:line="240" w:lineRule="auto"/>
      <w:ind w:firstLine="709"/>
      <w:jc w:val="center"/>
      <w:outlineLvl w:val="4"/>
    </w:pPr>
    <w:rPr>
      <w:rFonts w:ascii="Times New Roman" w:eastAsia="Times New Roman" w:hAnsi="Times New Roman"/>
      <w:sz w:val="28"/>
      <w:szCs w:val="24"/>
      <w:lang w:val="en-US" w:eastAsia="ru-RU"/>
    </w:rPr>
  </w:style>
  <w:style w:type="paragraph" w:styleId="6">
    <w:name w:val="heading 6"/>
    <w:basedOn w:val="a"/>
    <w:next w:val="a"/>
    <w:link w:val="60"/>
    <w:qFormat/>
    <w:rsid w:val="009A121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A121D"/>
    <w:pPr>
      <w:keepNext/>
      <w:spacing w:after="0" w:line="240" w:lineRule="auto"/>
      <w:ind w:firstLine="851"/>
      <w:jc w:val="right"/>
      <w:outlineLvl w:val="7"/>
    </w:pPr>
    <w:rPr>
      <w:rFonts w:ascii="Arial" w:eastAsia="Times New Roman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21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121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121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121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121D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rsid w:val="009A12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A121D"/>
    <w:rPr>
      <w:rFonts w:ascii="Arial" w:eastAsia="Times New Roman" w:hAnsi="Arial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9A121D"/>
  </w:style>
  <w:style w:type="paragraph" w:styleId="a3">
    <w:name w:val="Body Text"/>
    <w:basedOn w:val="a"/>
    <w:link w:val="a4"/>
    <w:rsid w:val="009A121D"/>
    <w:pPr>
      <w:spacing w:after="0" w:line="240" w:lineRule="auto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A121D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A121D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A12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A121D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A1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A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aliases w:val="Мой Заголовок 1,Основной текст 1"/>
    <w:basedOn w:val="a"/>
    <w:link w:val="a6"/>
    <w:rsid w:val="009A121D"/>
    <w:pPr>
      <w:spacing w:after="0" w:line="240" w:lineRule="auto"/>
      <w:ind w:firstLine="709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Мой Заголовок 1 Знак,Основной текст 1 Знак"/>
    <w:basedOn w:val="a0"/>
    <w:link w:val="a5"/>
    <w:rsid w:val="009A121D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7">
    <w:name w:val="Îáû÷íûé"/>
    <w:rsid w:val="009A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9A121D"/>
  </w:style>
  <w:style w:type="paragraph" w:styleId="a9">
    <w:name w:val="header"/>
    <w:basedOn w:val="a"/>
    <w:link w:val="aa"/>
    <w:uiPriority w:val="99"/>
    <w:rsid w:val="009A12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A12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d7iue">
    <w:name w:val="Iaud7iue"/>
    <w:rsid w:val="009A12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9A121D"/>
    <w:rPr>
      <w:vertAlign w:val="superscript"/>
    </w:rPr>
  </w:style>
  <w:style w:type="paragraph" w:customStyle="1" w:styleId="Iaud7">
    <w:name w:val="Iaud7"/>
    <w:rsid w:val="009A12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A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rsid w:val="009A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c">
    <w:name w:val="Table Grid"/>
    <w:basedOn w:val="a1"/>
    <w:uiPriority w:val="59"/>
    <w:rsid w:val="009A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A1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2">
    <w:name w:val="toc 1"/>
    <w:basedOn w:val="a"/>
    <w:next w:val="a"/>
    <w:semiHidden/>
    <w:rsid w:val="009A121D"/>
    <w:pPr>
      <w:tabs>
        <w:tab w:val="right" w:pos="9638"/>
      </w:tabs>
      <w:spacing w:before="360" w:after="0" w:line="240" w:lineRule="auto"/>
    </w:pPr>
    <w:rPr>
      <w:rFonts w:ascii="Arial" w:eastAsia="Times New Roman" w:hAnsi="Arial"/>
      <w:b/>
      <w:caps/>
      <w:sz w:val="24"/>
      <w:szCs w:val="20"/>
      <w:lang w:eastAsia="ru-RU"/>
    </w:rPr>
  </w:style>
  <w:style w:type="paragraph" w:customStyle="1" w:styleId="ConsTitle">
    <w:name w:val="ConsTitle"/>
    <w:rsid w:val="009A1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9A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9A12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9A121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9A12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9A1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-2">
    <w:name w:val="Table Web 2"/>
    <w:basedOn w:val="a1"/>
    <w:rsid w:val="009A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Plain Text"/>
    <w:basedOn w:val="a"/>
    <w:link w:val="af1"/>
    <w:rsid w:val="009A121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9A12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0">
    <w:name w:val="consnonformat"/>
    <w:basedOn w:val="a"/>
    <w:rsid w:val="009A1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A1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12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rsid w:val="009A121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9A121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4">
    <w:name w:val="Знак"/>
    <w:basedOn w:val="a"/>
    <w:rsid w:val="009A121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Обычный1"/>
    <w:rsid w:val="009A12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">
    <w:name w:val="Знак1"/>
    <w:basedOn w:val="a"/>
    <w:rsid w:val="009A121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af5">
    <w:name w:val="Normal (Web)"/>
    <w:basedOn w:val="a"/>
    <w:rsid w:val="009A1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qFormat/>
    <w:rsid w:val="009A121D"/>
    <w:rPr>
      <w:b/>
      <w:bCs/>
    </w:rPr>
  </w:style>
  <w:style w:type="paragraph" w:customStyle="1" w:styleId="15">
    <w:name w:val="Абзац списка1"/>
    <w:basedOn w:val="a"/>
    <w:rsid w:val="009A121D"/>
    <w:pPr>
      <w:ind w:left="720"/>
      <w:contextualSpacing/>
    </w:pPr>
    <w:rPr>
      <w:rFonts w:eastAsia="Times New Roman"/>
      <w:lang w:eastAsia="ru-RU"/>
    </w:rPr>
  </w:style>
  <w:style w:type="character" w:styleId="af7">
    <w:name w:val="annotation reference"/>
    <w:rsid w:val="009A121D"/>
    <w:rPr>
      <w:sz w:val="16"/>
      <w:szCs w:val="16"/>
    </w:rPr>
  </w:style>
  <w:style w:type="paragraph" w:styleId="af8">
    <w:name w:val="annotation text"/>
    <w:basedOn w:val="a"/>
    <w:link w:val="af9"/>
    <w:rsid w:val="009A121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9A12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9A121D"/>
    <w:rPr>
      <w:b/>
      <w:bCs/>
    </w:rPr>
  </w:style>
  <w:style w:type="character" w:customStyle="1" w:styleId="afb">
    <w:name w:val="Тема примечания Знак"/>
    <w:basedOn w:val="af9"/>
    <w:link w:val="afa"/>
    <w:rsid w:val="009A12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rsid w:val="009A1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9A1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9A121D"/>
    <w:pPr>
      <w:ind w:left="720"/>
      <w:contextualSpacing/>
    </w:pPr>
    <w:rPr>
      <w:rFonts w:eastAsia="Times New Roman"/>
      <w:lang w:eastAsia="ru-RU"/>
    </w:rPr>
  </w:style>
  <w:style w:type="paragraph" w:styleId="afe">
    <w:name w:val="List Paragraph"/>
    <w:basedOn w:val="a"/>
    <w:uiPriority w:val="34"/>
    <w:qFormat/>
    <w:rsid w:val="009A12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9A121D"/>
    <w:pPr>
      <w:ind w:left="720"/>
      <w:contextualSpacing/>
    </w:pPr>
    <w:rPr>
      <w:rFonts w:eastAsia="Times New Roman"/>
      <w:lang w:eastAsia="ru-RU"/>
    </w:rPr>
  </w:style>
  <w:style w:type="character" w:styleId="aff">
    <w:name w:val="Hyperlink"/>
    <w:uiPriority w:val="99"/>
    <w:unhideWhenUsed/>
    <w:rsid w:val="009A121D"/>
    <w:rPr>
      <w:color w:val="0000FF"/>
      <w:u w:val="single"/>
    </w:rPr>
  </w:style>
  <w:style w:type="character" w:styleId="aff0">
    <w:name w:val="FollowedHyperlink"/>
    <w:uiPriority w:val="99"/>
    <w:semiHidden/>
    <w:unhideWhenUsed/>
    <w:rsid w:val="009A121D"/>
    <w:rPr>
      <w:color w:val="800080"/>
      <w:u w:val="single"/>
    </w:rPr>
  </w:style>
  <w:style w:type="paragraph" w:customStyle="1" w:styleId="xl63">
    <w:name w:val="xl63"/>
    <w:basedOn w:val="a"/>
    <w:rsid w:val="009A12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A12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A1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A12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A1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A12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A12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A12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A1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A12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A1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A12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A1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A1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A1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A12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A12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A12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A1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A1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9A12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9A12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A12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A12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A1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A12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A12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A12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9A12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A12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9A12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A12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A12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A12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A12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A12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9A121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9A121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A12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9A12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9A12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9A1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9A12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9A12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9A12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9A12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9A12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9A12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9A12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9A1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9A12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9A1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9A12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9A12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9A12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9A12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No Spacing"/>
    <w:link w:val="aff2"/>
    <w:uiPriority w:val="1"/>
    <w:qFormat/>
    <w:rsid w:val="009A121D"/>
    <w:pPr>
      <w:spacing w:after="0" w:line="240" w:lineRule="auto"/>
    </w:pPr>
    <w:rPr>
      <w:rFonts w:ascii="Calibri" w:eastAsia="Calibri" w:hAnsi="Calibri" w:cs="Times New Roman"/>
    </w:rPr>
  </w:style>
  <w:style w:type="paragraph" w:styleId="aff3">
    <w:name w:val="endnote text"/>
    <w:basedOn w:val="a"/>
    <w:link w:val="aff4"/>
    <w:uiPriority w:val="99"/>
    <w:semiHidden/>
    <w:unhideWhenUsed/>
    <w:rsid w:val="009A121D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9A121D"/>
    <w:rPr>
      <w:rFonts w:ascii="Calibri" w:eastAsia="Calibri" w:hAnsi="Calibri" w:cs="Times New Roman"/>
      <w:sz w:val="20"/>
      <w:szCs w:val="20"/>
    </w:rPr>
  </w:style>
  <w:style w:type="character" w:customStyle="1" w:styleId="aff2">
    <w:name w:val="Без интервала Знак"/>
    <w:link w:val="aff1"/>
    <w:uiPriority w:val="1"/>
    <w:rsid w:val="009A121D"/>
    <w:rPr>
      <w:rFonts w:ascii="Calibri" w:eastAsia="Calibri" w:hAnsi="Calibri" w:cs="Times New Roman"/>
    </w:rPr>
  </w:style>
  <w:style w:type="character" w:styleId="aff5">
    <w:name w:val="Subtle Reference"/>
    <w:uiPriority w:val="31"/>
    <w:qFormat/>
    <w:rsid w:val="009A121D"/>
    <w:rPr>
      <w:smallCaps/>
      <w:color w:val="C0504D"/>
      <w:u w:val="single"/>
    </w:rPr>
  </w:style>
  <w:style w:type="paragraph" w:customStyle="1" w:styleId="aff6">
    <w:name w:val="Нормальный (таблица)"/>
    <w:basedOn w:val="a"/>
    <w:next w:val="a"/>
    <w:uiPriority w:val="99"/>
    <w:rsid w:val="00F8495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160261"/>
  </w:style>
  <w:style w:type="numbering" w:customStyle="1" w:styleId="111">
    <w:name w:val="Нет списка11"/>
    <w:next w:val="a2"/>
    <w:uiPriority w:val="99"/>
    <w:semiHidden/>
    <w:rsid w:val="00160261"/>
  </w:style>
  <w:style w:type="table" w:customStyle="1" w:styleId="16">
    <w:name w:val="Сетка таблицы1"/>
    <w:basedOn w:val="a1"/>
    <w:next w:val="ac"/>
    <w:uiPriority w:val="59"/>
    <w:rsid w:val="0016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60261"/>
  </w:style>
  <w:style w:type="numbering" w:customStyle="1" w:styleId="120">
    <w:name w:val="Нет списка12"/>
    <w:next w:val="a2"/>
    <w:uiPriority w:val="99"/>
    <w:semiHidden/>
    <w:rsid w:val="00160261"/>
  </w:style>
  <w:style w:type="table" w:customStyle="1" w:styleId="25">
    <w:name w:val="Сетка таблицы2"/>
    <w:basedOn w:val="a1"/>
    <w:next w:val="ac"/>
    <w:uiPriority w:val="59"/>
    <w:rsid w:val="0016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60261"/>
  </w:style>
  <w:style w:type="numbering" w:customStyle="1" w:styleId="130">
    <w:name w:val="Нет списка13"/>
    <w:next w:val="a2"/>
    <w:uiPriority w:val="99"/>
    <w:semiHidden/>
    <w:rsid w:val="00160261"/>
  </w:style>
  <w:style w:type="table" w:customStyle="1" w:styleId="34">
    <w:name w:val="Сетка таблицы3"/>
    <w:basedOn w:val="a1"/>
    <w:next w:val="ac"/>
    <w:uiPriority w:val="59"/>
    <w:rsid w:val="0016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16026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6100"/>
      <w:lang w:eastAsia="ru-RU"/>
    </w:rPr>
  </w:style>
  <w:style w:type="paragraph" w:customStyle="1" w:styleId="font6">
    <w:name w:val="font6"/>
    <w:basedOn w:val="a"/>
    <w:rsid w:val="0016026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6100"/>
      <w:sz w:val="20"/>
      <w:szCs w:val="20"/>
      <w:lang w:eastAsia="ru-RU"/>
    </w:rPr>
  </w:style>
  <w:style w:type="paragraph" w:customStyle="1" w:styleId="xl119">
    <w:name w:val="xl119"/>
    <w:basedOn w:val="a"/>
    <w:rsid w:val="0016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1602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160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160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1602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160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16026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6026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16026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16026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60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1602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1602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basedOn w:val="a1"/>
    <w:next w:val="ac"/>
    <w:uiPriority w:val="59"/>
    <w:rsid w:val="0016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60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16026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160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1602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1602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1602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1602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16026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3F69-2674-40E3-899E-73284005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44</Pages>
  <Words>10007</Words>
  <Characters>57045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Чаус Инна Владимировна</dc:creator>
  <cp:lastModifiedBy>Фомичева Наталья Анатольевна</cp:lastModifiedBy>
  <cp:revision>214</cp:revision>
  <cp:lastPrinted>2021-10-22T02:30:00Z</cp:lastPrinted>
  <dcterms:created xsi:type="dcterms:W3CDTF">2021-08-02T02:48:00Z</dcterms:created>
  <dcterms:modified xsi:type="dcterms:W3CDTF">2021-10-22T02:34:00Z</dcterms:modified>
</cp:coreProperties>
</file>